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Jordan Example</w:t>
      </w:r>
    </w:p>
    <w:p>
      <w:r>
        <w:t>Python project experience</w:t>
      </w:r>
    </w:p>
    <w:p>
      <w:r>
        <w:t>Built a Python data project</w:t>
      </w:r>
    </w:p>
    <w:sectPr>
      <w:pgSz w:w="12240" w:h="15840"/>
    </w:sectPr>
  </w:body>
</w:document>
</file>