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2E" w:rsidRDefault="00384A7B" w:rsidP="0043102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84A7B">
        <w:rPr>
          <w:rFonts w:ascii="Arial" w:hAnsi="Arial" w:cs="Arial"/>
          <w:b/>
          <w:sz w:val="32"/>
          <w:szCs w:val="32"/>
        </w:rPr>
        <w:t xml:space="preserve">Midterm </w:t>
      </w:r>
      <w:r w:rsidR="00F4442F">
        <w:rPr>
          <w:rFonts w:ascii="Arial" w:hAnsi="Arial" w:cs="Arial"/>
          <w:b/>
          <w:sz w:val="32"/>
          <w:szCs w:val="32"/>
        </w:rPr>
        <w:t>2</w:t>
      </w:r>
      <w:r w:rsidRPr="00384A7B">
        <w:rPr>
          <w:rFonts w:ascii="Arial" w:hAnsi="Arial" w:cs="Arial"/>
          <w:b/>
          <w:sz w:val="32"/>
          <w:szCs w:val="32"/>
        </w:rPr>
        <w:t xml:space="preserve"> Practice for COMP 6321 Fall 2019</w:t>
      </w:r>
      <w:r w:rsidR="00CA6E2E">
        <w:rPr>
          <w:rFonts w:ascii="Arial" w:hAnsi="Arial" w:cs="Arial"/>
          <w:b/>
          <w:sz w:val="32"/>
          <w:szCs w:val="32"/>
        </w:rPr>
        <w:t xml:space="preserve"> </w:t>
      </w:r>
    </w:p>
    <w:p w:rsidR="00F413AA" w:rsidRPr="00431025" w:rsidRDefault="00CA6E2E" w:rsidP="00431025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431025">
        <w:rPr>
          <w:rFonts w:ascii="Arial" w:hAnsi="Arial" w:cs="Arial"/>
          <w:b/>
          <w:sz w:val="28"/>
          <w:szCs w:val="32"/>
        </w:rPr>
        <w:t xml:space="preserve">– With my </w:t>
      </w:r>
      <w:r w:rsidR="00F4442F">
        <w:rPr>
          <w:rFonts w:ascii="Arial" w:hAnsi="Arial" w:cs="Arial"/>
          <w:b/>
          <w:sz w:val="28"/>
          <w:szCs w:val="32"/>
        </w:rPr>
        <w:t>answers</w:t>
      </w:r>
    </w:p>
    <w:p w:rsidR="003E7FE9" w:rsidRPr="007E0DFE" w:rsidRDefault="003E7FE9" w:rsidP="00384A7B">
      <w:pPr>
        <w:spacing w:line="360" w:lineRule="auto"/>
        <w:rPr>
          <w:rFonts w:ascii="Arial" w:hAnsi="Arial" w:cs="Arial"/>
          <w:sz w:val="21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384A7B" w:rsidTr="00384A7B">
        <w:tc>
          <w:tcPr>
            <w:tcW w:w="9924" w:type="dxa"/>
          </w:tcPr>
          <w:p w:rsidR="006A4C07" w:rsidRDefault="00384A7B" w:rsidP="00D23DF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Q1. </w:t>
            </w:r>
            <w:r w:rsidR="00D23DF1" w:rsidRPr="00D23DF1">
              <w:rPr>
                <w:rFonts w:ascii="Arial" w:hAnsi="Arial" w:cs="Arial"/>
                <w:color w:val="333333"/>
              </w:rPr>
              <w:t xml:space="preserve">Suppose you want to build a predictor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333333"/>
                    </w:rPr>
                    <m:t>Y</m:t>
                  </m:r>
                </m:e>
              </m:acc>
            </m:oMath>
            <w:r w:rsidR="00D733BA">
              <w:rPr>
                <w:rFonts w:ascii="Arial" w:hAnsi="Arial" w:cs="Arial"/>
                <w:color w:val="333333"/>
              </w:rPr>
              <w:t xml:space="preserve"> t</w:t>
            </w:r>
            <w:r w:rsidR="00D23DF1" w:rsidRPr="00D23DF1">
              <w:rPr>
                <w:rFonts w:ascii="Arial" w:hAnsi="Arial" w:cs="Arial"/>
                <w:color w:val="333333"/>
              </w:rPr>
              <w:t>hat predicts whether a future PhD applicant would pass a</w:t>
            </w:r>
            <w:r w:rsidR="006A4C07">
              <w:rPr>
                <w:rFonts w:ascii="Arial" w:hAnsi="Arial" w:cs="Arial"/>
                <w:color w:val="333333"/>
              </w:rPr>
              <w:t xml:space="preserve"> </w:t>
            </w:r>
            <w:r w:rsidR="00D23DF1" w:rsidRPr="00D23DF1">
              <w:rPr>
                <w:rFonts w:ascii="Arial" w:hAnsi="Arial" w:cs="Arial"/>
                <w:color w:val="333333"/>
              </w:rPr>
              <w:t xml:space="preserve">comprehensive exam. You have historical training cases containing three attributes: </w:t>
            </w:r>
          </w:p>
          <w:p w:rsidR="006A4C07" w:rsidRDefault="006A4C07" w:rsidP="006A4C07">
            <w:pPr>
              <w:autoSpaceDE w:val="0"/>
              <w:autoSpaceDN w:val="0"/>
              <w:adjustRightInd w:val="0"/>
              <w:spacing w:line="360" w:lineRule="auto"/>
              <w:ind w:firstLine="260"/>
              <w:rPr>
                <w:rFonts w:ascii="Arial" w:hAnsi="Arial" w:cs="Arial"/>
                <w:color w:val="333333"/>
              </w:rPr>
            </w:pPr>
            <w:r w:rsidRPr="006A4C07">
              <w:rPr>
                <w:rFonts w:ascii="Cambria Math" w:hAnsi="Cambria Math" w:cs="Arial"/>
                <w:i/>
                <w:color w:val="333333"/>
              </w:rPr>
              <w:t xml:space="preserve">G </w:t>
            </w:r>
            <w:r>
              <w:rPr>
                <w:rFonts w:ascii="Arial" w:hAnsi="Arial" w:cs="Arial"/>
                <w:color w:val="333333"/>
              </w:rPr>
              <w:t xml:space="preserve">  </w:t>
            </w:r>
            <w:r w:rsidR="00D23DF1" w:rsidRPr="00D23DF1">
              <w:rPr>
                <w:rFonts w:ascii="Arial" w:hAnsi="Arial" w:cs="Arial"/>
                <w:color w:val="333333"/>
              </w:rPr>
              <w:t>(their undergraduate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  <w:r w:rsidR="00D23DF1" w:rsidRPr="00D23DF1">
              <w:rPr>
                <w:rFonts w:ascii="Arial" w:hAnsi="Arial" w:cs="Arial"/>
                <w:color w:val="333333"/>
              </w:rPr>
              <w:t xml:space="preserve">grades), </w:t>
            </w:r>
          </w:p>
          <w:p w:rsidR="006A4C07" w:rsidRDefault="006A4C07" w:rsidP="006A4C07">
            <w:pPr>
              <w:autoSpaceDE w:val="0"/>
              <w:autoSpaceDN w:val="0"/>
              <w:adjustRightInd w:val="0"/>
              <w:spacing w:line="360" w:lineRule="auto"/>
              <w:ind w:firstLine="260"/>
              <w:rPr>
                <w:rFonts w:ascii="Arial" w:hAnsi="Arial" w:cs="Arial"/>
                <w:color w:val="333333"/>
              </w:rPr>
            </w:pPr>
            <w:r>
              <w:rPr>
                <w:rFonts w:ascii="Cambria Math" w:hAnsi="Cambria Math" w:cs="Arial"/>
                <w:i/>
                <w:color w:val="333333"/>
              </w:rPr>
              <w:t>S</w:t>
            </w:r>
            <w:r>
              <w:rPr>
                <w:rFonts w:ascii="Arial" w:hAnsi="Arial" w:cs="Arial"/>
                <w:color w:val="333333"/>
              </w:rPr>
              <w:t xml:space="preserve">   </w:t>
            </w:r>
            <w:r w:rsidR="00D23DF1" w:rsidRPr="00D23DF1">
              <w:rPr>
                <w:rFonts w:ascii="Arial" w:hAnsi="Arial" w:cs="Arial"/>
                <w:color w:val="333333"/>
              </w:rPr>
              <w:t xml:space="preserve">(their biological sex), and </w:t>
            </w:r>
          </w:p>
          <w:p w:rsidR="006A4C07" w:rsidRDefault="006A4C07" w:rsidP="006A4C07">
            <w:pPr>
              <w:autoSpaceDE w:val="0"/>
              <w:autoSpaceDN w:val="0"/>
              <w:adjustRightInd w:val="0"/>
              <w:spacing w:line="360" w:lineRule="auto"/>
              <w:ind w:firstLine="260"/>
              <w:rPr>
                <w:rFonts w:ascii="Arial" w:hAnsi="Arial" w:cs="Arial"/>
                <w:color w:val="333333"/>
              </w:rPr>
            </w:pPr>
            <w:r>
              <w:rPr>
                <w:rFonts w:ascii="Cambria Math" w:hAnsi="Cambria Math" w:cs="Arial"/>
                <w:i/>
                <w:color w:val="333333"/>
              </w:rPr>
              <w:t>Y</w:t>
            </w:r>
            <w:r>
              <w:rPr>
                <w:rFonts w:ascii="Arial" w:hAnsi="Arial" w:cs="Arial"/>
                <w:color w:val="333333"/>
              </w:rPr>
              <w:t xml:space="preserve">   </w:t>
            </w:r>
            <w:r w:rsidR="00D23DF1" w:rsidRPr="00D23DF1">
              <w:rPr>
                <w:rFonts w:ascii="Arial" w:hAnsi="Arial" w:cs="Arial"/>
                <w:color w:val="333333"/>
              </w:rPr>
              <w:t xml:space="preserve">(whether they passed or failed). </w:t>
            </w:r>
          </w:p>
          <w:p w:rsidR="00D23DF1" w:rsidRPr="00D23DF1" w:rsidRDefault="00D23DF1" w:rsidP="00D23DF1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 w:rsidRPr="00D23DF1">
              <w:rPr>
                <w:rFonts w:ascii="Arial" w:hAnsi="Arial" w:cs="Arial"/>
                <w:color w:val="333333"/>
              </w:rPr>
              <w:t>For each of the following, give your</w:t>
            </w:r>
            <w:r w:rsidR="006A4C07">
              <w:rPr>
                <w:rFonts w:ascii="Arial" w:hAnsi="Arial" w:cs="Arial"/>
                <w:color w:val="333333"/>
              </w:rPr>
              <w:t xml:space="preserve"> </w:t>
            </w:r>
            <w:r w:rsidRPr="00D23DF1">
              <w:rPr>
                <w:rFonts w:ascii="Arial" w:hAnsi="Arial" w:cs="Arial"/>
                <w:color w:val="333333"/>
              </w:rPr>
              <w:t xml:space="preserve">answer in words, </w:t>
            </w:r>
            <w:r w:rsidRPr="007774FE">
              <w:rPr>
                <w:rFonts w:ascii="Arial" w:hAnsi="Arial" w:cs="Arial"/>
                <w:b/>
                <w:color w:val="333333"/>
              </w:rPr>
              <w:t>without</w:t>
            </w:r>
            <w:r w:rsidRPr="00D23DF1">
              <w:rPr>
                <w:rFonts w:ascii="Arial" w:hAnsi="Arial" w:cs="Arial"/>
                <w:color w:val="333333"/>
              </w:rPr>
              <w:t xml:space="preserve"> using any probabilistic notation</w:t>
            </w:r>
            <w:r w:rsidR="006A4C07">
              <w:rPr>
                <w:rFonts w:ascii="Arial" w:hAnsi="Arial" w:cs="Arial"/>
                <w:color w:val="333333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333333"/>
                </w:rPr>
                <m:t>P(∙ | ∙)</m:t>
              </m:r>
            </m:oMath>
            <w:r w:rsidRPr="00D23DF1">
              <w:rPr>
                <w:rFonts w:ascii="Arial" w:hAnsi="Arial" w:cs="Arial"/>
                <w:color w:val="333333"/>
              </w:rPr>
              <w:t>.</w:t>
            </w:r>
          </w:p>
          <w:p w:rsidR="00D23DF1" w:rsidRPr="006A4C07" w:rsidRDefault="006A4C07" w:rsidP="006A4C0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1. </w:t>
            </w:r>
            <w:r w:rsidR="00D23DF1" w:rsidRPr="006A4C07">
              <w:rPr>
                <w:rFonts w:ascii="Arial" w:hAnsi="Arial" w:cs="Arial"/>
                <w:color w:val="333333"/>
              </w:rPr>
              <w:t xml:space="preserve">Describe the </w:t>
            </w:r>
            <w:r w:rsidR="00D23DF1" w:rsidRPr="003E7FE9">
              <w:rPr>
                <w:rFonts w:ascii="Arial" w:hAnsi="Arial" w:cs="Arial"/>
                <w:b/>
                <w:color w:val="000000"/>
              </w:rPr>
              <w:t>fairness through unawareness</w:t>
            </w:r>
            <w:r w:rsidR="00D23DF1" w:rsidRPr="006A4C07">
              <w:rPr>
                <w:rFonts w:ascii="Arial" w:hAnsi="Arial" w:cs="Arial"/>
                <w:color w:val="000000"/>
              </w:rPr>
              <w:t xml:space="preserve"> </w:t>
            </w:r>
            <w:r w:rsidR="00D23DF1" w:rsidRPr="006A4C07">
              <w:rPr>
                <w:rFonts w:ascii="Arial" w:hAnsi="Arial" w:cs="Arial"/>
                <w:color w:val="333333"/>
              </w:rPr>
              <w:t>criterion applied to your predictor.</w:t>
            </w:r>
          </w:p>
          <w:p w:rsidR="00D23DF1" w:rsidRPr="006A4C07" w:rsidRDefault="006A4C07" w:rsidP="006A4C0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2. </w:t>
            </w:r>
            <w:r w:rsidR="00D23DF1" w:rsidRPr="006A4C07">
              <w:rPr>
                <w:rFonts w:ascii="Arial" w:hAnsi="Arial" w:cs="Arial"/>
                <w:color w:val="333333"/>
              </w:rPr>
              <w:t xml:space="preserve">Describe the </w:t>
            </w:r>
            <w:r w:rsidR="00D23DF1" w:rsidRPr="003E7FE9">
              <w:rPr>
                <w:rFonts w:ascii="Arial" w:hAnsi="Arial" w:cs="Arial"/>
                <w:b/>
                <w:color w:val="000000"/>
              </w:rPr>
              <w:t>individual fairness</w:t>
            </w:r>
            <w:r w:rsidR="00D23DF1" w:rsidRPr="006A4C07">
              <w:rPr>
                <w:rFonts w:ascii="Arial" w:hAnsi="Arial" w:cs="Arial"/>
                <w:color w:val="000000"/>
              </w:rPr>
              <w:t xml:space="preserve"> </w:t>
            </w:r>
            <w:r w:rsidR="00D23DF1" w:rsidRPr="006A4C07">
              <w:rPr>
                <w:rFonts w:ascii="Arial" w:hAnsi="Arial" w:cs="Arial"/>
                <w:color w:val="333333"/>
              </w:rPr>
              <w:t>criterion applied to your predictor.</w:t>
            </w:r>
          </w:p>
          <w:p w:rsidR="00D23DF1" w:rsidRPr="006A4C07" w:rsidRDefault="006A4C07" w:rsidP="006A4C0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3. </w:t>
            </w:r>
            <w:r w:rsidR="00D23DF1" w:rsidRPr="006A4C07">
              <w:rPr>
                <w:rFonts w:ascii="Arial" w:hAnsi="Arial" w:cs="Arial"/>
                <w:color w:val="333333"/>
              </w:rPr>
              <w:t xml:space="preserve">Describe the </w:t>
            </w:r>
            <w:r w:rsidR="00D23DF1" w:rsidRPr="003E7FE9">
              <w:rPr>
                <w:rFonts w:ascii="Arial" w:hAnsi="Arial" w:cs="Arial"/>
                <w:b/>
                <w:color w:val="000000"/>
              </w:rPr>
              <w:t>demographic parity</w:t>
            </w:r>
            <w:r w:rsidR="00D23DF1" w:rsidRPr="006A4C07">
              <w:rPr>
                <w:rFonts w:ascii="Arial" w:hAnsi="Arial" w:cs="Arial"/>
                <w:color w:val="000000"/>
              </w:rPr>
              <w:t xml:space="preserve"> </w:t>
            </w:r>
            <w:r w:rsidR="00D23DF1" w:rsidRPr="006A4C07">
              <w:rPr>
                <w:rFonts w:ascii="Arial" w:hAnsi="Arial" w:cs="Arial"/>
                <w:color w:val="333333"/>
              </w:rPr>
              <w:t>criterion applied to your predictor.</w:t>
            </w:r>
          </w:p>
          <w:p w:rsidR="00384A7B" w:rsidRPr="003E7FE9" w:rsidRDefault="006A4C07" w:rsidP="00D23D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</w:rPr>
              <w:t xml:space="preserve">4. </w:t>
            </w:r>
            <w:r w:rsidR="00D23DF1" w:rsidRPr="006A4C07">
              <w:rPr>
                <w:rFonts w:ascii="Arial" w:hAnsi="Arial" w:cs="Arial"/>
                <w:color w:val="333333"/>
              </w:rPr>
              <w:t xml:space="preserve">Describe the </w:t>
            </w:r>
            <w:r w:rsidR="00D23DF1" w:rsidRPr="003E7FE9">
              <w:rPr>
                <w:rFonts w:ascii="Arial" w:hAnsi="Arial" w:cs="Arial"/>
                <w:b/>
                <w:color w:val="000000"/>
              </w:rPr>
              <w:t>equality of opportunity</w:t>
            </w:r>
            <w:r w:rsidR="00D23DF1" w:rsidRPr="006A4C07">
              <w:rPr>
                <w:rFonts w:ascii="Arial" w:hAnsi="Arial" w:cs="Arial"/>
                <w:color w:val="000000"/>
              </w:rPr>
              <w:t xml:space="preserve"> </w:t>
            </w:r>
            <w:r w:rsidR="00D23DF1" w:rsidRPr="006A4C07">
              <w:rPr>
                <w:rFonts w:ascii="Arial" w:hAnsi="Arial" w:cs="Arial"/>
                <w:color w:val="333333"/>
              </w:rPr>
              <w:t>criterion applied to your predictor.</w:t>
            </w:r>
          </w:p>
          <w:p w:rsidR="003E7FE9" w:rsidRPr="003E7FE9" w:rsidRDefault="003E7FE9" w:rsidP="003E7FE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84A7B" w:rsidTr="00384A7B">
        <w:tc>
          <w:tcPr>
            <w:tcW w:w="9924" w:type="dxa"/>
          </w:tcPr>
          <w:p w:rsidR="00384A7B" w:rsidRDefault="003E7FE9" w:rsidP="00384A7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Answer:</w:t>
            </w:r>
          </w:p>
        </w:tc>
      </w:tr>
      <w:tr w:rsidR="00384A7B" w:rsidTr="00384A7B">
        <w:tc>
          <w:tcPr>
            <w:tcW w:w="9924" w:type="dxa"/>
          </w:tcPr>
          <w:p w:rsidR="00384A7B" w:rsidRDefault="00384A7B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B416D9" w:rsidP="00B416D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7448E" w:rsidRPr="00314949">
              <w:rPr>
                <w:rFonts w:ascii="Arial" w:hAnsi="Arial" w:cs="Arial"/>
                <w:b/>
              </w:rPr>
              <w:t>Fairness through unawareness</w:t>
            </w:r>
            <w:r w:rsidR="00F7448E">
              <w:rPr>
                <w:rFonts w:ascii="Arial" w:hAnsi="Arial" w:cs="Arial"/>
              </w:rPr>
              <w:t xml:space="preserve"> (FTU) definition: </w:t>
            </w:r>
            <w:r w:rsidR="00F7448E" w:rsidRPr="00F7448E">
              <w:rPr>
                <w:rFonts w:ascii="Arial" w:hAnsi="Arial" w:cs="Arial"/>
                <w:i/>
                <w:u w:val="single"/>
              </w:rPr>
              <w:t>An algorithm is fair so long as any protected attributes A are not explicitly used in the decision-making process.</w:t>
            </w:r>
          </w:p>
          <w:p w:rsidR="005A71E2" w:rsidRDefault="005A71E2" w:rsidP="00F7448E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B416D9" w:rsidRPr="005A71E2" w:rsidRDefault="00F7448E" w:rsidP="005A71E2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example, </w:t>
            </w:r>
            <w:r w:rsidR="00314949">
              <w:rPr>
                <w:rFonts w:ascii="Arial" w:hAnsi="Arial" w:cs="Arial"/>
              </w:rPr>
              <w:t>we should</w:t>
            </w:r>
            <w:r>
              <w:rPr>
                <w:rFonts w:ascii="Arial" w:hAnsi="Arial" w:cs="Arial"/>
              </w:rPr>
              <w:t xml:space="preserve"> treat </w:t>
            </w:r>
            <w:r>
              <w:rPr>
                <w:rFonts w:ascii="Cambria Math" w:hAnsi="Cambria Math" w:cs="Arial"/>
                <w:i/>
                <w:color w:val="333333"/>
              </w:rPr>
              <w:t>S</w:t>
            </w:r>
            <w:r>
              <w:rPr>
                <w:rFonts w:ascii="Arial" w:hAnsi="Arial" w:cs="Arial"/>
                <w:color w:val="333333"/>
              </w:rPr>
              <w:t xml:space="preserve">  </w:t>
            </w:r>
            <w:r w:rsidRPr="00D23DF1">
              <w:rPr>
                <w:rFonts w:ascii="Arial" w:hAnsi="Arial" w:cs="Arial"/>
                <w:color w:val="333333"/>
              </w:rPr>
              <w:t>(</w:t>
            </w:r>
            <w:r w:rsidR="005A71E2">
              <w:rPr>
                <w:rFonts w:ascii="Arial" w:hAnsi="Arial" w:cs="Arial"/>
                <w:color w:val="333333"/>
              </w:rPr>
              <w:t xml:space="preserve">their </w:t>
            </w:r>
            <w:r w:rsidRPr="00D23DF1">
              <w:rPr>
                <w:rFonts w:ascii="Arial" w:hAnsi="Arial" w:cs="Arial"/>
                <w:color w:val="333333"/>
              </w:rPr>
              <w:t>biological sex)</w:t>
            </w:r>
            <w:r>
              <w:rPr>
                <w:rFonts w:ascii="Arial" w:hAnsi="Arial" w:cs="Arial"/>
                <w:color w:val="333333"/>
              </w:rPr>
              <w:t xml:space="preserve"> as protected attributes A, so </w:t>
            </w:r>
            <w:r w:rsidR="005A71E2">
              <w:rPr>
                <w:rFonts w:ascii="Arial" w:hAnsi="Arial" w:cs="Arial"/>
                <w:color w:val="333333"/>
              </w:rPr>
              <w:t xml:space="preserve">if we apply FTU to our predictor, </w:t>
            </w:r>
            <w:r w:rsidR="005A71E2" w:rsidRPr="00574D0F">
              <w:rPr>
                <w:rFonts w:ascii="Arial" w:hAnsi="Arial" w:cs="Arial"/>
                <w:color w:val="0432FF"/>
                <w:u w:val="single"/>
              </w:rPr>
              <w:t xml:space="preserve">we should predict </w:t>
            </w:r>
            <m:oMath>
              <m:r>
                <w:rPr>
                  <w:rFonts w:ascii="Cambria Math" w:hAnsi="Cambria Math" w:cs="Arial"/>
                  <w:color w:val="0432FF"/>
                  <w:u w:val="single"/>
                </w:rPr>
                <m:t>Y</m:t>
              </m:r>
            </m:oMath>
            <w:r w:rsidR="005A71E2" w:rsidRPr="00574D0F">
              <w:rPr>
                <w:rFonts w:ascii="Arial" w:hAnsi="Arial" w:cs="Arial"/>
                <w:color w:val="0432FF"/>
                <w:u w:val="single"/>
              </w:rPr>
              <w:t xml:space="preserve"> only on </w:t>
            </w:r>
            <w:r w:rsidR="005A71E2" w:rsidRPr="00574D0F">
              <w:rPr>
                <w:rFonts w:ascii="Cambria Math" w:hAnsi="Cambria Math" w:cs="Arial"/>
                <w:i/>
                <w:color w:val="0432FF"/>
                <w:u w:val="single"/>
              </w:rPr>
              <w:t xml:space="preserve">G </w:t>
            </w:r>
            <w:r w:rsidR="005A71E2" w:rsidRPr="00574D0F">
              <w:rPr>
                <w:rFonts w:ascii="Arial" w:hAnsi="Arial" w:cs="Arial"/>
                <w:color w:val="0432FF"/>
                <w:u w:val="single"/>
              </w:rPr>
              <w:t xml:space="preserve"> (their undergraduate grades)</w:t>
            </w:r>
            <w:r w:rsidR="00C0078F" w:rsidRPr="00574D0F">
              <w:rPr>
                <w:rFonts w:ascii="Arial" w:hAnsi="Arial" w:cs="Arial"/>
                <w:color w:val="0432FF"/>
                <w:u w:val="single"/>
              </w:rPr>
              <w:t xml:space="preserve"> discarding the protected attribute (their biological sex</w:t>
            </w:r>
            <w:r w:rsidR="00C0078F" w:rsidRPr="00574D0F">
              <w:rPr>
                <w:rFonts w:ascii="Cambria Math" w:hAnsi="Cambria Math" w:cs="Arial"/>
                <w:i/>
                <w:color w:val="0432FF"/>
                <w:u w:val="single"/>
              </w:rPr>
              <w:t xml:space="preserve"> S</w:t>
            </w:r>
            <w:r w:rsidR="00C0078F" w:rsidRPr="00574D0F">
              <w:rPr>
                <w:rFonts w:ascii="Arial" w:hAnsi="Arial" w:cs="Arial"/>
                <w:color w:val="0432FF"/>
                <w:u w:val="single"/>
              </w:rPr>
              <w:t xml:space="preserve"> )</w:t>
            </w:r>
          </w:p>
          <w:p w:rsidR="00572FEE" w:rsidRDefault="00572FEE" w:rsidP="00B416D9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B416D9" w:rsidRPr="00AF091F" w:rsidRDefault="00B416D9" w:rsidP="00AF091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14949">
              <w:rPr>
                <w:rFonts w:ascii="Arial" w:hAnsi="Arial" w:cs="Arial"/>
                <w:b/>
              </w:rPr>
              <w:t>.</w:t>
            </w:r>
            <w:r w:rsidR="005A71E2" w:rsidRPr="00314949">
              <w:rPr>
                <w:rFonts w:ascii="Arial" w:hAnsi="Arial" w:cs="Arial"/>
                <w:b/>
              </w:rPr>
              <w:t xml:space="preserve"> Individual fairness</w:t>
            </w:r>
            <w:r w:rsidR="005A71E2">
              <w:rPr>
                <w:rFonts w:ascii="Arial" w:hAnsi="Arial" w:cs="Arial"/>
              </w:rPr>
              <w:t xml:space="preserve"> (IF) definition: </w:t>
            </w:r>
            <w:r w:rsidR="005A71E2" w:rsidRPr="005A71E2">
              <w:rPr>
                <w:rFonts w:ascii="Arial" w:hAnsi="Arial" w:cs="Arial"/>
                <w:i/>
                <w:u w:val="single"/>
              </w:rPr>
              <w:t xml:space="preserve">An algorithm is fair if it gives similar predictions to similar individuals. Formally, given a metric d( </w:t>
            </w:r>
            <w:r w:rsidR="005A71E2" w:rsidRPr="005A71E2">
              <w:rPr>
                <w:rFonts w:ascii="Arial" w:hAnsi="Arial" w:cs="Arial"/>
                <w:i/>
                <w:u w:val="single"/>
              </w:rPr>
              <w:sym w:font="Symbol" w:char="F0D7"/>
            </w:r>
            <w:r w:rsidR="005A71E2" w:rsidRPr="005A71E2">
              <w:rPr>
                <w:rFonts w:ascii="Arial" w:hAnsi="Arial" w:cs="Arial"/>
                <w:i/>
                <w:u w:val="single"/>
              </w:rPr>
              <w:t xml:space="preserve"> , </w:t>
            </w:r>
            <w:r w:rsidR="005A71E2" w:rsidRPr="005A71E2">
              <w:rPr>
                <w:rFonts w:ascii="Arial" w:hAnsi="Arial" w:cs="Arial"/>
                <w:i/>
                <w:u w:val="single"/>
              </w:rPr>
              <w:sym w:font="Symbol" w:char="F0D7"/>
            </w:r>
            <w:r w:rsidR="005A71E2" w:rsidRPr="005A71E2">
              <w:rPr>
                <w:rFonts w:ascii="Arial" w:hAnsi="Arial" w:cs="Arial"/>
                <w:i/>
                <w:u w:val="single"/>
              </w:rPr>
              <w:t xml:space="preserve"> ), if individuals </w:t>
            </w:r>
            <w:r w:rsidR="00A23CAF">
              <w:rPr>
                <w:rFonts w:ascii="Arial" w:hAnsi="Arial" w:cs="Arial"/>
                <w:i/>
                <w:u w:val="single"/>
              </w:rPr>
              <w:t>i</w:t>
            </w:r>
            <w:r w:rsidR="005A71E2" w:rsidRPr="005A71E2">
              <w:rPr>
                <w:rFonts w:ascii="Arial" w:hAnsi="Arial" w:cs="Arial"/>
                <w:i/>
                <w:u w:val="single"/>
              </w:rPr>
              <w:t xml:space="preserve"> and j are similar under this metric (i.e. d(i, j) is small), then their predictions should be similar: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u w:val="single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u w:val="single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 xml:space="preserve"> 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u w:val="singl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u w:val="single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u w:val="single"/>
                </w:rPr>
                <m:t xml:space="preserve">  </m:t>
              </m:r>
              <m:r>
                <w:rPr>
                  <w:rFonts w:ascii="Cambria Math" w:hAnsi="Cambria Math" w:cs="Arial"/>
                  <w:i/>
                  <w:u w:val="single"/>
                </w:rPr>
                <w:sym w:font="Symbol" w:char="F0BB"/>
              </m:r>
              <m:r>
                <w:rPr>
                  <w:rFonts w:ascii="Cambria Math" w:hAnsi="Cambria Math" w:cs="Arial"/>
                  <w:u w:val="single"/>
                </w:rPr>
                <m:t xml:space="preserve">  </m:t>
              </m:r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oMath>
            <w:r w:rsidR="005A71E2" w:rsidRPr="00AF091F">
              <w:rPr>
                <w:rFonts w:ascii="Arial" w:hAnsi="Arial" w:cs="Arial"/>
              </w:rPr>
              <w:t xml:space="preserve"> .</w:t>
            </w:r>
          </w:p>
          <w:p w:rsidR="00AF091F" w:rsidRDefault="00AF091F" w:rsidP="00AF091F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AF091F" w:rsidRPr="00AF091F" w:rsidRDefault="00AF091F" w:rsidP="00AF091F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example, if we apply IF to our predictor, </w:t>
            </w:r>
            <w:r w:rsidRPr="001C7C37">
              <w:rPr>
                <w:rFonts w:ascii="Arial" w:hAnsi="Arial" w:cs="Arial"/>
                <w:color w:val="0432FF"/>
                <w:u w:val="single"/>
              </w:rPr>
              <w:t>it means any 2 PhD applicants with similar undergraduate grades and similar biological sex should have similar prediction on whether they passed or failed</w:t>
            </w:r>
            <w:r>
              <w:rPr>
                <w:rFonts w:ascii="Arial" w:hAnsi="Arial" w:cs="Arial"/>
              </w:rPr>
              <w:t>.</w:t>
            </w:r>
          </w:p>
          <w:p w:rsidR="00572FEE" w:rsidRPr="00AF091F" w:rsidRDefault="00AF091F" w:rsidP="00AF091F">
            <w:pPr>
              <w:tabs>
                <w:tab w:val="left" w:pos="3682"/>
              </w:tabs>
              <w:rPr>
                <w:rFonts w:ascii="Arial" w:hAnsi="Arial" w:cs="Arial"/>
              </w:rPr>
            </w:pPr>
            <w:r w:rsidRPr="00AF091F">
              <w:rPr>
                <w:rFonts w:ascii="Arial" w:hAnsi="Arial" w:cs="Arial"/>
              </w:rPr>
              <w:tab/>
            </w:r>
          </w:p>
          <w:p w:rsidR="00B416D9" w:rsidRDefault="00B416D9" w:rsidP="00B416D9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</w:p>
          <w:p w:rsidR="006968B7" w:rsidRPr="006968B7" w:rsidRDefault="00B416D9" w:rsidP="006968B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AF091F">
              <w:rPr>
                <w:rFonts w:ascii="Arial" w:hAnsi="Arial" w:cs="Arial"/>
              </w:rPr>
              <w:t xml:space="preserve"> </w:t>
            </w:r>
            <w:r w:rsidR="00AF091F" w:rsidRPr="00AF091F">
              <w:rPr>
                <w:rFonts w:ascii="Arial" w:hAnsi="Arial" w:cs="Arial"/>
                <w:b/>
              </w:rPr>
              <w:t>Demographic parity</w:t>
            </w:r>
            <w:r w:rsidR="00AF091F">
              <w:rPr>
                <w:rFonts w:ascii="Arial" w:hAnsi="Arial" w:cs="Arial"/>
              </w:rPr>
              <w:t xml:space="preserve"> (DP) definition: </w:t>
            </w:r>
            <w:r w:rsidR="00C84A8A" w:rsidRPr="006968B7">
              <w:rPr>
                <w:rFonts w:ascii="Arial" w:hAnsi="Arial" w:cs="Arial"/>
                <w:i/>
                <w:u w:val="single"/>
              </w:rPr>
              <w:t xml:space="preserve">A predictor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333333"/>
                    </w:rPr>
                    <m:t>Y</m:t>
                  </m:r>
                </m:e>
              </m:acc>
            </m:oMath>
            <w:r w:rsidR="00C84A8A" w:rsidRPr="006968B7">
              <w:rPr>
                <w:rFonts w:ascii="Arial" w:hAnsi="Arial" w:cs="Arial"/>
                <w:i/>
                <w:u w:val="single"/>
              </w:rPr>
              <w:t xml:space="preserve">  satisfies demographic parity if </w:t>
            </w:r>
            <m:oMath>
              <m:r>
                <w:rPr>
                  <w:rFonts w:ascii="Cambria Math" w:hAnsi="Cambria Math" w:cs="Arial"/>
                  <w:u w:val="single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u w:val="single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Arial"/>
                  <w:u w:val="single"/>
                </w:rPr>
                <m:t xml:space="preserve"> A=0 ) = P</m:t>
              </m:r>
              <m:d>
                <m:dPr>
                  <m:endChr m:val="|"/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u w:val="single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Arial"/>
                  <w:u w:val="single"/>
                </w:rPr>
                <m:t xml:space="preserve"> A=1)</m:t>
              </m:r>
            </m:oMath>
          </w:p>
          <w:p w:rsidR="006968B7" w:rsidRDefault="006968B7" w:rsidP="006968B7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6968B7" w:rsidRDefault="006968B7" w:rsidP="006968B7">
            <w:pPr>
              <w:pStyle w:val="ListParagraph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In this example, we should treat </w:t>
            </w:r>
            <w:r>
              <w:rPr>
                <w:rFonts w:ascii="Cambria Math" w:hAnsi="Cambria Math" w:cs="Arial"/>
                <w:i/>
                <w:color w:val="333333"/>
              </w:rPr>
              <w:t>S</w:t>
            </w:r>
            <w:r>
              <w:rPr>
                <w:rFonts w:ascii="Arial" w:hAnsi="Arial" w:cs="Arial"/>
                <w:color w:val="333333"/>
              </w:rPr>
              <w:t xml:space="preserve">  </w:t>
            </w:r>
            <w:r w:rsidRPr="00D23DF1">
              <w:rPr>
                <w:rFonts w:ascii="Arial" w:hAnsi="Arial" w:cs="Arial"/>
                <w:color w:val="333333"/>
              </w:rPr>
              <w:t>(</w:t>
            </w:r>
            <w:r>
              <w:rPr>
                <w:rFonts w:ascii="Arial" w:hAnsi="Arial" w:cs="Arial"/>
                <w:color w:val="333333"/>
              </w:rPr>
              <w:t xml:space="preserve">their </w:t>
            </w:r>
            <w:r w:rsidRPr="00D23DF1">
              <w:rPr>
                <w:rFonts w:ascii="Arial" w:hAnsi="Arial" w:cs="Arial"/>
                <w:color w:val="333333"/>
              </w:rPr>
              <w:t>biological sex)</w:t>
            </w:r>
            <w:r>
              <w:rPr>
                <w:rFonts w:ascii="Arial" w:hAnsi="Arial" w:cs="Arial"/>
                <w:color w:val="333333"/>
              </w:rPr>
              <w:t xml:space="preserve"> as protected attributes A. So, if we apply DP to our predictor, we should have same </w:t>
            </w:r>
            <w:r w:rsidR="00CA2148">
              <w:rPr>
                <w:rFonts w:ascii="Arial" w:hAnsi="Arial" w:cs="Arial"/>
                <w:color w:val="333333"/>
              </w:rPr>
              <w:t>probability saying that an  applicant is passed whether the applicant is male or female, and same for the probability saying the applicant is failed.</w:t>
            </w:r>
          </w:p>
          <w:p w:rsidR="00ED5D16" w:rsidRDefault="00ED5D16" w:rsidP="006968B7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ED5D16" w:rsidRDefault="00ED5D16" w:rsidP="00ED5D16">
            <w:pPr>
              <w:spacing w:line="360" w:lineRule="auto"/>
              <w:ind w:firstLine="7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(From </w:t>
            </w:r>
            <w:r w:rsidRPr="00ED5D16">
              <w:rPr>
                <w:rFonts w:ascii="Arial" w:hAnsi="Arial" w:cs="Arial"/>
              </w:rPr>
              <w:t>website</w:t>
            </w:r>
            <w:r w:rsidRPr="00CD5B47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hyperlink r:id="rId5" w:history="1">
              <w:r w:rsidRPr="00CD5B47">
                <w:rPr>
                  <w:rStyle w:val="Hyperlink"/>
                  <w:rFonts w:ascii="Arial" w:hAnsi="Arial" w:cs="Arial"/>
                  <w:i/>
                  <w:color w:val="auto"/>
                  <w:sz w:val="18"/>
                  <w:szCs w:val="18"/>
                  <w:u w:val="none"/>
                </w:rPr>
                <w:t>http://blog.mrtz.org/2016/09/06/approaching-fairness.html</w:t>
              </w:r>
            </w:hyperlink>
            <w:r w:rsidRPr="00ED5D16">
              <w:rPr>
                <w:rFonts w:ascii="Arial" w:hAnsi="Arial" w:cs="Arial"/>
              </w:rPr>
              <w:t>)</w:t>
            </w:r>
          </w:p>
          <w:p w:rsidR="00ED5D16" w:rsidRPr="00CD5B47" w:rsidRDefault="00ED5D16" w:rsidP="00902928">
            <w:pPr>
              <w:spacing w:line="360" w:lineRule="auto"/>
              <w:ind w:left="746" w:firstLine="2"/>
              <w:rPr>
                <w:rFonts w:ascii="Arial" w:hAnsi="Arial" w:cs="Arial"/>
                <w:color w:val="0432FF"/>
                <w:u w:val="single"/>
              </w:rPr>
            </w:pPr>
            <w:r w:rsidRPr="00CD5B47">
              <w:rPr>
                <w:rFonts w:ascii="Arial" w:hAnsi="Arial" w:cs="Arial"/>
                <w:color w:val="0432FF"/>
                <w:u w:val="single"/>
              </w:rPr>
              <w:t>DP requires that a decision of passing o</w:t>
            </w:r>
            <w:r w:rsidR="007643DB">
              <w:rPr>
                <w:rFonts w:ascii="Arial" w:hAnsi="Arial" w:cs="Arial"/>
                <w:color w:val="0432FF"/>
                <w:u w:val="single"/>
              </w:rPr>
              <w:t>r</w:t>
            </w:r>
            <w:r w:rsidRPr="00CD5B47">
              <w:rPr>
                <w:rFonts w:ascii="Arial" w:hAnsi="Arial" w:cs="Arial"/>
                <w:color w:val="0432FF"/>
                <w:u w:val="single"/>
              </w:rPr>
              <w:t xml:space="preserve"> failing a PhD applicant </w:t>
            </w:r>
            <w:r w:rsidR="00902928" w:rsidRPr="00CD5B47">
              <w:rPr>
                <w:rFonts w:ascii="Arial" w:hAnsi="Arial" w:cs="Arial"/>
                <w:color w:val="0432FF"/>
                <w:u w:val="single"/>
              </w:rPr>
              <w:t>should be independent of the protected attribute (</w:t>
            </w:r>
            <w:r w:rsidR="007643DB">
              <w:rPr>
                <w:rFonts w:ascii="Arial" w:hAnsi="Arial" w:cs="Arial"/>
                <w:color w:val="0432FF"/>
                <w:u w:val="single"/>
              </w:rPr>
              <w:t>in this example,</w:t>
            </w:r>
            <w:r w:rsidR="00902928" w:rsidRPr="00CD5B47">
              <w:rPr>
                <w:rFonts w:ascii="Arial" w:hAnsi="Arial" w:cs="Arial"/>
                <w:color w:val="0432FF"/>
                <w:u w:val="single"/>
              </w:rPr>
              <w:t xml:space="preserve"> </w:t>
            </w:r>
            <w:r w:rsidR="007643DB">
              <w:rPr>
                <w:rFonts w:ascii="Arial" w:hAnsi="Arial" w:cs="Arial"/>
                <w:color w:val="0432FF"/>
                <w:u w:val="single"/>
              </w:rPr>
              <w:t xml:space="preserve">is </w:t>
            </w:r>
            <w:r w:rsidR="00902928" w:rsidRPr="00CD5B47">
              <w:rPr>
                <w:rFonts w:ascii="Arial" w:hAnsi="Arial" w:cs="Arial"/>
                <w:color w:val="0432FF"/>
                <w:u w:val="single"/>
              </w:rPr>
              <w:t>biological sex</w:t>
            </w:r>
            <w:r w:rsidR="00932F3C">
              <w:rPr>
                <w:rFonts w:ascii="Arial" w:hAnsi="Arial" w:cs="Arial"/>
                <w:color w:val="0432FF"/>
                <w:u w:val="single"/>
              </w:rPr>
              <w:t xml:space="preserve"> </w:t>
            </w:r>
            <w:r w:rsidR="00932F3C" w:rsidRPr="00574D0F">
              <w:rPr>
                <w:rFonts w:ascii="Cambria Math" w:hAnsi="Cambria Math" w:cs="Arial"/>
                <w:i/>
                <w:color w:val="0432FF"/>
                <w:u w:val="single"/>
              </w:rPr>
              <w:t>S</w:t>
            </w:r>
            <w:r w:rsidR="00F31880">
              <w:rPr>
                <w:rFonts w:ascii="Cambria Math" w:hAnsi="Cambria Math" w:cs="Arial"/>
                <w:i/>
                <w:color w:val="0432FF"/>
                <w:u w:val="single"/>
              </w:rPr>
              <w:t xml:space="preserve"> </w:t>
            </w:r>
            <w:r w:rsidR="00902928" w:rsidRPr="00CD5B47">
              <w:rPr>
                <w:rFonts w:ascii="Arial" w:hAnsi="Arial" w:cs="Arial"/>
                <w:color w:val="0432FF"/>
                <w:u w:val="single"/>
              </w:rPr>
              <w:t>)</w:t>
            </w:r>
          </w:p>
          <w:p w:rsidR="00572FEE" w:rsidRDefault="00572FEE" w:rsidP="00B416D9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B416D9" w:rsidRPr="00A92AF3" w:rsidRDefault="00B416D9" w:rsidP="00B416D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7F6F45">
              <w:rPr>
                <w:rFonts w:ascii="Arial" w:hAnsi="Arial" w:cs="Arial"/>
              </w:rPr>
              <w:t xml:space="preserve"> </w:t>
            </w:r>
            <w:r w:rsidR="007F6F45" w:rsidRPr="00A92AF3">
              <w:rPr>
                <w:rFonts w:ascii="Arial" w:hAnsi="Arial" w:cs="Arial"/>
                <w:b/>
              </w:rPr>
              <w:t>Equality of Opportunity</w:t>
            </w:r>
            <w:r w:rsidR="007F6F45">
              <w:rPr>
                <w:rFonts w:ascii="Arial" w:hAnsi="Arial" w:cs="Arial"/>
              </w:rPr>
              <w:t xml:space="preserve"> (EO) definition: </w:t>
            </w:r>
            <w:r w:rsidR="007F6F45" w:rsidRPr="00A92AF3">
              <w:rPr>
                <w:rFonts w:ascii="Arial" w:hAnsi="Arial" w:cs="Arial"/>
                <w:i/>
                <w:u w:val="single"/>
              </w:rPr>
              <w:t xml:space="preserve">A predictor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333333"/>
                      <w:u w:val="single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333333"/>
                      <w:u w:val="single"/>
                    </w:rPr>
                    <m:t>Y</m:t>
                  </m:r>
                </m:e>
              </m:acc>
            </m:oMath>
            <w:r w:rsidR="007F6F45" w:rsidRPr="00A92AF3">
              <w:rPr>
                <w:rFonts w:ascii="Arial" w:hAnsi="Arial" w:cs="Arial"/>
                <w:i/>
                <w:u w:val="single"/>
              </w:rPr>
              <w:t xml:space="preserve"> satisfies equality of opportunity if </w:t>
            </w:r>
            <m:oMath>
              <m:r>
                <w:rPr>
                  <w:rFonts w:ascii="Cambria Math" w:hAnsi="Cambria Math" w:cs="Arial"/>
                  <w:u w:val="single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u w:val="single"/>
                    </w:rPr>
                    <m:t xml:space="preserve">=1 </m:t>
                  </m:r>
                </m:e>
              </m:d>
              <m:r>
                <w:rPr>
                  <w:rFonts w:ascii="Cambria Math" w:hAnsi="Cambria Math" w:cs="Arial"/>
                  <w:u w:val="single"/>
                </w:rPr>
                <m:t xml:space="preserve"> A=0, Y=1 ) = P</m:t>
              </m:r>
              <m:d>
                <m:dPr>
                  <m:endChr m:val="|"/>
                  <m:ctrlPr>
                    <w:rPr>
                      <w:rFonts w:ascii="Cambria Math" w:hAnsi="Cambria Math" w:cs="Arial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u w:val="single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u w:val="single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u w:val="single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u w:val="single"/>
                    </w:rPr>
                    <m:t xml:space="preserve">=1 </m:t>
                  </m:r>
                </m:e>
              </m:d>
              <m:r>
                <w:rPr>
                  <w:rFonts w:ascii="Cambria Math" w:hAnsi="Cambria Math" w:cs="Arial"/>
                  <w:u w:val="single"/>
                </w:rPr>
                <m:t xml:space="preserve"> A=1, Y=1)</m:t>
              </m:r>
            </m:oMath>
          </w:p>
          <w:p w:rsidR="00A92AF3" w:rsidRDefault="00A92AF3" w:rsidP="00A92AF3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172316" w:rsidRDefault="00172316" w:rsidP="00A92AF3">
            <w:pPr>
              <w:pStyle w:val="ListParagraph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In this example, we should treat </w:t>
            </w:r>
            <w:r>
              <w:rPr>
                <w:rFonts w:ascii="Cambria Math" w:hAnsi="Cambria Math" w:cs="Arial"/>
                <w:i/>
                <w:color w:val="333333"/>
              </w:rPr>
              <w:t>S</w:t>
            </w:r>
            <w:r>
              <w:rPr>
                <w:rFonts w:ascii="Arial" w:hAnsi="Arial" w:cs="Arial"/>
                <w:color w:val="333333"/>
              </w:rPr>
              <w:t xml:space="preserve">  </w:t>
            </w:r>
            <w:r w:rsidRPr="00D23DF1">
              <w:rPr>
                <w:rFonts w:ascii="Arial" w:hAnsi="Arial" w:cs="Arial"/>
                <w:color w:val="333333"/>
              </w:rPr>
              <w:t>(</w:t>
            </w:r>
            <w:r>
              <w:rPr>
                <w:rFonts w:ascii="Arial" w:hAnsi="Arial" w:cs="Arial"/>
                <w:color w:val="333333"/>
              </w:rPr>
              <w:t xml:space="preserve">their </w:t>
            </w:r>
            <w:r w:rsidRPr="00D23DF1">
              <w:rPr>
                <w:rFonts w:ascii="Arial" w:hAnsi="Arial" w:cs="Arial"/>
                <w:color w:val="333333"/>
              </w:rPr>
              <w:t>biological sex)</w:t>
            </w:r>
            <w:r>
              <w:rPr>
                <w:rFonts w:ascii="Arial" w:hAnsi="Arial" w:cs="Arial"/>
                <w:color w:val="333333"/>
              </w:rPr>
              <w:t xml:space="preserve"> as protected attributes A. So if we apply EO to our predictor,</w:t>
            </w:r>
            <w:r w:rsidR="00963105">
              <w:rPr>
                <w:rFonts w:ascii="Arial" w:hAnsi="Arial" w:cs="Arial"/>
                <w:color w:val="333333"/>
              </w:rPr>
              <w:t xml:space="preserve"> while training, if the applicant is actually passed</w:t>
            </w:r>
            <w:r w:rsidR="00ED5D16">
              <w:rPr>
                <w:rFonts w:ascii="Arial" w:hAnsi="Arial" w:cs="Arial"/>
                <w:color w:val="333333"/>
              </w:rPr>
              <w:t xml:space="preserve"> (i.e. </w:t>
            </w:r>
            <m:oMath>
              <m:r>
                <w:rPr>
                  <w:rFonts w:ascii="Cambria Math" w:hAnsi="Cambria Math" w:cs="Arial"/>
                  <w:u w:val="single"/>
                </w:rPr>
                <m:t>Y=1</m:t>
              </m:r>
            </m:oMath>
            <w:r w:rsidR="00ED5D16">
              <w:rPr>
                <w:rFonts w:ascii="Arial" w:hAnsi="Arial" w:cs="Arial"/>
                <w:color w:val="333333"/>
              </w:rPr>
              <w:t>)</w:t>
            </w:r>
            <w:r w:rsidR="00963105">
              <w:rPr>
                <w:rFonts w:ascii="Arial" w:hAnsi="Arial" w:cs="Arial"/>
                <w:color w:val="333333"/>
              </w:rPr>
              <w:t xml:space="preserve">, the probability of the applicant is passed if the applicant is male should be equivalent to the probability of the applicant is </w:t>
            </w:r>
            <w:r w:rsidR="007643DB">
              <w:rPr>
                <w:rFonts w:ascii="Arial" w:hAnsi="Arial" w:cs="Arial"/>
                <w:color w:val="333333"/>
              </w:rPr>
              <w:t>passed if the applicant is female</w:t>
            </w:r>
            <w:r w:rsidR="00963105">
              <w:rPr>
                <w:rFonts w:ascii="Arial" w:hAnsi="Arial" w:cs="Arial"/>
                <w:color w:val="333333"/>
              </w:rPr>
              <w:t>.</w:t>
            </w:r>
          </w:p>
          <w:p w:rsidR="00E22EA5" w:rsidRDefault="00E22EA5" w:rsidP="00A92AF3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E22EA5" w:rsidRDefault="00E22EA5" w:rsidP="00E22EA5">
            <w:pPr>
              <w:spacing w:line="360" w:lineRule="auto"/>
              <w:ind w:left="749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(From website</w:t>
            </w:r>
            <w:r w:rsidRPr="00E22EA5"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6" w:history="1">
              <w:r w:rsidRPr="00E22EA5">
                <w:rPr>
                  <w:rStyle w:val="Hyperlink"/>
                  <w:color w:val="auto"/>
                  <w:sz w:val="20"/>
                  <w:szCs w:val="20"/>
                </w:rPr>
                <w:t>https://towardsdatascience.com/a-tutorial-on-fairness-in-machine-learning-3ff8ba1040cb</w:t>
              </w:r>
            </w:hyperlink>
            <w:r w:rsidRPr="00E22EA5">
              <w:rPr>
                <w:rFonts w:ascii="Arial" w:hAnsi="Arial" w:cs="Arial"/>
              </w:rPr>
              <w:t>)</w:t>
            </w:r>
          </w:p>
          <w:p w:rsidR="00E22EA5" w:rsidRPr="007F7658" w:rsidRDefault="00E22EA5" w:rsidP="008C270D">
            <w:pPr>
              <w:spacing w:line="360" w:lineRule="auto"/>
              <w:ind w:left="749" w:hanging="3"/>
              <w:rPr>
                <w:rFonts w:ascii="Arial" w:hAnsi="Arial" w:cs="Arial"/>
                <w:lang w:val="en-CA"/>
              </w:rPr>
            </w:pPr>
            <w:r w:rsidRPr="007F7658">
              <w:rPr>
                <w:rFonts w:ascii="Arial" w:hAnsi="Arial" w:cs="Arial"/>
                <w:lang w:val="en-CA"/>
              </w:rPr>
              <w:t xml:space="preserve">In this example, </w:t>
            </w:r>
            <w:r w:rsidRPr="007F7658">
              <w:rPr>
                <w:rFonts w:ascii="Arial" w:hAnsi="Arial" w:cs="Arial"/>
                <w:color w:val="0432FF"/>
                <w:u w:val="single"/>
                <w:lang w:val="en-CA"/>
              </w:rPr>
              <w:t>EO is to say that we should have equal proportion of individuals from the qualified fraction of each group (male</w:t>
            </w:r>
            <w:r w:rsidR="007643DB">
              <w:rPr>
                <w:rFonts w:ascii="Arial" w:hAnsi="Arial" w:cs="Arial"/>
                <w:color w:val="0432FF"/>
                <w:u w:val="single"/>
                <w:lang w:val="en-CA"/>
              </w:rPr>
              <w:t xml:space="preserve">, </w:t>
            </w:r>
            <w:r w:rsidRPr="007F7658">
              <w:rPr>
                <w:rFonts w:ascii="Arial" w:hAnsi="Arial" w:cs="Arial"/>
                <w:color w:val="0432FF"/>
                <w:u w:val="single"/>
                <w:lang w:val="en-CA"/>
              </w:rPr>
              <w:t>female)</w:t>
            </w:r>
          </w:p>
          <w:p w:rsidR="00E22EA5" w:rsidRDefault="00E22EA5" w:rsidP="00A92AF3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E22EA5" w:rsidRPr="00A92AF3" w:rsidRDefault="00E22EA5" w:rsidP="00A92AF3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E60698" w:rsidRDefault="00E60698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E60698" w:rsidRDefault="00E60698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  <w:p w:rsidR="007E0DFE" w:rsidRDefault="007E0DFE" w:rsidP="00384A7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66A82" w:rsidRDefault="00666A82" w:rsidP="00384A7B">
      <w:pPr>
        <w:spacing w:line="360" w:lineRule="auto"/>
        <w:rPr>
          <w:rFonts w:ascii="Arial" w:hAnsi="Arial" w:cs="Arial"/>
        </w:rPr>
      </w:pPr>
    </w:p>
    <w:p w:rsidR="00666A82" w:rsidRDefault="00666A82" w:rsidP="007D20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666A82" w:rsidTr="001A2352">
        <w:tc>
          <w:tcPr>
            <w:tcW w:w="9924" w:type="dxa"/>
          </w:tcPr>
          <w:p w:rsidR="00666A82" w:rsidRDefault="00666A82" w:rsidP="003E7F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Q2. </w:t>
            </w:r>
            <w:r w:rsidR="003E7FE9">
              <w:rPr>
                <w:rFonts w:ascii="Arial" w:hAnsi="Arial" w:cs="Arial"/>
              </w:rPr>
              <w:t xml:space="preserve">Does the </w:t>
            </w:r>
            <w:r w:rsidR="003E7FE9" w:rsidRPr="003E7FE9">
              <w:rPr>
                <w:rFonts w:ascii="Arial" w:hAnsi="Arial" w:cs="Arial"/>
                <w:i/>
                <w:u w:val="single"/>
              </w:rPr>
              <w:t>fairness</w:t>
            </w:r>
            <w:r w:rsidR="003E7FE9">
              <w:rPr>
                <w:rFonts w:ascii="Arial" w:hAnsi="Arial" w:cs="Arial"/>
              </w:rPr>
              <w:t xml:space="preserve"> through unawareness criterion guarantee that protected attributes will not influence the prediction? </w:t>
            </w:r>
            <w:r w:rsidR="003E7FE9" w:rsidRPr="001D5D78">
              <w:rPr>
                <w:rFonts w:ascii="Arial" w:hAnsi="Arial" w:cs="Arial"/>
                <w:b/>
              </w:rPr>
              <w:t>Explain.</w:t>
            </w:r>
          </w:p>
          <w:p w:rsidR="003E7FE9" w:rsidRPr="00666A82" w:rsidRDefault="003E7FE9" w:rsidP="003E7FE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66A82" w:rsidTr="001A2352">
        <w:tc>
          <w:tcPr>
            <w:tcW w:w="9924" w:type="dxa"/>
          </w:tcPr>
          <w:p w:rsidR="00666A82" w:rsidRDefault="003E7FE9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Answer:</w:t>
            </w:r>
          </w:p>
        </w:tc>
      </w:tr>
      <w:tr w:rsidR="00666A82" w:rsidTr="001A2352">
        <w:tc>
          <w:tcPr>
            <w:tcW w:w="9924" w:type="dxa"/>
          </w:tcPr>
          <w:p w:rsidR="00666A82" w:rsidRDefault="00666A8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DC637B" w:rsidP="001A2352">
            <w:pPr>
              <w:spacing w:line="360" w:lineRule="auto"/>
              <w:rPr>
                <w:rFonts w:ascii="Arial" w:hAnsi="Arial" w:cs="Arial"/>
              </w:rPr>
            </w:pPr>
            <w:r w:rsidRPr="00320122">
              <w:rPr>
                <w:rFonts w:ascii="Arial" w:hAnsi="Arial" w:cs="Arial"/>
                <w:b/>
              </w:rPr>
              <w:t>The answer is no.</w:t>
            </w:r>
            <w:r>
              <w:rPr>
                <w:rFonts w:ascii="Arial" w:hAnsi="Arial" w:cs="Arial"/>
              </w:rPr>
              <w:t xml:space="preserve"> Fairness Through Unawareness (FTU) criterion </w:t>
            </w:r>
            <w:r w:rsidRPr="00F361CD">
              <w:rPr>
                <w:rFonts w:ascii="Arial" w:hAnsi="Arial" w:cs="Arial"/>
                <w:color w:val="0432FF"/>
                <w:u w:val="single"/>
              </w:rPr>
              <w:t>does not guarantee</w:t>
            </w:r>
            <w:r w:rsidRPr="004728E7">
              <w:rPr>
                <w:rFonts w:ascii="Arial" w:hAnsi="Arial" w:cs="Arial"/>
                <w:color w:val="0432FF"/>
              </w:rPr>
              <w:t xml:space="preserve"> </w:t>
            </w:r>
            <w:r>
              <w:rPr>
                <w:rFonts w:ascii="Arial" w:hAnsi="Arial" w:cs="Arial"/>
              </w:rPr>
              <w:t>that protected attributes will not influence the prediction.</w:t>
            </w:r>
          </w:p>
          <w:p w:rsidR="00DC637B" w:rsidRDefault="00DC637B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C227A2" w:rsidRDefault="00DC637B" w:rsidP="001A2352">
            <w:pPr>
              <w:spacing w:line="360" w:lineRule="auto"/>
              <w:rPr>
                <w:rFonts w:ascii="Arial" w:hAnsi="Arial" w:cs="Arial"/>
              </w:rPr>
            </w:pPr>
            <w:r w:rsidRPr="00320122">
              <w:rPr>
                <w:rFonts w:ascii="Arial" w:hAnsi="Arial" w:cs="Arial"/>
                <w:b/>
              </w:rPr>
              <w:t>Reason:</w:t>
            </w:r>
            <w:r w:rsidR="00AD619E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Because </w:t>
            </w:r>
            <w:r w:rsidR="00C227A2" w:rsidRPr="00C46B8C">
              <w:rPr>
                <w:rFonts w:ascii="Arial" w:hAnsi="Arial" w:cs="Arial"/>
                <w:color w:val="0432FF"/>
                <w:u w:val="single"/>
              </w:rPr>
              <w:t>FTU doesn’t use protected attributes in decision-making process</w:t>
            </w:r>
            <w:r w:rsidR="00C227A2">
              <w:rPr>
                <w:rFonts w:ascii="Arial" w:hAnsi="Arial" w:cs="Arial"/>
              </w:rPr>
              <w:t xml:space="preserve">. It is not equivalent to protected attributes will not influence the prediction if we use them in decision-making process. </w:t>
            </w:r>
          </w:p>
          <w:p w:rsidR="00DC637B" w:rsidRPr="00AD619E" w:rsidRDefault="00C227A2" w:rsidP="001A2352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In addition, </w:t>
            </w:r>
            <w:r w:rsidR="00DC637B">
              <w:rPr>
                <w:rFonts w:ascii="Arial" w:hAnsi="Arial" w:cs="Arial"/>
              </w:rPr>
              <w:t xml:space="preserve">FTU has a shortcoming as elements of </w:t>
            </w:r>
            <w:r w:rsidR="00DC637B" w:rsidRPr="00990296">
              <w:rPr>
                <w:rFonts w:ascii="Arial" w:hAnsi="Arial" w:cs="Arial"/>
                <w:color w:val="0432FF"/>
                <w:u w:val="single"/>
              </w:rPr>
              <w:t>X (observable attributes) can contain discriminatory information analogous to A (protected attributes) that may not be obvious at first</w:t>
            </w:r>
            <w:r w:rsidR="00DC637B" w:rsidRPr="00990296">
              <w:rPr>
                <w:rFonts w:ascii="Arial" w:hAnsi="Arial" w:cs="Arial"/>
                <w:color w:val="0432FF"/>
              </w:rPr>
              <w:t>.</w:t>
            </w:r>
          </w:p>
          <w:p w:rsidR="00E60698" w:rsidRDefault="00E6069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E60698" w:rsidRDefault="00E60698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20FB6" w:rsidRDefault="00520FB6" w:rsidP="007D20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520FB6" w:rsidTr="001A2352">
        <w:tc>
          <w:tcPr>
            <w:tcW w:w="9924" w:type="dxa"/>
          </w:tcPr>
          <w:p w:rsidR="003E7FE9" w:rsidRPr="003E7FE9" w:rsidRDefault="00520FB6" w:rsidP="003E7F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lastRenderedPageBreak/>
              <w:t>Q</w:t>
            </w:r>
            <w:r w:rsidR="007D20F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 </w:t>
            </w:r>
            <w:r w:rsidR="003E7FE9" w:rsidRPr="003E7FE9">
              <w:rPr>
                <w:rFonts w:ascii="Arial" w:hAnsi="Arial" w:cs="Arial"/>
                <w:color w:val="333333"/>
              </w:rPr>
              <w:t>The paper describes a "red car" scenario (fairness in insurance prices) and a "high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>crime" scenario (fairness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in law enforcement). </w:t>
            </w:r>
            <w:r w:rsidR="003E7FE9" w:rsidRPr="001D5D78">
              <w:rPr>
                <w:rFonts w:ascii="Arial" w:hAnsi="Arial" w:cs="Arial"/>
                <w:b/>
                <w:color w:val="333333"/>
              </w:rPr>
              <w:t>Why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in the "red car" scenario did the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>postulated</w:t>
            </w:r>
            <w:r w:rsidR="00A010F4">
              <w:rPr>
                <w:rFonts w:ascii="Arial" w:hAnsi="Arial" w:cs="Arial"/>
                <w:color w:val="333333"/>
              </w:rPr>
              <w:t xml:space="preserve"> (</w:t>
            </w:r>
            <w:r w:rsidR="00A010F4">
              <w:rPr>
                <w:rFonts w:ascii="Arial" w:hAnsi="Arial" w:cs="Arial" w:hint="eastAsia"/>
                <w:color w:val="333333"/>
              </w:rPr>
              <w:t>假设，假定</w:t>
            </w:r>
            <w:r w:rsidR="00A010F4">
              <w:rPr>
                <w:rFonts w:ascii="Arial" w:hAnsi="Arial" w:cs="Arial" w:hint="eastAsia"/>
                <w:color w:val="333333"/>
              </w:rPr>
              <w:t>)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causal graph</w:t>
            </w:r>
            <w:r w:rsidR="00A010F4">
              <w:rPr>
                <w:rFonts w:ascii="Arial" w:hAnsi="Arial" w:cs="Arial"/>
                <w:color w:val="333333"/>
              </w:rPr>
              <w:t xml:space="preserve"> (</w:t>
            </w:r>
            <w:r w:rsidR="00A010F4">
              <w:rPr>
                <w:rFonts w:ascii="Arial" w:hAnsi="Arial" w:cs="Arial" w:hint="eastAsia"/>
                <w:color w:val="333333"/>
              </w:rPr>
              <w:t>因果图</w:t>
            </w:r>
            <w:r w:rsidR="00A010F4">
              <w:rPr>
                <w:rFonts w:ascii="Arial" w:hAnsi="Arial" w:cs="Arial"/>
                <w:color w:val="333333"/>
              </w:rPr>
              <w:t>)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have </w:t>
            </w:r>
            <w:r w:rsidR="003E7FE9" w:rsidRPr="001D5D78">
              <w:rPr>
                <w:rFonts w:ascii="Arial" w:hAnsi="Arial" w:cs="Arial"/>
                <w:b/>
                <w:color w:val="333333"/>
              </w:rPr>
              <w:t xml:space="preserve">no arc from </w:t>
            </w:r>
            <w:r w:rsidR="003E7FE9" w:rsidRPr="001D5D78">
              <w:rPr>
                <w:rFonts w:ascii="Cambria Math" w:hAnsi="Cambria Math" w:cs="Arial"/>
                <w:b/>
                <w:i/>
                <w:color w:val="333333"/>
              </w:rPr>
              <w:t>X</w:t>
            </w:r>
            <w:r w:rsidR="003E7FE9" w:rsidRPr="001D5D78">
              <w:rPr>
                <w:rFonts w:ascii="Arial" w:hAnsi="Arial" w:cs="Arial"/>
                <w:b/>
                <w:color w:val="333333"/>
              </w:rPr>
              <w:t xml:space="preserve">  (car is red) to </w:t>
            </w:r>
            <w:r w:rsidR="003E7FE9" w:rsidRPr="001D5D78">
              <w:rPr>
                <w:rFonts w:ascii="Cambria Math" w:hAnsi="Cambria Math" w:cs="Arial"/>
                <w:b/>
                <w:i/>
                <w:color w:val="333333"/>
              </w:rPr>
              <w:t>Y</w:t>
            </w:r>
            <w:r w:rsidR="003E7FE9" w:rsidRPr="001D5D78">
              <w:rPr>
                <w:rFonts w:ascii="Arial" w:hAnsi="Arial" w:cs="Arial"/>
                <w:b/>
                <w:color w:val="333333"/>
              </w:rPr>
              <w:t xml:space="preserve">  (accident rate),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whereas in the "high crime" scenario the postulate causal graph did have an arc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from </w:t>
            </w:r>
            <w:r w:rsidR="003E7FE9" w:rsidRPr="003E7FE9">
              <w:rPr>
                <w:rFonts w:ascii="Cambria Math" w:hAnsi="Cambria Math" w:cs="Arial"/>
                <w:i/>
                <w:color w:val="333333"/>
              </w:rPr>
              <w:t>X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>(resident location) to</w:t>
            </w:r>
            <w:r w:rsidR="003E7FE9">
              <w:rPr>
                <w:rFonts w:ascii="Cambria Math" w:hAnsi="Cambria Math" w:cs="Arial"/>
                <w:i/>
                <w:color w:val="333333"/>
              </w:rPr>
              <w:t xml:space="preserve"> Y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>(arrest rate)?</w:t>
            </w:r>
          </w:p>
          <w:p w:rsidR="003E7FE9" w:rsidRPr="00666A82" w:rsidRDefault="003E7FE9" w:rsidP="00520FB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20FB6" w:rsidTr="001A2352">
        <w:tc>
          <w:tcPr>
            <w:tcW w:w="9924" w:type="dxa"/>
          </w:tcPr>
          <w:p w:rsidR="00C140A7" w:rsidRPr="00520FB6" w:rsidRDefault="003E7FE9" w:rsidP="001A235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Arial" w:hAnsi="Arial" w:cs="Arial"/>
                <w:sz w:val="22"/>
              </w:rPr>
              <w:t>Answer:</w:t>
            </w:r>
          </w:p>
        </w:tc>
      </w:tr>
      <w:tr w:rsidR="00520FB6" w:rsidTr="001A2352">
        <w:tc>
          <w:tcPr>
            <w:tcW w:w="9924" w:type="dxa"/>
          </w:tcPr>
          <w:p w:rsidR="00520FB6" w:rsidRDefault="00520FB6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DF031C" w:rsidRDefault="001D5D78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Because</w:t>
            </w:r>
            <w:r w:rsidR="00DF031C">
              <w:rPr>
                <w:rFonts w:ascii="Arial" w:hAnsi="Arial" w:cs="Arial"/>
              </w:rPr>
              <w:t xml:space="preserve">, </w:t>
            </w:r>
            <w:r w:rsidR="00DF031C" w:rsidRPr="0036252C">
              <w:rPr>
                <w:rFonts w:ascii="Arial" w:hAnsi="Arial" w:cs="Arial"/>
                <w:b/>
              </w:rPr>
              <w:t>in the “red car” scenario,</w:t>
            </w:r>
          </w:p>
          <w:p w:rsidR="00DF031C" w:rsidRDefault="00DF031C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ascii="Cambria Math" w:hAnsi="Cambria Math" w:cs="Arial"/>
                <w:i/>
              </w:rPr>
              <w:t xml:space="preserve">A </w:t>
            </w:r>
            <w:r w:rsidRPr="00DF031C">
              <w:rPr>
                <w:rFonts w:ascii="Cambria Math" w:hAnsi="Cambria Math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 human race</w:t>
            </w:r>
          </w:p>
          <w:p w:rsidR="00DF031C" w:rsidRDefault="00DF031C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DF031C">
              <w:rPr>
                <w:rFonts w:ascii="Cambria Math" w:hAnsi="Cambria Math" w:cs="Arial"/>
                <w:i/>
              </w:rPr>
              <w:t>X :</w:t>
            </w:r>
            <w:r>
              <w:rPr>
                <w:rFonts w:ascii="Arial" w:hAnsi="Arial" w:cs="Arial"/>
              </w:rPr>
              <w:t xml:space="preserve">  whether </w:t>
            </w:r>
            <w:r w:rsidR="00F506CB">
              <w:rPr>
                <w:rFonts w:ascii="Arial" w:hAnsi="Arial" w:cs="Arial"/>
              </w:rPr>
              <w:t>individual prefers red cars</w:t>
            </w:r>
          </w:p>
          <w:p w:rsidR="00C46B8C" w:rsidRDefault="00C46B8C" w:rsidP="00C46B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Cambria Math" w:hAnsi="Cambria Math" w:cs="Arial"/>
                <w:i/>
              </w:rPr>
              <w:t xml:space="preserve">          U :</w:t>
            </w:r>
            <w:r>
              <w:rPr>
                <w:rFonts w:ascii="Arial" w:hAnsi="Arial" w:cs="Arial"/>
              </w:rPr>
              <w:t xml:space="preserve">  unobserved factor corresponding to aggressive driving</w:t>
            </w:r>
          </w:p>
          <w:p w:rsidR="00DF031C" w:rsidRDefault="00DF031C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ascii="Cambria Math" w:hAnsi="Cambria Math" w:cs="Arial"/>
                <w:i/>
              </w:rPr>
              <w:t>Y</w:t>
            </w:r>
            <w:r w:rsidRPr="00DF031C">
              <w:rPr>
                <w:rFonts w:ascii="Cambria Math" w:hAnsi="Cambria Math" w:cs="Arial"/>
                <w:i/>
              </w:rPr>
              <w:t xml:space="preserve"> :</w:t>
            </w:r>
            <w:r>
              <w:rPr>
                <w:rFonts w:ascii="Arial" w:hAnsi="Arial" w:cs="Arial"/>
              </w:rPr>
              <w:t xml:space="preserve">  probability of accident rate</w:t>
            </w:r>
          </w:p>
          <w:p w:rsidR="00DF031C" w:rsidRDefault="00DF031C" w:rsidP="001A2352">
            <w:pPr>
              <w:spacing w:line="360" w:lineRule="auto"/>
              <w:rPr>
                <w:rFonts w:ascii="Arial" w:hAnsi="Arial" w:cs="Arial"/>
              </w:rPr>
            </w:pPr>
            <w:r w:rsidRPr="00F506CB">
              <w:rPr>
                <w:rFonts w:ascii="Arial" w:hAnsi="Arial" w:cs="Arial"/>
                <w:color w:val="0432FF"/>
                <w:u w:val="single"/>
              </w:rPr>
              <w:t>The changes on car color should not influence the probability of accident rate</w:t>
            </w:r>
            <w:r w:rsidR="00B64E58" w:rsidRPr="002D30C6">
              <w:rPr>
                <w:rFonts w:ascii="Arial" w:hAnsi="Arial" w:cs="Arial"/>
                <w:color w:val="0432FF"/>
                <w:u w:val="single"/>
              </w:rPr>
              <w:t>,</w:t>
            </w:r>
            <w:r w:rsidR="00B64E58" w:rsidRPr="002D30C6">
              <w:rPr>
                <w:rFonts w:ascii="Arial" w:hAnsi="Arial" w:cs="Arial"/>
                <w:color w:val="0432FF"/>
              </w:rPr>
              <w:t xml:space="preserve"> </w:t>
            </w:r>
            <w:r w:rsidR="00B64E58">
              <w:rPr>
                <w:rFonts w:ascii="Arial" w:hAnsi="Arial" w:cs="Arial"/>
              </w:rPr>
              <w:t xml:space="preserve">so there is no arc from </w:t>
            </w:r>
            <w:r w:rsidR="00B64E58" w:rsidRPr="00DF031C">
              <w:rPr>
                <w:rFonts w:ascii="Cambria Math" w:hAnsi="Cambria Math" w:cs="Arial"/>
                <w:i/>
              </w:rPr>
              <w:t>X</w:t>
            </w:r>
            <w:r w:rsidR="00B64E58">
              <w:rPr>
                <w:rFonts w:ascii="Arial" w:hAnsi="Arial" w:cs="Arial"/>
              </w:rPr>
              <w:t xml:space="preserve">  to </w:t>
            </w:r>
            <w:r w:rsidR="00B64E58">
              <w:rPr>
                <w:rFonts w:ascii="Cambria Math" w:hAnsi="Cambria Math" w:cs="Arial"/>
                <w:i/>
              </w:rPr>
              <w:t>Y</w:t>
            </w:r>
            <w:r w:rsidR="00B64E58">
              <w:rPr>
                <w:rFonts w:ascii="Arial" w:hAnsi="Arial" w:cs="Arial"/>
              </w:rPr>
              <w:t xml:space="preserve"> .</w:t>
            </w:r>
          </w:p>
          <w:p w:rsidR="00DF031C" w:rsidRDefault="00DF031C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DF031C" w:rsidRDefault="00DF031C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Whereas, </w:t>
            </w:r>
            <w:r w:rsidRPr="0036252C">
              <w:rPr>
                <w:rFonts w:ascii="Arial" w:hAnsi="Arial" w:cs="Arial"/>
                <w:b/>
              </w:rPr>
              <w:t>in the “</w:t>
            </w:r>
            <w:r w:rsidR="00454BD9">
              <w:rPr>
                <w:rFonts w:ascii="Arial" w:hAnsi="Arial" w:cs="Arial"/>
                <w:b/>
              </w:rPr>
              <w:t>high crime</w:t>
            </w:r>
            <w:r w:rsidRPr="0036252C">
              <w:rPr>
                <w:rFonts w:ascii="Arial" w:hAnsi="Arial" w:cs="Arial"/>
                <w:b/>
              </w:rPr>
              <w:t>” scenario,</w:t>
            </w:r>
          </w:p>
          <w:p w:rsidR="00DF031C" w:rsidRDefault="00DF031C" w:rsidP="00DF03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ascii="Cambria Math" w:hAnsi="Cambria Math" w:cs="Arial"/>
                <w:i/>
              </w:rPr>
              <w:t xml:space="preserve">A </w:t>
            </w:r>
            <w:r w:rsidRPr="00DF031C">
              <w:rPr>
                <w:rFonts w:ascii="Cambria Math" w:hAnsi="Cambria Math" w:cs="Arial"/>
                <w:i/>
              </w:rPr>
              <w:t>:</w:t>
            </w:r>
            <w:r>
              <w:rPr>
                <w:rFonts w:ascii="Arial" w:hAnsi="Arial" w:cs="Arial"/>
              </w:rPr>
              <w:t xml:space="preserve">  human race</w:t>
            </w:r>
          </w:p>
          <w:p w:rsidR="00DF031C" w:rsidRDefault="00DF031C" w:rsidP="00DF03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DF031C">
              <w:rPr>
                <w:rFonts w:ascii="Cambria Math" w:hAnsi="Cambria Math" w:cs="Arial"/>
                <w:i/>
              </w:rPr>
              <w:t>X :</w:t>
            </w:r>
            <w:r>
              <w:rPr>
                <w:rFonts w:ascii="Arial" w:hAnsi="Arial" w:cs="Arial"/>
              </w:rPr>
              <w:t xml:space="preserve">  resident location</w:t>
            </w:r>
          </w:p>
          <w:p w:rsidR="00FF4B2D" w:rsidRDefault="00FF4B2D" w:rsidP="00DF03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Cambria Math" w:hAnsi="Cambria Math" w:cs="Arial"/>
                <w:i/>
              </w:rPr>
              <w:t xml:space="preserve">          U :</w:t>
            </w:r>
            <w:r>
              <w:rPr>
                <w:rFonts w:ascii="Arial" w:hAnsi="Arial" w:cs="Arial"/>
              </w:rPr>
              <w:t xml:space="preserve">  totality of socioeconomic factors and policing practices which both influence where an individual may live and how likely they are to be arrested and charged</w:t>
            </w:r>
          </w:p>
          <w:p w:rsidR="00DF031C" w:rsidRDefault="00DF031C" w:rsidP="00DF03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ascii="Cambria Math" w:hAnsi="Cambria Math" w:cs="Arial"/>
                <w:i/>
              </w:rPr>
              <w:t>Y</w:t>
            </w:r>
            <w:r w:rsidRPr="00DF031C">
              <w:rPr>
                <w:rFonts w:ascii="Cambria Math" w:hAnsi="Cambria Math" w:cs="Arial"/>
                <w:i/>
              </w:rPr>
              <w:t xml:space="preserve"> :</w:t>
            </w:r>
            <w:r>
              <w:rPr>
                <w:rFonts w:ascii="Arial" w:hAnsi="Arial" w:cs="Arial"/>
              </w:rPr>
              <w:t xml:space="preserve">  a binary label with </w:t>
            </w:r>
            <m:oMath>
              <m:r>
                <w:rPr>
                  <w:rFonts w:ascii="Cambria Math" w:hAnsi="Cambria Math" w:cs="Arial"/>
                </w:rPr>
                <m:t>Y=1</m:t>
              </m:r>
            </m:oMath>
            <w:r>
              <w:rPr>
                <w:rFonts w:ascii="Arial" w:hAnsi="Arial" w:cs="Arial"/>
              </w:rPr>
              <w:t xml:space="preserve"> indicating a criminal arrest record</w:t>
            </w:r>
          </w:p>
          <w:p w:rsidR="00DF031C" w:rsidRDefault="00DF031C" w:rsidP="001A2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Due to the fact that </w:t>
            </w:r>
            <w:r w:rsidRPr="00454BD9">
              <w:rPr>
                <w:rFonts w:ascii="Arial" w:hAnsi="Arial" w:cs="Arial"/>
                <w:color w:val="0432FF"/>
                <w:u w:val="single"/>
              </w:rPr>
              <w:t xml:space="preserve">higher observed arrest rates in some location </w:t>
            </w:r>
            <w:r w:rsidRPr="00454BD9">
              <w:rPr>
                <w:rFonts w:ascii="Cambria Math" w:hAnsi="Cambria Math" w:cs="Arial"/>
                <w:i/>
                <w:color w:val="0432FF"/>
                <w:u w:val="single"/>
              </w:rPr>
              <w:t>X</w:t>
            </w:r>
            <w:r w:rsidRPr="00454BD9">
              <w:rPr>
                <w:rFonts w:ascii="Arial" w:hAnsi="Arial" w:cs="Arial"/>
                <w:color w:val="0432FF"/>
                <w:u w:val="single"/>
              </w:rPr>
              <w:t xml:space="preserve">  are due to greater policing in that location</w:t>
            </w:r>
            <w:r w:rsidRPr="00454BD9">
              <w:rPr>
                <w:rFonts w:ascii="Arial" w:hAnsi="Arial" w:cs="Arial"/>
                <w:color w:val="0432FF"/>
              </w:rPr>
              <w:t xml:space="preserve">, </w:t>
            </w:r>
            <w:r w:rsidRPr="00C92F1C">
              <w:rPr>
                <w:rFonts w:ascii="Arial" w:hAnsi="Arial" w:cs="Arial"/>
              </w:rPr>
              <w:t>and</w:t>
            </w:r>
            <w:r w:rsidRPr="00454BD9">
              <w:rPr>
                <w:rFonts w:ascii="Arial" w:hAnsi="Arial" w:cs="Arial"/>
                <w:color w:val="0432FF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432FF"/>
                  <w:u w:val="single"/>
                </w:rPr>
                <m:t>Y=0</m:t>
              </m:r>
            </m:oMath>
            <w:r w:rsidRPr="00454BD9">
              <w:rPr>
                <w:rFonts w:ascii="Arial" w:hAnsi="Arial" w:cs="Arial"/>
                <w:color w:val="0432FF"/>
                <w:u w:val="single"/>
              </w:rPr>
              <w:t xml:space="preserve"> does not mean someone has not committed a crime but rather they have not been caught</w:t>
            </w:r>
            <w:r w:rsidR="00C92F1C">
              <w:rPr>
                <w:rFonts w:ascii="Arial" w:hAnsi="Arial" w:cs="Arial"/>
                <w:color w:val="0432FF"/>
                <w:u w:val="single"/>
              </w:rPr>
              <w:t xml:space="preserve"> and charged</w:t>
            </w:r>
            <w:r w:rsidRPr="00A6387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So, the change on location </w:t>
            </w:r>
            <w:r w:rsidRPr="00DF031C">
              <w:rPr>
                <w:rFonts w:ascii="Cambria Math" w:hAnsi="Cambria Math" w:cs="Arial"/>
                <w:i/>
              </w:rPr>
              <w:t>X</w:t>
            </w:r>
            <w:r>
              <w:rPr>
                <w:rFonts w:ascii="Arial" w:hAnsi="Arial" w:cs="Arial"/>
              </w:rPr>
              <w:t xml:space="preserve">  has an effect on our prediction</w:t>
            </w:r>
            <w:r w:rsidR="00C92F1C">
              <w:rPr>
                <w:rFonts w:ascii="Arial" w:hAnsi="Arial" w:cs="Arial"/>
              </w:rPr>
              <w:t xml:space="preserve"> (</w:t>
            </w:r>
            <w:r w:rsidR="00E67257">
              <w:rPr>
                <w:rFonts w:ascii="Arial" w:hAnsi="Arial" w:cs="Arial"/>
              </w:rPr>
              <w:t>criminal arrest record</w:t>
            </w:r>
            <w:r w:rsidR="00C92F1C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So we have an arc from </w:t>
            </w:r>
            <w:r w:rsidRPr="00DF031C">
              <w:rPr>
                <w:rFonts w:ascii="Cambria Math" w:hAnsi="Cambria Math" w:cs="Arial"/>
                <w:i/>
              </w:rPr>
              <w:t>X</w:t>
            </w:r>
            <w:r>
              <w:rPr>
                <w:rFonts w:ascii="Arial" w:hAnsi="Arial" w:cs="Arial"/>
              </w:rPr>
              <w:t xml:space="preserve">  to </w:t>
            </w:r>
            <w:r>
              <w:rPr>
                <w:rFonts w:ascii="Cambria Math" w:hAnsi="Cambria Math" w:cs="Arial"/>
                <w:i/>
              </w:rPr>
              <w:t>Y</w:t>
            </w:r>
            <w:r>
              <w:rPr>
                <w:rFonts w:ascii="Arial" w:hAnsi="Arial" w:cs="Arial"/>
              </w:rPr>
              <w:t xml:space="preserve"> .</w:t>
            </w:r>
          </w:p>
          <w:p w:rsidR="007D20FA" w:rsidRDefault="007D20FA" w:rsidP="00363C7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E7FE9" w:rsidRDefault="003E7FE9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7D20FA" w:rsidRDefault="007D20FA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4C0912" w:rsidRDefault="004C0912" w:rsidP="00666A82">
      <w:pPr>
        <w:spacing w:line="360" w:lineRule="auto"/>
        <w:rPr>
          <w:rFonts w:ascii="Arial" w:hAnsi="Arial" w:cs="Arial"/>
        </w:rPr>
      </w:pPr>
    </w:p>
    <w:p w:rsidR="004C0912" w:rsidRDefault="004C09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4C0912" w:rsidTr="001A2352">
        <w:tc>
          <w:tcPr>
            <w:tcW w:w="9924" w:type="dxa"/>
          </w:tcPr>
          <w:p w:rsidR="003E7FE9" w:rsidRPr="003E7FE9" w:rsidRDefault="004C0912" w:rsidP="003E7F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lastRenderedPageBreak/>
              <w:t xml:space="preserve">Q4. </w:t>
            </w:r>
            <w:r w:rsidR="003E7FE9" w:rsidRPr="003E7FE9">
              <w:rPr>
                <w:rFonts w:ascii="Arial" w:hAnsi="Arial" w:cs="Arial"/>
                <w:color w:val="333333"/>
              </w:rPr>
              <w:t>In the "high crime" scenario:</w:t>
            </w:r>
          </w:p>
          <w:p w:rsidR="003E7FE9" w:rsidRPr="003E7FE9" w:rsidRDefault="00007748" w:rsidP="003E7F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1.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Why did the postulated causal graph have </w:t>
            </w:r>
            <w:r w:rsidR="003E7FE9" w:rsidRPr="000C3E27">
              <w:rPr>
                <w:rFonts w:ascii="Arial" w:hAnsi="Arial" w:cs="Arial"/>
                <w:b/>
                <w:color w:val="333333"/>
              </w:rPr>
              <w:t xml:space="preserve">an arc from </w:t>
            </w:r>
            <w:r w:rsidR="003E7FE9" w:rsidRPr="000C3E27">
              <w:rPr>
                <w:rFonts w:ascii="Cambria Math" w:hAnsi="Cambria Math" w:cs="Arial"/>
                <w:b/>
                <w:i/>
                <w:color w:val="333333"/>
              </w:rPr>
              <w:t>A</w:t>
            </w:r>
            <w:r w:rsidR="003E7FE9" w:rsidRPr="000C3E27">
              <w:rPr>
                <w:rFonts w:ascii="Arial" w:hAnsi="Arial" w:cs="Arial"/>
                <w:b/>
                <w:color w:val="333333"/>
              </w:rPr>
              <w:t xml:space="preserve">  (race) to </w:t>
            </w:r>
            <w:r w:rsidR="003E7FE9" w:rsidRPr="000C3E27">
              <w:rPr>
                <w:rFonts w:ascii="Cambria Math" w:hAnsi="Cambria Math" w:cs="Arial"/>
                <w:b/>
                <w:i/>
                <w:color w:val="333333"/>
              </w:rPr>
              <w:t>X</w:t>
            </w:r>
            <w:r w:rsidR="003E7FE9" w:rsidRPr="000C3E27">
              <w:rPr>
                <w:rFonts w:ascii="Arial" w:hAnsi="Arial" w:cs="Arial"/>
                <w:b/>
                <w:color w:val="333333"/>
              </w:rPr>
              <w:t xml:space="preserve">  (residential location)?</w:t>
            </w:r>
          </w:p>
          <w:p w:rsidR="003E7FE9" w:rsidRPr="003E7FE9" w:rsidRDefault="00007748" w:rsidP="003E7FE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2.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If a resident of neighborhood </w:t>
            </w:r>
            <w:r w:rsidR="003E7FE9">
              <w:rPr>
                <w:rFonts w:ascii="Cambria Math" w:hAnsi="Cambria Math" w:cs="Arial"/>
                <w:i/>
                <w:color w:val="333333"/>
              </w:rPr>
              <w:t>X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is observed to </w:t>
            </w:r>
            <w:r w:rsidR="003E7FE9" w:rsidRPr="000C3E27">
              <w:rPr>
                <w:rFonts w:ascii="Arial" w:hAnsi="Arial" w:cs="Arial"/>
                <w:b/>
                <w:color w:val="333333"/>
              </w:rPr>
              <w:t xml:space="preserve">have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Y=0</m:t>
              </m:r>
            </m:oMath>
            <w:r w:rsidR="003E7FE9" w:rsidRPr="000C3E27">
              <w:rPr>
                <w:rFonts w:ascii="Arial" w:hAnsi="Arial" w:cs="Arial"/>
                <w:b/>
                <w:color w:val="333333"/>
              </w:rPr>
              <w:t xml:space="preserve"> arrests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, </w:t>
            </w:r>
            <w:r w:rsidR="003E7FE9" w:rsidRPr="000C3E27">
              <w:rPr>
                <w:rFonts w:ascii="Arial" w:hAnsi="Arial" w:cs="Arial"/>
                <w:b/>
                <w:color w:val="333333"/>
              </w:rPr>
              <w:t>what can we say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 about whether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>they have committed a crime?</w:t>
            </w:r>
          </w:p>
          <w:p w:rsidR="004C0912" w:rsidRPr="00666A82" w:rsidRDefault="004C0912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0912" w:rsidTr="001A2352">
        <w:tc>
          <w:tcPr>
            <w:tcW w:w="9924" w:type="dxa"/>
          </w:tcPr>
          <w:p w:rsidR="004C0912" w:rsidRPr="00520FB6" w:rsidRDefault="003E7FE9" w:rsidP="004C0912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Arial" w:hAnsi="Arial" w:cs="Arial"/>
                <w:sz w:val="22"/>
              </w:rPr>
              <w:t>Answer:</w:t>
            </w:r>
          </w:p>
        </w:tc>
      </w:tr>
      <w:tr w:rsidR="004C0912" w:rsidTr="001A2352">
        <w:tc>
          <w:tcPr>
            <w:tcW w:w="9924" w:type="dxa"/>
          </w:tcPr>
          <w:p w:rsidR="004C0912" w:rsidRDefault="004C0912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9939DC" w:rsidRDefault="00AF24DD" w:rsidP="009939D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9939DC">
              <w:rPr>
                <w:rFonts w:ascii="Arial" w:hAnsi="Arial" w:cs="Arial"/>
              </w:rPr>
              <w:t>In the “high crime” scenario,</w:t>
            </w:r>
          </w:p>
          <w:p w:rsidR="009939DC" w:rsidRPr="009939DC" w:rsidRDefault="009939DC" w:rsidP="009939DC">
            <w:pPr>
              <w:pStyle w:val="ListParagraph"/>
              <w:spacing w:line="360" w:lineRule="auto"/>
              <w:ind w:left="736" w:firstLine="567"/>
              <w:rPr>
                <w:rFonts w:ascii="Arial" w:hAnsi="Arial" w:cs="Arial"/>
              </w:rPr>
            </w:pPr>
            <w:r w:rsidRPr="009939DC">
              <w:rPr>
                <w:rFonts w:ascii="Cambria Math" w:hAnsi="Cambria Math" w:cs="Arial"/>
                <w:i/>
              </w:rPr>
              <w:t>A :</w:t>
            </w:r>
            <w:r w:rsidRPr="009939DC">
              <w:rPr>
                <w:rFonts w:ascii="Arial" w:hAnsi="Arial" w:cs="Arial"/>
              </w:rPr>
              <w:t xml:space="preserve">  human race</w:t>
            </w:r>
          </w:p>
          <w:p w:rsidR="009939DC" w:rsidRDefault="009939DC" w:rsidP="009939DC">
            <w:pPr>
              <w:spacing w:line="360" w:lineRule="auto"/>
              <w:ind w:firstLine="1303"/>
              <w:rPr>
                <w:rFonts w:ascii="Arial" w:hAnsi="Arial" w:cs="Arial"/>
              </w:rPr>
            </w:pPr>
            <w:r w:rsidRPr="00DF031C">
              <w:rPr>
                <w:rFonts w:ascii="Cambria Math" w:hAnsi="Cambria Math" w:cs="Arial"/>
                <w:i/>
              </w:rPr>
              <w:t>X :</w:t>
            </w:r>
            <w:r>
              <w:rPr>
                <w:rFonts w:ascii="Arial" w:hAnsi="Arial" w:cs="Arial"/>
              </w:rPr>
              <w:t xml:space="preserve">  resident location</w:t>
            </w:r>
          </w:p>
          <w:p w:rsidR="008F37CC" w:rsidRDefault="008F37CC" w:rsidP="008F37CC">
            <w:pPr>
              <w:spacing w:line="360" w:lineRule="auto"/>
              <w:ind w:left="1171" w:hanging="425"/>
              <w:rPr>
                <w:rFonts w:ascii="Arial" w:hAnsi="Arial" w:cs="Arial"/>
              </w:rPr>
            </w:pPr>
            <w:r>
              <w:rPr>
                <w:rFonts w:ascii="Cambria Math" w:hAnsi="Cambria Math" w:cs="Arial"/>
                <w:i/>
              </w:rPr>
              <w:t xml:space="preserve">          U :</w:t>
            </w:r>
            <w:r>
              <w:rPr>
                <w:rFonts w:ascii="Arial" w:hAnsi="Arial" w:cs="Arial"/>
              </w:rPr>
              <w:t xml:space="preserve">  totality of socioeconomic factors and policing practices which both influence where an individual may live and how likely they are to be arrested and charged</w:t>
            </w:r>
          </w:p>
          <w:p w:rsidR="009939DC" w:rsidRDefault="009939DC" w:rsidP="009939DC">
            <w:pPr>
              <w:spacing w:line="360" w:lineRule="auto"/>
              <w:ind w:firstLine="1303"/>
              <w:rPr>
                <w:rFonts w:ascii="Arial" w:hAnsi="Arial" w:cs="Arial"/>
              </w:rPr>
            </w:pPr>
            <w:r>
              <w:rPr>
                <w:rFonts w:ascii="Cambria Math" w:hAnsi="Cambria Math" w:cs="Arial"/>
                <w:i/>
              </w:rPr>
              <w:t>Y</w:t>
            </w:r>
            <w:r w:rsidRPr="00DF031C">
              <w:rPr>
                <w:rFonts w:ascii="Cambria Math" w:hAnsi="Cambria Math" w:cs="Arial"/>
                <w:i/>
              </w:rPr>
              <w:t xml:space="preserve"> :</w:t>
            </w:r>
            <w:r>
              <w:rPr>
                <w:rFonts w:ascii="Arial" w:hAnsi="Arial" w:cs="Arial"/>
              </w:rPr>
              <w:t xml:space="preserve">  a binary label with </w:t>
            </w:r>
            <m:oMath>
              <m:r>
                <w:rPr>
                  <w:rFonts w:ascii="Cambria Math" w:hAnsi="Cambria Math" w:cs="Arial"/>
                </w:rPr>
                <m:t>Y=1</m:t>
              </m:r>
            </m:oMath>
            <w:r>
              <w:rPr>
                <w:rFonts w:ascii="Arial" w:hAnsi="Arial" w:cs="Arial"/>
              </w:rPr>
              <w:t xml:space="preserve"> indicating a criminal arrest record</w:t>
            </w:r>
          </w:p>
          <w:p w:rsidR="00AF24DD" w:rsidRPr="00D12825" w:rsidRDefault="009939DC" w:rsidP="00D12825">
            <w:pPr>
              <w:spacing w:line="360" w:lineRule="auto"/>
              <w:ind w:left="1019"/>
              <w:rPr>
                <w:rFonts w:ascii="Arial" w:hAnsi="Arial" w:cs="Arial"/>
              </w:rPr>
            </w:pPr>
            <w:r w:rsidRPr="008F37CC">
              <w:rPr>
                <w:rFonts w:ascii="Arial" w:hAnsi="Arial" w:cs="Arial"/>
                <w:color w:val="0432FF"/>
                <w:u w:val="single"/>
              </w:rPr>
              <w:t xml:space="preserve">Due to historically segregated housing, the resident location </w:t>
            </w:r>
            <w:r w:rsidRPr="008F37CC">
              <w:rPr>
                <w:rFonts w:ascii="Cambria Math" w:hAnsi="Cambria Math" w:cs="Arial"/>
                <w:i/>
                <w:color w:val="0432FF"/>
                <w:u w:val="single"/>
              </w:rPr>
              <w:t>X</w:t>
            </w:r>
            <w:r w:rsidRPr="008F37CC">
              <w:rPr>
                <w:rFonts w:ascii="Arial" w:hAnsi="Arial" w:cs="Arial"/>
                <w:color w:val="0432FF"/>
                <w:u w:val="single"/>
              </w:rPr>
              <w:t xml:space="preserve">  depends on human race </w:t>
            </w:r>
            <w:r w:rsidRPr="008F37CC">
              <w:rPr>
                <w:rFonts w:ascii="Cambria Math" w:hAnsi="Cambria Math" w:cs="Arial"/>
                <w:i/>
                <w:color w:val="0432FF"/>
                <w:u w:val="single"/>
              </w:rPr>
              <w:t>A</w:t>
            </w:r>
            <w:r w:rsidRPr="008F37CC">
              <w:rPr>
                <w:rFonts w:ascii="Arial" w:hAnsi="Arial" w:cs="Arial"/>
                <w:color w:val="0432FF"/>
                <w:u w:val="single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CC334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So the graph has an arc from </w:t>
            </w:r>
            <w:r w:rsidRPr="009939DC">
              <w:rPr>
                <w:rFonts w:ascii="Cambria Math" w:hAnsi="Cambria Math" w:cs="Arial"/>
                <w:i/>
              </w:rPr>
              <w:t>A</w:t>
            </w:r>
            <w:r>
              <w:rPr>
                <w:rFonts w:ascii="Arial" w:hAnsi="Arial" w:cs="Arial"/>
              </w:rPr>
              <w:t xml:space="preserve">  to </w:t>
            </w:r>
            <w:r w:rsidRPr="00DF031C">
              <w:rPr>
                <w:rFonts w:ascii="Cambria Math" w:hAnsi="Cambria Math" w:cs="Arial"/>
                <w:i/>
              </w:rPr>
              <w:t>X</w:t>
            </w:r>
            <w:r>
              <w:rPr>
                <w:rFonts w:ascii="Arial" w:hAnsi="Arial" w:cs="Arial"/>
              </w:rPr>
              <w:t xml:space="preserve"> .</w:t>
            </w:r>
          </w:p>
          <w:p w:rsidR="00965DA3" w:rsidRDefault="00965DA3" w:rsidP="00AF24DD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AF24DD" w:rsidRDefault="00AF24DD" w:rsidP="00AF24D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12825">
              <w:rPr>
                <w:rFonts w:ascii="Arial" w:hAnsi="Arial" w:cs="Arial"/>
              </w:rPr>
              <w:t xml:space="preserve"> </w:t>
            </w:r>
            <w:r w:rsidR="00251841">
              <w:rPr>
                <w:rFonts w:ascii="Arial" w:hAnsi="Arial" w:cs="Arial"/>
              </w:rPr>
              <w:t xml:space="preserve">In the “high crime” scenario, </w:t>
            </w:r>
            <w:r w:rsidR="00BB0677" w:rsidRPr="00A72BC0">
              <w:rPr>
                <w:rFonts w:ascii="Arial" w:hAnsi="Arial" w:cs="Arial"/>
                <w:color w:val="0432FF"/>
                <w:u w:val="single"/>
              </w:rPr>
              <w:t>t</w:t>
            </w:r>
            <w:r w:rsidR="00CC334E" w:rsidRPr="00A72BC0">
              <w:rPr>
                <w:rFonts w:ascii="Arial" w:hAnsi="Arial" w:cs="Arial"/>
                <w:color w:val="0432FF"/>
                <w:u w:val="single"/>
              </w:rPr>
              <w:t xml:space="preserve">he label </w:t>
            </w:r>
            <m:oMath>
              <m:r>
                <w:rPr>
                  <w:rFonts w:ascii="Cambria Math" w:hAnsi="Cambria Math" w:cs="Arial"/>
                  <w:color w:val="0432FF"/>
                  <w:u w:val="single"/>
                </w:rPr>
                <m:t>Y=0</m:t>
              </m:r>
            </m:oMath>
            <w:r w:rsidR="00CC334E" w:rsidRPr="00A72BC0">
              <w:rPr>
                <w:rFonts w:ascii="Arial" w:hAnsi="Arial" w:cs="Arial"/>
                <w:color w:val="0432FF"/>
                <w:u w:val="single"/>
              </w:rPr>
              <w:t xml:space="preserve"> does not </w:t>
            </w:r>
            <w:r w:rsidR="00A72BC0">
              <w:rPr>
                <w:rFonts w:ascii="Arial" w:hAnsi="Arial" w:cs="Arial"/>
                <w:color w:val="0432FF"/>
                <w:u w:val="single"/>
              </w:rPr>
              <w:t>guarantee</w:t>
            </w:r>
            <w:r w:rsidR="00CC334E" w:rsidRPr="00A72BC0">
              <w:rPr>
                <w:rFonts w:ascii="Arial" w:hAnsi="Arial" w:cs="Arial"/>
                <w:color w:val="0432FF"/>
                <w:u w:val="single"/>
              </w:rPr>
              <w:t xml:space="preserve"> someone </w:t>
            </w:r>
            <w:r w:rsidR="00A72BC0">
              <w:rPr>
                <w:rFonts w:ascii="Arial" w:hAnsi="Arial" w:cs="Arial"/>
                <w:color w:val="0432FF"/>
                <w:u w:val="single"/>
              </w:rPr>
              <w:t>did</w:t>
            </w:r>
            <w:r w:rsidR="00CC334E" w:rsidRPr="00A72BC0">
              <w:rPr>
                <w:rFonts w:ascii="Arial" w:hAnsi="Arial" w:cs="Arial"/>
                <w:color w:val="0432FF"/>
                <w:u w:val="single"/>
              </w:rPr>
              <w:t xml:space="preserve"> not commi</w:t>
            </w:r>
            <w:r w:rsidR="00A72BC0">
              <w:rPr>
                <w:rFonts w:ascii="Arial" w:hAnsi="Arial" w:cs="Arial"/>
                <w:color w:val="0432FF"/>
                <w:u w:val="single"/>
              </w:rPr>
              <w:t>t</w:t>
            </w:r>
            <w:r w:rsidR="00CC334E" w:rsidRPr="00A72BC0">
              <w:rPr>
                <w:rFonts w:ascii="Arial" w:hAnsi="Arial" w:cs="Arial"/>
                <w:color w:val="0432FF"/>
                <w:u w:val="single"/>
              </w:rPr>
              <w:t xml:space="preserve"> a crime but rather they have not been </w:t>
            </w:r>
            <w:r w:rsidR="00CC334E" w:rsidRPr="008F0C68">
              <w:rPr>
                <w:rFonts w:ascii="Arial" w:hAnsi="Arial" w:cs="Arial"/>
                <w:color w:val="0432FF"/>
                <w:u w:val="single"/>
              </w:rPr>
              <w:t>caught</w:t>
            </w:r>
            <w:r w:rsidR="008F0C68" w:rsidRPr="008F0C68">
              <w:rPr>
                <w:rFonts w:ascii="Arial" w:hAnsi="Arial" w:cs="Arial"/>
                <w:color w:val="0432FF"/>
                <w:u w:val="single"/>
              </w:rPr>
              <w:t xml:space="preserve"> in location </w:t>
            </w:r>
            <w:r w:rsidR="008F0C68" w:rsidRPr="008F0C68">
              <w:rPr>
                <w:rFonts w:ascii="Cambria Math" w:hAnsi="Cambria Math" w:cs="Arial"/>
                <w:i/>
                <w:color w:val="0432FF"/>
                <w:u w:val="single"/>
              </w:rPr>
              <w:t>X</w:t>
            </w:r>
            <w:r w:rsidR="00CC334E" w:rsidRPr="008F0C68">
              <w:rPr>
                <w:rFonts w:ascii="Arial" w:hAnsi="Arial" w:cs="Arial"/>
                <w:color w:val="0432FF"/>
                <w:u w:val="single"/>
              </w:rPr>
              <w:t>.</w:t>
            </w:r>
            <w:r w:rsidR="00E46804" w:rsidRPr="008F0C68">
              <w:rPr>
                <w:rFonts w:ascii="Arial" w:hAnsi="Arial" w:cs="Arial"/>
                <w:color w:val="0432FF"/>
              </w:rPr>
              <w:t xml:space="preserve"> </w:t>
            </w:r>
            <w:r w:rsidR="00E46804" w:rsidRPr="00E46804">
              <w:rPr>
                <w:rFonts w:ascii="Arial" w:hAnsi="Arial" w:cs="Arial"/>
              </w:rPr>
              <w:t>S</w:t>
            </w:r>
            <w:r w:rsidR="00E46804">
              <w:rPr>
                <w:rFonts w:ascii="Arial" w:hAnsi="Arial" w:cs="Arial"/>
              </w:rPr>
              <w:t xml:space="preserve">o if we observed it has </w:t>
            </w:r>
            <m:oMath>
              <m:r>
                <w:rPr>
                  <w:rFonts w:ascii="Cambria Math" w:hAnsi="Cambria Math" w:cs="Arial"/>
                  <w:color w:val="333333"/>
                </w:rPr>
                <m:t>Y=0</m:t>
              </m:r>
            </m:oMath>
            <w:r w:rsidR="00E46804" w:rsidRPr="003E7FE9">
              <w:rPr>
                <w:rFonts w:ascii="Arial" w:hAnsi="Arial" w:cs="Arial"/>
                <w:color w:val="333333"/>
              </w:rPr>
              <w:t xml:space="preserve"> arrests</w:t>
            </w:r>
            <w:r w:rsidR="0076159D">
              <w:rPr>
                <w:rFonts w:ascii="Arial" w:hAnsi="Arial" w:cs="Arial"/>
                <w:color w:val="333333"/>
              </w:rPr>
              <w:t xml:space="preserve"> </w:t>
            </w:r>
            <w:r w:rsidR="0076159D">
              <w:rPr>
                <w:rFonts w:ascii="Arial" w:hAnsi="Arial" w:cs="Arial"/>
              </w:rPr>
              <w:t xml:space="preserve">in location </w:t>
            </w:r>
            <w:r w:rsidR="0076159D" w:rsidRPr="00DF031C">
              <w:rPr>
                <w:rFonts w:ascii="Cambria Math" w:hAnsi="Cambria Math" w:cs="Arial"/>
                <w:i/>
              </w:rPr>
              <w:t>X</w:t>
            </w:r>
            <w:r w:rsidR="00E46804">
              <w:rPr>
                <w:rFonts w:ascii="Arial" w:hAnsi="Arial" w:cs="Arial"/>
                <w:color w:val="333333"/>
              </w:rPr>
              <w:t xml:space="preserve">, we can only say people </w:t>
            </w:r>
            <w:r w:rsidR="0076159D">
              <w:rPr>
                <w:rFonts w:ascii="Arial" w:hAnsi="Arial" w:cs="Arial"/>
                <w:color w:val="333333"/>
              </w:rPr>
              <w:t xml:space="preserve">living </w:t>
            </w:r>
            <w:r w:rsidR="00E46804">
              <w:rPr>
                <w:rFonts w:ascii="Arial" w:hAnsi="Arial" w:cs="Arial"/>
                <w:color w:val="333333"/>
              </w:rPr>
              <w:t xml:space="preserve">there who may not commit a crime </w:t>
            </w:r>
            <w:r w:rsidR="0076159D">
              <w:rPr>
                <w:rFonts w:ascii="Arial" w:hAnsi="Arial" w:cs="Arial"/>
                <w:color w:val="333333"/>
              </w:rPr>
              <w:t xml:space="preserve">or may commit a crime and </w:t>
            </w:r>
            <w:r w:rsidR="00E46804">
              <w:rPr>
                <w:rFonts w:ascii="Arial" w:hAnsi="Arial" w:cs="Arial"/>
                <w:color w:val="333333"/>
              </w:rPr>
              <w:t>didn’t get caught.</w:t>
            </w:r>
          </w:p>
          <w:p w:rsidR="00AF24DD" w:rsidRDefault="00AF24DD" w:rsidP="00AF24DD">
            <w:pPr>
              <w:pStyle w:val="ListParagraph"/>
              <w:rPr>
                <w:rFonts w:ascii="Arial" w:hAnsi="Arial" w:cs="Arial"/>
              </w:rPr>
            </w:pPr>
          </w:p>
          <w:p w:rsidR="00965DA3" w:rsidRPr="00AF24DD" w:rsidRDefault="00965DA3" w:rsidP="00AF24DD">
            <w:pPr>
              <w:pStyle w:val="ListParagraph"/>
              <w:rPr>
                <w:rFonts w:ascii="Arial" w:hAnsi="Arial" w:cs="Arial"/>
              </w:rPr>
            </w:pPr>
          </w:p>
          <w:p w:rsidR="007E0DFE" w:rsidRDefault="00AF24DD" w:rsidP="005B22BC">
            <w:pPr>
              <w:pStyle w:val="ListParagraph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E0DFE" w:rsidRDefault="007E0DFE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965DA3" w:rsidRDefault="00965DA3" w:rsidP="001A2352">
            <w:pPr>
              <w:spacing w:line="360" w:lineRule="auto"/>
              <w:rPr>
                <w:rFonts w:ascii="Arial" w:hAnsi="Arial" w:cs="Arial"/>
              </w:rPr>
            </w:pPr>
          </w:p>
          <w:p w:rsidR="00965DA3" w:rsidRDefault="00965DA3" w:rsidP="001A235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520FB6" w:rsidRDefault="00520FB6" w:rsidP="00666A82">
      <w:pPr>
        <w:spacing w:line="360" w:lineRule="auto"/>
        <w:rPr>
          <w:rFonts w:ascii="Arial" w:hAnsi="Arial" w:cs="Arial"/>
        </w:rPr>
      </w:pPr>
    </w:p>
    <w:p w:rsidR="003E7FE9" w:rsidRDefault="003E7F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3E7FE9" w:rsidTr="003403B8">
        <w:tc>
          <w:tcPr>
            <w:tcW w:w="9924" w:type="dxa"/>
          </w:tcPr>
          <w:p w:rsidR="003E7FE9" w:rsidRPr="003E7FE9" w:rsidRDefault="003E7FE9" w:rsidP="003E7F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lastRenderedPageBreak/>
              <w:t xml:space="preserve">Q5. </w:t>
            </w:r>
            <w:r w:rsidRPr="003E7FE9">
              <w:rPr>
                <w:rFonts w:ascii="Arial" w:hAnsi="Arial" w:cs="Arial"/>
                <w:color w:val="333333"/>
              </w:rPr>
              <w:t>In the "law school success" scenario:</w:t>
            </w:r>
          </w:p>
          <w:p w:rsidR="003E7FE9" w:rsidRPr="003E7FE9" w:rsidRDefault="007F7EAB" w:rsidP="003E7F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1. </w:t>
            </w:r>
            <w:r w:rsidR="003E7FE9" w:rsidRPr="003E7FE9">
              <w:rPr>
                <w:rFonts w:ascii="Arial" w:hAnsi="Arial" w:cs="Arial"/>
                <w:color w:val="333333"/>
              </w:rPr>
              <w:t>What were the specific unprotected features and protected features used to make a prediction? List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>them separately.</w:t>
            </w:r>
          </w:p>
          <w:p w:rsidR="003E7FE9" w:rsidRPr="003E7FE9" w:rsidRDefault="007F7EAB" w:rsidP="003E7FE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2. </w:t>
            </w:r>
            <w:r w:rsidR="003E7FE9" w:rsidRPr="003E7FE9">
              <w:rPr>
                <w:rFonts w:ascii="Arial" w:hAnsi="Arial" w:cs="Arial"/>
                <w:color w:val="333333"/>
              </w:rPr>
              <w:t>What specific outcome was being predicted, and how was prediction error measured?</w:t>
            </w:r>
          </w:p>
          <w:p w:rsidR="003E7FE9" w:rsidRPr="003E7FE9" w:rsidRDefault="007F7EAB" w:rsidP="003E7F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3.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Which model had </w:t>
            </w:r>
            <w:r w:rsidR="003E7FE9" w:rsidRPr="00867761">
              <w:rPr>
                <w:rFonts w:ascii="Arial" w:hAnsi="Arial" w:cs="Arial"/>
                <w:b/>
                <w:color w:val="333333"/>
              </w:rPr>
              <w:t>lowest prediction error</w:t>
            </w:r>
            <w:r w:rsidR="003E7FE9" w:rsidRPr="003E7FE9">
              <w:rPr>
                <w:rFonts w:ascii="Arial" w:hAnsi="Arial" w:cs="Arial"/>
                <w:color w:val="333333"/>
              </w:rPr>
              <w:t>, and why?</w:t>
            </w:r>
          </w:p>
          <w:p w:rsidR="003E7FE9" w:rsidRPr="003E7FE9" w:rsidRDefault="007F7EAB" w:rsidP="003E7F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4.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Which model had the </w:t>
            </w:r>
            <w:r w:rsidR="003E7FE9" w:rsidRPr="00867761">
              <w:rPr>
                <w:rFonts w:ascii="Arial" w:hAnsi="Arial" w:cs="Arial"/>
                <w:b/>
                <w:color w:val="333333"/>
              </w:rPr>
              <w:t>highest prediction error</w:t>
            </w:r>
            <w:r w:rsidR="003E7FE9" w:rsidRPr="003E7FE9">
              <w:rPr>
                <w:rFonts w:ascii="Arial" w:hAnsi="Arial" w:cs="Arial"/>
                <w:color w:val="333333"/>
              </w:rPr>
              <w:t>, and why?</w:t>
            </w:r>
          </w:p>
          <w:p w:rsidR="003E7FE9" w:rsidRPr="003E7FE9" w:rsidRDefault="007F7EAB" w:rsidP="003E7F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5. </w:t>
            </w:r>
            <w:r w:rsidR="003E7FE9" w:rsidRPr="003E7FE9">
              <w:rPr>
                <w:rFonts w:ascii="Arial" w:hAnsi="Arial" w:cs="Arial"/>
                <w:color w:val="333333"/>
              </w:rPr>
              <w:t>The authors propose a "level 2" model that postulates a certain unobserved variable as having causal</w:t>
            </w:r>
            <w:r w:rsidR="003E7FE9">
              <w:rPr>
                <w:rFonts w:ascii="Arial" w:hAnsi="Arial" w:cs="Arial"/>
                <w:color w:val="333333"/>
              </w:rPr>
              <w:t xml:space="preserve"> 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influence on the observable features. </w:t>
            </w:r>
            <w:r w:rsidR="003E7FE9" w:rsidRPr="00017918">
              <w:rPr>
                <w:rFonts w:ascii="Arial" w:hAnsi="Arial" w:cs="Arial"/>
                <w:b/>
                <w:color w:val="333333"/>
              </w:rPr>
              <w:t>What was this latent variable</w:t>
            </w:r>
            <w:r w:rsidR="003E7FE9" w:rsidRPr="003E7FE9">
              <w:rPr>
                <w:rFonts w:ascii="Arial" w:hAnsi="Arial" w:cs="Arial"/>
                <w:color w:val="333333"/>
              </w:rPr>
              <w:t xml:space="preserve">, and </w:t>
            </w:r>
            <w:r w:rsidR="003E7FE9" w:rsidRPr="00017918">
              <w:rPr>
                <w:rFonts w:ascii="Arial" w:hAnsi="Arial" w:cs="Arial"/>
                <w:b/>
                <w:color w:val="333333"/>
              </w:rPr>
              <w:t>how did the authors choose to model its influence on the observed features</w:t>
            </w:r>
            <w:r w:rsidR="003E7FE9" w:rsidRPr="003E7FE9">
              <w:rPr>
                <w:rFonts w:ascii="Arial" w:hAnsi="Arial" w:cs="Arial"/>
                <w:color w:val="333333"/>
              </w:rPr>
              <w:t>? Be precise.</w:t>
            </w:r>
          </w:p>
          <w:p w:rsidR="003E7FE9" w:rsidRPr="00666A82" w:rsidRDefault="003E7FE9" w:rsidP="003E7FE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</w:p>
        </w:tc>
      </w:tr>
      <w:tr w:rsidR="003E7FE9" w:rsidTr="003403B8">
        <w:tc>
          <w:tcPr>
            <w:tcW w:w="9924" w:type="dxa"/>
          </w:tcPr>
          <w:p w:rsidR="003E7FE9" w:rsidRPr="00520FB6" w:rsidRDefault="003E7FE9" w:rsidP="003403B8">
            <w:pPr>
              <w:spacing w:line="360" w:lineRule="auto"/>
              <w:rPr>
                <w:rFonts w:ascii="Consolas" w:hAnsi="Consolas" w:cs="Consolas"/>
              </w:rPr>
            </w:pPr>
            <w:r>
              <w:rPr>
                <w:rFonts w:ascii="Arial" w:hAnsi="Arial" w:cs="Arial"/>
                <w:sz w:val="22"/>
              </w:rPr>
              <w:t>Answer:</w:t>
            </w:r>
          </w:p>
        </w:tc>
      </w:tr>
      <w:tr w:rsidR="003E7FE9" w:rsidTr="003403B8">
        <w:tc>
          <w:tcPr>
            <w:tcW w:w="9924" w:type="dxa"/>
          </w:tcPr>
          <w:p w:rsidR="003E7FE9" w:rsidRDefault="003E7FE9" w:rsidP="003403B8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F7189B" w:rsidP="00F7189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1744E">
              <w:rPr>
                <w:rFonts w:ascii="Arial" w:hAnsi="Arial" w:cs="Arial"/>
              </w:rPr>
              <w:t>Unprotected features:</w:t>
            </w:r>
          </w:p>
          <w:p w:rsidR="00C474BB" w:rsidRDefault="00C474BB" w:rsidP="00C474B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LSAT (</w:t>
            </w:r>
            <w:r w:rsidR="0062492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ntrance exam scores)</w:t>
            </w:r>
          </w:p>
          <w:p w:rsidR="00C474BB" w:rsidRDefault="00C474BB" w:rsidP="00C474B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GPA (grade-point average)</w:t>
            </w:r>
          </w:p>
          <w:p w:rsidR="00C474BB" w:rsidRDefault="00C474BB" w:rsidP="00C474B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FYA (first year average grade)</w:t>
            </w:r>
          </w:p>
          <w:p w:rsidR="0031744E" w:rsidRDefault="0031744E" w:rsidP="00C474BB">
            <w:pPr>
              <w:pStyle w:val="ListParagraph"/>
              <w:spacing w:line="360" w:lineRule="auto"/>
              <w:ind w:firstLine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Protected features:</w:t>
            </w:r>
          </w:p>
          <w:p w:rsidR="00C474BB" w:rsidRDefault="00C474BB" w:rsidP="00C474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315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</w:t>
            </w:r>
          </w:p>
          <w:p w:rsidR="00F7189B" w:rsidRPr="00C474BB" w:rsidRDefault="00C474BB" w:rsidP="00C474B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315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  <w:p w:rsidR="00965DA3" w:rsidRDefault="00965DA3" w:rsidP="00F7189B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F7189B" w:rsidRDefault="00F7189B" w:rsidP="00F7189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C474BB">
              <w:rPr>
                <w:rFonts w:ascii="Arial" w:hAnsi="Arial" w:cs="Arial"/>
              </w:rPr>
              <w:t xml:space="preserve"> </w:t>
            </w:r>
            <w:r w:rsidR="00160DF3">
              <w:rPr>
                <w:rFonts w:ascii="Arial" w:hAnsi="Arial" w:cs="Arial"/>
              </w:rPr>
              <w:t xml:space="preserve">Outcome: </w:t>
            </w:r>
            <w:r w:rsidR="00160DF3" w:rsidRPr="00555CF3">
              <w:rPr>
                <w:rFonts w:ascii="Arial" w:hAnsi="Arial" w:cs="Arial"/>
                <w:color w:val="0432FF"/>
                <w:u w:val="single"/>
              </w:rPr>
              <w:t>predict if an applicant will have a high FYA</w:t>
            </w:r>
          </w:p>
          <w:p w:rsidR="00160DF3" w:rsidRDefault="00160DF3" w:rsidP="00160DF3">
            <w:pPr>
              <w:pStyle w:val="ListParagraph"/>
              <w:spacing w:line="360" w:lineRule="auto"/>
              <w:ind w:firstLine="3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measurement: </w:t>
            </w:r>
            <w:r w:rsidR="00E05C01">
              <w:rPr>
                <w:rFonts w:ascii="Arial" w:hAnsi="Arial" w:cs="Arial"/>
              </w:rPr>
              <w:t xml:space="preserve">using </w:t>
            </w:r>
            <w:r w:rsidR="00E05C01" w:rsidRPr="00555CF3">
              <w:rPr>
                <w:rFonts w:ascii="Arial" w:hAnsi="Arial" w:cs="Arial"/>
                <w:color w:val="0432FF"/>
                <w:u w:val="single"/>
              </w:rPr>
              <w:t>RMSE (Root Mean Square Error) to measure the error</w:t>
            </w:r>
            <w:r w:rsidRPr="00555CF3">
              <w:rPr>
                <w:rFonts w:ascii="Arial" w:hAnsi="Arial" w:cs="Arial"/>
                <w:color w:val="0432FF"/>
              </w:rPr>
              <w:t xml:space="preserve"> </w:t>
            </w:r>
          </w:p>
          <w:p w:rsidR="00965DA3" w:rsidRPr="00E05C01" w:rsidRDefault="00965DA3" w:rsidP="00E05C01">
            <w:pPr>
              <w:spacing w:line="360" w:lineRule="auto"/>
              <w:rPr>
                <w:rFonts w:ascii="Arial" w:hAnsi="Arial" w:cs="Arial"/>
              </w:rPr>
            </w:pPr>
          </w:p>
          <w:p w:rsidR="00F7189B" w:rsidRDefault="00F7189B" w:rsidP="00B259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05C01">
              <w:rPr>
                <w:rFonts w:ascii="Arial" w:hAnsi="Arial" w:cs="Arial"/>
              </w:rPr>
              <w:t xml:space="preserve"> </w:t>
            </w:r>
            <w:r w:rsidR="00B2595C">
              <w:rPr>
                <w:rFonts w:ascii="Arial" w:hAnsi="Arial" w:cs="Arial"/>
              </w:rPr>
              <w:t xml:space="preserve">Full model has the lowest prediction error. </w:t>
            </w:r>
          </w:p>
          <w:p w:rsidR="00B2595C" w:rsidRPr="00B2595C" w:rsidRDefault="00B2595C" w:rsidP="00B2595C">
            <w:pPr>
              <w:pStyle w:val="ListParagraph"/>
              <w:spacing w:line="360" w:lineRule="auto"/>
              <w:ind w:firstLine="3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Because </w:t>
            </w:r>
            <w:r w:rsidRPr="00555CF3">
              <w:rPr>
                <w:rFonts w:ascii="Arial" w:hAnsi="Arial" w:cs="Arial"/>
                <w:color w:val="0432FF"/>
                <w:u w:val="single"/>
              </w:rPr>
              <w:t>it uses Race and Sex to more accurately reconstruct FYA.</w:t>
            </w:r>
            <w:r>
              <w:rPr>
                <w:rFonts w:ascii="Arial" w:hAnsi="Arial" w:cs="Arial"/>
              </w:rPr>
              <w:t xml:space="preserve"> But the model is unfair.</w:t>
            </w:r>
          </w:p>
          <w:p w:rsidR="00965DA3" w:rsidRDefault="00965DA3" w:rsidP="00F7189B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B2595C" w:rsidRDefault="00F7189B" w:rsidP="00B2595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B2595C">
              <w:rPr>
                <w:rFonts w:ascii="Arial" w:hAnsi="Arial" w:cs="Arial"/>
              </w:rPr>
              <w:t xml:space="preserve"> Fair K model has the highest prediction error.</w:t>
            </w:r>
          </w:p>
          <w:p w:rsidR="00F7189B" w:rsidRPr="00017918" w:rsidRDefault="00B2595C" w:rsidP="00017918">
            <w:pPr>
              <w:pStyle w:val="ListParagraph"/>
              <w:spacing w:line="360" w:lineRule="auto"/>
              <w:ind w:firstLine="311"/>
              <w:rPr>
                <w:rFonts w:ascii="Arial" w:hAnsi="Arial" w:cs="Arial"/>
                <w:b/>
                <w:color w:val="0432FF"/>
                <w:u w:val="single"/>
              </w:rPr>
            </w:pPr>
            <w:r>
              <w:rPr>
                <w:rFonts w:ascii="Arial" w:hAnsi="Arial" w:cs="Arial"/>
              </w:rPr>
              <w:t xml:space="preserve">Because Fair K model doesn’t use any one of the unprotected features and protected features to predict, </w:t>
            </w:r>
            <w:r w:rsidRPr="00BE2A4F">
              <w:rPr>
                <w:rFonts w:ascii="Arial" w:hAnsi="Arial" w:cs="Arial"/>
                <w:color w:val="0432FF"/>
                <w:u w:val="single"/>
              </w:rPr>
              <w:t>since even the unprotected features may be biased due to social factors.</w:t>
            </w:r>
            <w:r w:rsidRPr="00BE2A4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What the model does is that </w:t>
            </w:r>
            <w:r w:rsidRPr="00BE2A4F">
              <w:rPr>
                <w:rFonts w:ascii="Arial" w:hAnsi="Arial" w:cs="Arial"/>
                <w:color w:val="0432FF"/>
                <w:u w:val="single"/>
              </w:rPr>
              <w:t xml:space="preserve">it postulates </w:t>
            </w:r>
            <w:r w:rsidRPr="00BE2A4F">
              <w:rPr>
                <w:rFonts w:ascii="Arial" w:hAnsi="Arial" w:cs="Arial"/>
                <w:i/>
                <w:color w:val="0432FF"/>
                <w:u w:val="single"/>
              </w:rPr>
              <w:t>a weak assumption – a student’s knowledge (K) affects GPA, LSAT and FYA scores.</w:t>
            </w:r>
            <w:r w:rsidRPr="00BE2A4F">
              <w:rPr>
                <w:rFonts w:ascii="Arial" w:hAnsi="Arial" w:cs="Arial"/>
                <w:color w:val="0432FF"/>
                <w:u w:val="single"/>
              </w:rPr>
              <w:t xml:space="preserve">  And it uses </w:t>
            </w:r>
            <w:r w:rsidRPr="00BE2A4F">
              <w:rPr>
                <w:rFonts w:ascii="Arial" w:hAnsi="Arial" w:cs="Arial"/>
                <w:color w:val="0432FF"/>
                <w:u w:val="single"/>
              </w:rPr>
              <w:lastRenderedPageBreak/>
              <w:t>observed training set to estimate the posterior distribution of K, then use K to construct the predictor.</w:t>
            </w:r>
            <w:r>
              <w:rPr>
                <w:rFonts w:ascii="Arial" w:hAnsi="Arial" w:cs="Arial"/>
              </w:rPr>
              <w:t xml:space="preserve"> The advantage of this is that </w:t>
            </w:r>
            <w:r w:rsidRPr="00BE2A4F">
              <w:rPr>
                <w:rFonts w:ascii="Arial" w:hAnsi="Arial" w:cs="Arial"/>
                <w:color w:val="0432FF"/>
                <w:u w:val="single"/>
              </w:rPr>
              <w:t>K is independent of Race and Sex.</w:t>
            </w:r>
            <w:r w:rsidRPr="00D10142">
              <w:rPr>
                <w:rFonts w:ascii="Arial" w:hAnsi="Arial" w:cs="Arial"/>
                <w:b/>
                <w:color w:val="0432FF"/>
                <w:u w:val="single"/>
              </w:rPr>
              <w:t xml:space="preserve"> </w:t>
            </w:r>
          </w:p>
          <w:p w:rsidR="00F7189B" w:rsidRPr="001502B3" w:rsidRDefault="00F7189B" w:rsidP="001502B3">
            <w:pPr>
              <w:spacing w:line="360" w:lineRule="auto"/>
              <w:rPr>
                <w:rFonts w:ascii="Arial" w:hAnsi="Arial" w:cs="Arial"/>
              </w:rPr>
            </w:pPr>
          </w:p>
          <w:p w:rsidR="00F7189B" w:rsidRDefault="00F7189B" w:rsidP="00F7189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1A1D0D">
              <w:rPr>
                <w:rFonts w:ascii="Arial" w:hAnsi="Arial" w:cs="Arial"/>
              </w:rPr>
              <w:t xml:space="preserve"> </w:t>
            </w:r>
            <w:r w:rsidR="001A1D0D" w:rsidRPr="001502B3">
              <w:rPr>
                <w:rFonts w:ascii="Arial" w:hAnsi="Arial" w:cs="Arial"/>
                <w:color w:val="0432FF"/>
                <w:u w:val="single"/>
              </w:rPr>
              <w:t>The latent</w:t>
            </w:r>
            <w:r w:rsidR="001502B3">
              <w:rPr>
                <w:rFonts w:ascii="Arial" w:hAnsi="Arial" w:cs="Arial"/>
                <w:color w:val="0432FF"/>
                <w:u w:val="single"/>
              </w:rPr>
              <w:t xml:space="preserve"> ‘far’</w:t>
            </w:r>
            <w:r w:rsidR="001A1D0D" w:rsidRPr="001502B3">
              <w:rPr>
                <w:rFonts w:ascii="Arial" w:hAnsi="Arial" w:cs="Arial"/>
                <w:color w:val="0432FF"/>
                <w:u w:val="single"/>
              </w:rPr>
              <w:t xml:space="preserve"> variables are parents </w:t>
            </w:r>
            <w:r w:rsidR="001A1D0D" w:rsidRPr="00EF0489">
              <w:rPr>
                <w:rFonts w:ascii="Arial" w:hAnsi="Arial" w:cs="Arial"/>
                <w:color w:val="0432FF"/>
                <w:u w:val="single"/>
              </w:rPr>
              <w:t>of observed variables which are independent of both Race and Sex.</w:t>
            </w:r>
            <w:r w:rsidR="001A1D0D" w:rsidRPr="00EF0489">
              <w:rPr>
                <w:rFonts w:ascii="Arial" w:hAnsi="Arial" w:cs="Arial"/>
              </w:rPr>
              <w:t xml:space="preserve"> </w:t>
            </w:r>
          </w:p>
          <w:p w:rsidR="00DC5A6C" w:rsidRDefault="00DC5A6C" w:rsidP="00DC5A6C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DC5A6C" w:rsidRPr="00DC5A6C" w:rsidRDefault="00DC5A6C" w:rsidP="00DC5A6C">
            <w:pPr>
              <w:pStyle w:val="ListParagraph"/>
              <w:spacing w:line="360" w:lineRule="auto"/>
              <w:ind w:firstLine="309"/>
              <w:rPr>
                <w:rFonts w:ascii="Arial" w:hAnsi="Arial" w:cs="Arial"/>
                <w:color w:val="0432FF"/>
                <w:u w:val="single"/>
              </w:rPr>
            </w:pPr>
            <w:r w:rsidRPr="00DC5A6C">
              <w:rPr>
                <w:rFonts w:ascii="Arial" w:hAnsi="Arial" w:cs="Arial"/>
                <w:color w:val="0432FF"/>
                <w:u w:val="single"/>
              </w:rPr>
              <w:t xml:space="preserve">In Level 2, Author postulates that a latent variable: a student’s knowledge (K) affects LSAT, GPA, and FYA scores. They perform inference on the model using an observed training set to estimate the posterior distribution of K. </w:t>
            </w:r>
            <w:r>
              <w:rPr>
                <w:rFonts w:ascii="Arial" w:hAnsi="Arial" w:cs="Arial"/>
                <w:color w:val="0432FF"/>
                <w:u w:val="single"/>
              </w:rPr>
              <w:t xml:space="preserve">Then </w:t>
            </w:r>
            <w:r w:rsidR="000375BB">
              <w:rPr>
                <w:rFonts w:ascii="Arial" w:hAnsi="Arial" w:cs="Arial"/>
                <w:color w:val="0432FF"/>
                <w:u w:val="single"/>
              </w:rPr>
              <w:t xml:space="preserve">they </w:t>
            </w:r>
            <w:r>
              <w:rPr>
                <w:rFonts w:ascii="Arial" w:hAnsi="Arial" w:cs="Arial"/>
                <w:color w:val="0432FF"/>
                <w:u w:val="single"/>
              </w:rPr>
              <w:t>construct the predictor using K.</w:t>
            </w:r>
            <w:bookmarkStart w:id="0" w:name="_GoBack"/>
            <w:bookmarkEnd w:id="0"/>
          </w:p>
          <w:p w:rsidR="001A1D0D" w:rsidRPr="004E4378" w:rsidRDefault="00DC5A6C" w:rsidP="001A1D0D">
            <w:pPr>
              <w:pStyle w:val="ListParagraph"/>
              <w:spacing w:line="360" w:lineRule="auto"/>
              <w:ind w:firstLine="311"/>
              <w:rPr>
                <w:rFonts w:ascii="Arial" w:hAnsi="Arial" w:cs="Arial"/>
              </w:rPr>
            </w:pPr>
            <w:r w:rsidRPr="00E574BC">
              <w:rPr>
                <w:rFonts w:ascii="Arial" w:hAnsi="Arial" w:cs="Arial"/>
                <w:color w:val="0432FF"/>
                <w:u w:val="single"/>
              </w:rPr>
              <w:t>In Level 3,</w:t>
            </w:r>
            <w:r w:rsidRPr="00E574BC">
              <w:rPr>
                <w:rFonts w:ascii="Arial" w:hAnsi="Arial" w:cs="Arial"/>
                <w:color w:val="0432FF"/>
              </w:rPr>
              <w:t xml:space="preserve"> </w:t>
            </w:r>
            <w:r w:rsidR="001A1D0D" w:rsidRPr="004E4378">
              <w:rPr>
                <w:rFonts w:ascii="Arial" w:hAnsi="Arial" w:cs="Arial"/>
              </w:rPr>
              <w:t xml:space="preserve">Author </w:t>
            </w:r>
            <w:r w:rsidR="00E06DA5" w:rsidRPr="004E4378">
              <w:rPr>
                <w:rFonts w:ascii="Arial" w:hAnsi="Arial" w:cs="Arial"/>
              </w:rPr>
              <w:t>models</w:t>
            </w:r>
            <w:r w:rsidR="001A1D0D" w:rsidRPr="004E4378">
              <w:rPr>
                <w:rFonts w:ascii="Arial" w:hAnsi="Arial" w:cs="Arial"/>
              </w:rPr>
              <w:t xml:space="preserve"> GPA, LSAT, and FYA as continuous variable</w:t>
            </w:r>
            <w:r w:rsidR="008855DE">
              <w:rPr>
                <w:rFonts w:ascii="Arial" w:hAnsi="Arial" w:cs="Arial"/>
              </w:rPr>
              <w:t>s</w:t>
            </w:r>
            <w:r w:rsidR="001A1D0D" w:rsidRPr="004E4378">
              <w:rPr>
                <w:rFonts w:ascii="Arial" w:hAnsi="Arial" w:cs="Arial"/>
              </w:rPr>
              <w:t xml:space="preserve"> with </w:t>
            </w:r>
            <w:r w:rsidR="001A1D0D" w:rsidRPr="00E574BC">
              <w:rPr>
                <w:rFonts w:ascii="Arial" w:hAnsi="Arial" w:cs="Arial"/>
                <w:color w:val="0432FF"/>
                <w:u w:val="single"/>
              </w:rPr>
              <w:t xml:space="preserve">additive error terms </w:t>
            </w:r>
            <w:r w:rsidR="001A1D0D" w:rsidRPr="00E574BC">
              <w:rPr>
                <w:rFonts w:ascii="Arial" w:hAnsi="Arial" w:cs="Arial"/>
                <w:color w:val="0432FF"/>
                <w:sz w:val="30"/>
                <w:szCs w:val="30"/>
                <w:u w:val="single"/>
              </w:rPr>
              <w:sym w:font="Symbol" w:char="F065"/>
            </w:r>
            <w:r w:rsidR="001A1D0D" w:rsidRPr="00E574BC">
              <w:rPr>
                <w:rFonts w:ascii="Arial" w:hAnsi="Arial" w:cs="Arial"/>
                <w:color w:val="0432FF"/>
                <w:sz w:val="20"/>
                <w:szCs w:val="20"/>
                <w:u w:val="single"/>
                <w:vertAlign w:val="subscript"/>
              </w:rPr>
              <w:t>G</w:t>
            </w:r>
            <w:r w:rsidR="001A1D0D" w:rsidRPr="00E574BC">
              <w:rPr>
                <w:rFonts w:ascii="Arial" w:hAnsi="Arial" w:cs="Arial"/>
                <w:color w:val="0432FF"/>
                <w:u w:val="single"/>
              </w:rPr>
              <w:t xml:space="preserve">, </w:t>
            </w:r>
            <w:r w:rsidR="001A1D0D" w:rsidRPr="00E574BC">
              <w:rPr>
                <w:rFonts w:ascii="Arial" w:hAnsi="Arial" w:cs="Arial"/>
                <w:color w:val="0432FF"/>
                <w:sz w:val="30"/>
                <w:szCs w:val="30"/>
                <w:u w:val="single"/>
              </w:rPr>
              <w:sym w:font="Symbol" w:char="F065"/>
            </w:r>
            <w:r w:rsidR="001A1D0D" w:rsidRPr="00E574BC">
              <w:rPr>
                <w:rFonts w:ascii="Arial" w:hAnsi="Arial" w:cs="Arial"/>
                <w:color w:val="0432FF"/>
                <w:sz w:val="20"/>
                <w:szCs w:val="20"/>
                <w:u w:val="single"/>
                <w:vertAlign w:val="subscript"/>
              </w:rPr>
              <w:t>L</w:t>
            </w:r>
            <w:r w:rsidR="001A1D0D" w:rsidRPr="00E574BC">
              <w:rPr>
                <w:rFonts w:ascii="Arial" w:hAnsi="Arial" w:cs="Arial"/>
                <w:color w:val="0432FF"/>
                <w:u w:val="single"/>
              </w:rPr>
              <w:t xml:space="preserve">, </w:t>
            </w:r>
            <w:r w:rsidR="001A1D0D" w:rsidRPr="00E574BC">
              <w:rPr>
                <w:rFonts w:ascii="Arial" w:hAnsi="Arial" w:cs="Arial"/>
                <w:color w:val="0432FF"/>
                <w:sz w:val="30"/>
                <w:szCs w:val="30"/>
                <w:u w:val="single"/>
              </w:rPr>
              <w:sym w:font="Symbol" w:char="F065"/>
            </w:r>
            <w:r w:rsidR="001A1D0D" w:rsidRPr="00E574BC">
              <w:rPr>
                <w:rFonts w:ascii="Arial" w:hAnsi="Arial" w:cs="Arial"/>
                <w:color w:val="0432FF"/>
                <w:sz w:val="20"/>
                <w:szCs w:val="20"/>
                <w:u w:val="single"/>
                <w:vertAlign w:val="subscript"/>
              </w:rPr>
              <w:t>F</w:t>
            </w:r>
            <w:r w:rsidR="001A1D0D" w:rsidRPr="004E4378">
              <w:rPr>
                <w:rFonts w:ascii="Arial" w:hAnsi="Arial" w:cs="Arial"/>
              </w:rPr>
              <w:t xml:space="preserve"> which are independent of race and sex. Then </w:t>
            </w:r>
            <w:r w:rsidR="001A1D0D" w:rsidRPr="00E574BC">
              <w:rPr>
                <w:rFonts w:ascii="Arial" w:hAnsi="Arial" w:cs="Arial"/>
                <w:color w:val="0432FF"/>
                <w:u w:val="single"/>
              </w:rPr>
              <w:t xml:space="preserve">use these residual estimates of </w:t>
            </w:r>
            <w:r w:rsidR="001A1D0D" w:rsidRPr="00E574BC">
              <w:rPr>
                <w:rFonts w:ascii="Arial" w:hAnsi="Arial" w:cs="Arial"/>
                <w:color w:val="0432FF"/>
                <w:sz w:val="30"/>
                <w:szCs w:val="30"/>
                <w:u w:val="single"/>
              </w:rPr>
              <w:sym w:font="Symbol" w:char="F065"/>
            </w:r>
            <w:r w:rsidR="001A1D0D" w:rsidRPr="00E574BC">
              <w:rPr>
                <w:rFonts w:ascii="Arial" w:hAnsi="Arial" w:cs="Arial"/>
                <w:color w:val="0432FF"/>
                <w:sz w:val="20"/>
                <w:szCs w:val="20"/>
                <w:u w:val="single"/>
                <w:vertAlign w:val="subscript"/>
              </w:rPr>
              <w:t>G</w:t>
            </w:r>
            <w:r w:rsidR="001A1D0D" w:rsidRPr="00E574BC">
              <w:rPr>
                <w:rFonts w:ascii="Arial" w:hAnsi="Arial" w:cs="Arial"/>
                <w:color w:val="0432FF"/>
                <w:u w:val="single"/>
              </w:rPr>
              <w:t xml:space="preserve">, </w:t>
            </w:r>
            <w:r w:rsidR="001A1D0D" w:rsidRPr="00E574BC">
              <w:rPr>
                <w:rFonts w:ascii="Arial" w:hAnsi="Arial" w:cs="Arial"/>
                <w:color w:val="0432FF"/>
                <w:sz w:val="30"/>
                <w:szCs w:val="30"/>
                <w:u w:val="single"/>
              </w:rPr>
              <w:sym w:font="Symbol" w:char="F065"/>
            </w:r>
            <w:r w:rsidR="001A1D0D" w:rsidRPr="00E574BC">
              <w:rPr>
                <w:rFonts w:ascii="Arial" w:hAnsi="Arial" w:cs="Arial"/>
                <w:color w:val="0432FF"/>
                <w:sz w:val="20"/>
                <w:szCs w:val="20"/>
                <w:u w:val="single"/>
                <w:vertAlign w:val="subscript"/>
              </w:rPr>
              <w:t>L</w:t>
            </w:r>
            <w:r w:rsidR="001A1D0D" w:rsidRPr="00E574BC">
              <w:rPr>
                <w:rFonts w:ascii="Arial" w:hAnsi="Arial" w:cs="Arial"/>
                <w:color w:val="0432FF"/>
                <w:u w:val="single"/>
              </w:rPr>
              <w:t xml:space="preserve"> to predict FYA</w:t>
            </w:r>
            <w:r w:rsidR="001A1D0D" w:rsidRPr="004E4378">
              <w:rPr>
                <w:rFonts w:ascii="Arial" w:hAnsi="Arial" w:cs="Arial"/>
              </w:rPr>
              <w:t>.</w:t>
            </w:r>
          </w:p>
          <w:p w:rsidR="00F7189B" w:rsidRDefault="00F7189B" w:rsidP="003403B8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3403B8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3403B8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3403B8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3403B8">
            <w:pPr>
              <w:spacing w:line="360" w:lineRule="auto"/>
              <w:rPr>
                <w:rFonts w:ascii="Arial" w:hAnsi="Arial" w:cs="Arial"/>
              </w:rPr>
            </w:pPr>
          </w:p>
          <w:p w:rsidR="003E7FE9" w:rsidRDefault="003E7FE9" w:rsidP="003403B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3E7FE9" w:rsidRPr="00384A7B" w:rsidRDefault="003E7FE9" w:rsidP="00666A82">
      <w:pPr>
        <w:spacing w:line="360" w:lineRule="auto"/>
        <w:rPr>
          <w:rFonts w:ascii="Arial" w:hAnsi="Arial" w:cs="Arial"/>
        </w:rPr>
      </w:pPr>
    </w:p>
    <w:sectPr w:rsidR="003E7FE9" w:rsidRPr="00384A7B" w:rsidSect="00431025">
      <w:pgSz w:w="11900" w:h="16840"/>
      <w:pgMar w:top="10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1076"/>
    <w:multiLevelType w:val="hybridMultilevel"/>
    <w:tmpl w:val="D85864E6"/>
    <w:lvl w:ilvl="0" w:tplc="C1CC2A86">
      <w:start w:val="1"/>
      <w:numFmt w:val="bullet"/>
      <w:lvlText w:val=""/>
      <w:lvlJc w:val="left"/>
      <w:pPr>
        <w:ind w:left="1958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1" w15:restartNumberingAfterBreak="0">
    <w:nsid w:val="1DB72BD3"/>
    <w:multiLevelType w:val="hybridMultilevel"/>
    <w:tmpl w:val="C8AE2FB2"/>
    <w:lvl w:ilvl="0" w:tplc="13283EB4">
      <w:start w:val="1"/>
      <w:numFmt w:val="bullet"/>
      <w:lvlText w:val=""/>
      <w:lvlJc w:val="left"/>
      <w:pPr>
        <w:ind w:left="1391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" w15:restartNumberingAfterBreak="0">
    <w:nsid w:val="25654E1D"/>
    <w:multiLevelType w:val="hybridMultilevel"/>
    <w:tmpl w:val="D5547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46EFE"/>
    <w:multiLevelType w:val="hybridMultilevel"/>
    <w:tmpl w:val="BFC21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639B"/>
    <w:multiLevelType w:val="hybridMultilevel"/>
    <w:tmpl w:val="FAEE2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64058"/>
    <w:multiLevelType w:val="hybridMultilevel"/>
    <w:tmpl w:val="D1EE4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D7F44"/>
    <w:multiLevelType w:val="hybridMultilevel"/>
    <w:tmpl w:val="53A66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C5355"/>
    <w:multiLevelType w:val="hybridMultilevel"/>
    <w:tmpl w:val="1846A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7B"/>
    <w:rsid w:val="00007748"/>
    <w:rsid w:val="00017918"/>
    <w:rsid w:val="000375BB"/>
    <w:rsid w:val="000C3E27"/>
    <w:rsid w:val="001502B3"/>
    <w:rsid w:val="00160DF3"/>
    <w:rsid w:val="00172316"/>
    <w:rsid w:val="001A1D0D"/>
    <w:rsid w:val="001C7C37"/>
    <w:rsid w:val="001D5D78"/>
    <w:rsid w:val="001F5894"/>
    <w:rsid w:val="00251841"/>
    <w:rsid w:val="002D30C6"/>
    <w:rsid w:val="00314949"/>
    <w:rsid w:val="0031744E"/>
    <w:rsid w:val="00320122"/>
    <w:rsid w:val="0036252C"/>
    <w:rsid w:val="00363C7C"/>
    <w:rsid w:val="00384A7B"/>
    <w:rsid w:val="00392C63"/>
    <w:rsid w:val="003E7FE9"/>
    <w:rsid w:val="0040112A"/>
    <w:rsid w:val="00431025"/>
    <w:rsid w:val="00454BD9"/>
    <w:rsid w:val="004728E7"/>
    <w:rsid w:val="00486F1B"/>
    <w:rsid w:val="004A1496"/>
    <w:rsid w:val="004B5A75"/>
    <w:rsid w:val="004C0912"/>
    <w:rsid w:val="004E4378"/>
    <w:rsid w:val="00520FB6"/>
    <w:rsid w:val="00555CF3"/>
    <w:rsid w:val="00566BFF"/>
    <w:rsid w:val="00572FEE"/>
    <w:rsid w:val="00574D0F"/>
    <w:rsid w:val="005A6CD4"/>
    <w:rsid w:val="005A71E2"/>
    <w:rsid w:val="005B22BC"/>
    <w:rsid w:val="00624925"/>
    <w:rsid w:val="00666A82"/>
    <w:rsid w:val="00693BE6"/>
    <w:rsid w:val="006968B7"/>
    <w:rsid w:val="006A4C07"/>
    <w:rsid w:val="006B5B11"/>
    <w:rsid w:val="006F1695"/>
    <w:rsid w:val="00743DC0"/>
    <w:rsid w:val="0076159D"/>
    <w:rsid w:val="007643DB"/>
    <w:rsid w:val="007774FE"/>
    <w:rsid w:val="007D20FA"/>
    <w:rsid w:val="007E0DFE"/>
    <w:rsid w:val="007F6F45"/>
    <w:rsid w:val="007F7658"/>
    <w:rsid w:val="007F7EAB"/>
    <w:rsid w:val="00853C93"/>
    <w:rsid w:val="00867761"/>
    <w:rsid w:val="008855DE"/>
    <w:rsid w:val="008C270D"/>
    <w:rsid w:val="008F0C68"/>
    <w:rsid w:val="008F37CC"/>
    <w:rsid w:val="00902928"/>
    <w:rsid w:val="00932F3C"/>
    <w:rsid w:val="00963105"/>
    <w:rsid w:val="00965DA3"/>
    <w:rsid w:val="00990296"/>
    <w:rsid w:val="009939DC"/>
    <w:rsid w:val="00A010F4"/>
    <w:rsid w:val="00A06CB5"/>
    <w:rsid w:val="00A23CAF"/>
    <w:rsid w:val="00A27520"/>
    <w:rsid w:val="00A63874"/>
    <w:rsid w:val="00A67A24"/>
    <w:rsid w:val="00A72BC0"/>
    <w:rsid w:val="00A84937"/>
    <w:rsid w:val="00A92AF3"/>
    <w:rsid w:val="00AC3C09"/>
    <w:rsid w:val="00AD619E"/>
    <w:rsid w:val="00AF091F"/>
    <w:rsid w:val="00AF24DD"/>
    <w:rsid w:val="00B2595C"/>
    <w:rsid w:val="00B416D9"/>
    <w:rsid w:val="00B44809"/>
    <w:rsid w:val="00B64E58"/>
    <w:rsid w:val="00B8758F"/>
    <w:rsid w:val="00BB0677"/>
    <w:rsid w:val="00BE26FF"/>
    <w:rsid w:val="00BE2A4F"/>
    <w:rsid w:val="00C0078F"/>
    <w:rsid w:val="00C140A7"/>
    <w:rsid w:val="00C227A2"/>
    <w:rsid w:val="00C46B8C"/>
    <w:rsid w:val="00C474BB"/>
    <w:rsid w:val="00C81417"/>
    <w:rsid w:val="00C84A8A"/>
    <w:rsid w:val="00C92F1C"/>
    <w:rsid w:val="00CA2148"/>
    <w:rsid w:val="00CA6E2E"/>
    <w:rsid w:val="00CC334E"/>
    <w:rsid w:val="00CD5B47"/>
    <w:rsid w:val="00D10142"/>
    <w:rsid w:val="00D12825"/>
    <w:rsid w:val="00D23DF1"/>
    <w:rsid w:val="00D27759"/>
    <w:rsid w:val="00D733BA"/>
    <w:rsid w:val="00DA1916"/>
    <w:rsid w:val="00DC5A6C"/>
    <w:rsid w:val="00DC637B"/>
    <w:rsid w:val="00DF031C"/>
    <w:rsid w:val="00E05C01"/>
    <w:rsid w:val="00E06DA5"/>
    <w:rsid w:val="00E22EA5"/>
    <w:rsid w:val="00E35574"/>
    <w:rsid w:val="00E46804"/>
    <w:rsid w:val="00E574BC"/>
    <w:rsid w:val="00E60698"/>
    <w:rsid w:val="00E67257"/>
    <w:rsid w:val="00E75CD9"/>
    <w:rsid w:val="00E76959"/>
    <w:rsid w:val="00ED5D16"/>
    <w:rsid w:val="00EF0489"/>
    <w:rsid w:val="00F31880"/>
    <w:rsid w:val="00F361CD"/>
    <w:rsid w:val="00F413AA"/>
    <w:rsid w:val="00F4442F"/>
    <w:rsid w:val="00F506CB"/>
    <w:rsid w:val="00F7189B"/>
    <w:rsid w:val="00F7448E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3408C"/>
  <w15:chartTrackingRefBased/>
  <w15:docId w15:val="{72E59E51-A9E9-F643-AE81-66A3AA03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F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4A7B"/>
    <w:rPr>
      <w:color w:val="808080"/>
    </w:rPr>
  </w:style>
  <w:style w:type="paragraph" w:styleId="ListParagraph">
    <w:name w:val="List Paragraph"/>
    <w:basedOn w:val="Normal"/>
    <w:uiPriority w:val="34"/>
    <w:qFormat/>
    <w:rsid w:val="006A4C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D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tutorial-on-fairness-in-machine-learning-3ff8ba1040cb" TargetMode="External"/><Relationship Id="rId5" Type="http://schemas.openxmlformats.org/officeDocument/2006/relationships/hyperlink" Target="http://blog.mrtz.org/2016/09/06/approaching-fairn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125</cp:revision>
  <dcterms:created xsi:type="dcterms:W3CDTF">2019-09-27T01:20:00Z</dcterms:created>
  <dcterms:modified xsi:type="dcterms:W3CDTF">2019-11-27T20:59:00Z</dcterms:modified>
</cp:coreProperties>
</file>