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xml, le respect, poker planning, process</w:t>
      </w:r>
    </w:p>
    <w:p>
      <w:pPr>
        <w:spacing w:line="240" w:lineRule="auto" w:before="0" w:after="0"/>
      </w:pPr>
      <w:r>
        <w:t>MLOps : devops,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Web : server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