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Langages : d,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Data Science : Scikit-Learn, Keras, Tensorflow, Pandas, pySpark, XGboost, OpenCV, Matplotlib, Seaborn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Machine Learning : Git, DVC, Flask, Docker, Github Actions, Heroku, MLflow, Streamlit</w:t>
      </w:r>
    </w:p>
    <w:p>
      <w:pPr>
        <w:spacing w:line="240" w:lineRule="auto" w:before="0" w:after="0"/>
      </w:pPr>
      <w:r>
        <w:t>Autres : des perspectives, bulletins, recommander des actions, synthèses, des évaluations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