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Web : server, go</w:t>
      </w:r>
    </w:p>
    <w:p>
      <w:pPr>
        <w:spacing w:line="240" w:lineRule="auto" w:before="0" w:after="0"/>
      </w:pPr>
      <w:r>
        <w:t>Langages : python, matlab, c, c++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Soft_Skills : organizational</w:t>
      </w:r>
    </w:p>
    <w:p>
      <w:pPr>
        <w:spacing w:line="240" w:lineRule="auto" w:before="0" w:after="0"/>
      </w:pPr>
      <w:r>
        <w:t>Autres : marketing, digital marketing, demographic data, barbecues, sql server</w:t>
      </w:r>
    </w:p>
    <w:p>
      <w:pPr>
        <w:spacing w:line="240" w:lineRule="auto" w:before="0" w:after="0"/>
      </w:pPr>
      <w:r>
        <w:t>Visualisation : optimization, tableau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MLOps : hadoop, Git, DVC, Flask, Docker, Github Actions, Heroku, MLflow, Streamlit</w:t>
      </w:r>
    </w:p>
    <w:p>
      <w:pPr>
        <w:spacing w:line="240" w:lineRule="auto" w:before="0" w:after="0"/>
      </w:pPr>
      <w:r>
        <w:t>Maths : algorithms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