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Computer Vision Team, Engineering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ML/AI : computer vision, deep learning, neural networks,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machine learning, automation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Soft_Skills : communication skills, creative, flexible</w:t>
      </w:r>
    </w:p>
    <w:p>
      <w:pPr>
        <w:spacing w:line="240" w:lineRule="auto" w:before="0" w:after="0"/>
      </w:pPr>
      <w:r>
        <w:t>Web : go</w:t>
      </w:r>
    </w:p>
    <w:p>
      <w:pPr>
        <w:spacing w:line="240" w:lineRule="auto" w:before="0" w:after="0"/>
      </w:pPr>
      <w:r>
        <w:t>Maths : algorithms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