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Python Developer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deep learning, Scikit-Learn, Keras, Tensorflow, Pandas, pySpark, XGboost, OpenCV, Matplotlib, Seaborn</w:t>
      </w:r>
    </w:p>
    <w:p>
      <w:pPr>
        <w:spacing w:line="240" w:lineRule="auto" w:before="0" w:after="0"/>
      </w:pPr>
      <w:r>
        <w:t>Langages : php,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optimisé, front, vue.js</w:t>
      </w:r>
    </w:p>
    <w:p>
      <w:pPr>
        <w:spacing w:line="240" w:lineRule="auto" w:before="0" w:after="0"/>
      </w:pPr>
      <w:r>
        <w:t>MLOps : node.js, aws,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js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