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analysis, marketing, transformation, color, age, gender identity, google sheets, applications, marital status, metrics visualization, designers, schemas, religion, national origin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excel, optimization,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