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Analyst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Visualisation : web analytics, tableau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Autres : marketing, google analytics, affichage, formats, presse, site centric, internes comme externes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