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5178707"/>
        <w:docPartObj>
          <w:docPartGallery w:val="Cover Pages"/>
          <w:docPartUnique/>
        </w:docPartObj>
      </w:sdtPr>
      <w:sdtEndPr>
        <w:rPr>
          <w:lang w:val="en-US"/>
        </w:rPr>
      </w:sdtEndPr>
      <w:sdtContent>
        <w:p w:rsidR="008D345B" w:rsidRDefault="008D345B"/>
        <w:p w:rsidR="008D345B" w:rsidRDefault="008D345B">
          <w:pPr>
            <w:rPr>
              <w:lang w:val="en-US"/>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345B" w:rsidRDefault="008D345B">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Assignment2</w:t>
                                    </w:r>
                                  </w:sdtContent>
                                </w:sdt>
                              </w:p>
                              <w:sdt>
                                <w:sdtPr>
                                  <w:rPr>
                                    <w:caps/>
                                    <w:color w:val="1F4E79" w:themeColor="accent5" w:themeShade="80"/>
                                    <w:sz w:val="28"/>
                                    <w:szCs w:val="28"/>
                                  </w:rPr>
                                  <w:alias w:val="Ondertitel"/>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8D345B" w:rsidRDefault="008D345B">
                                    <w:pPr>
                                      <w:pStyle w:val="Geenafstand"/>
                                      <w:spacing w:before="40" w:after="40"/>
                                      <w:rPr>
                                        <w:caps/>
                                        <w:color w:val="1F4E79" w:themeColor="accent5" w:themeShade="80"/>
                                        <w:sz w:val="28"/>
                                        <w:szCs w:val="28"/>
                                      </w:rPr>
                                    </w:pPr>
                                    <w:r>
                                      <w:rPr>
                                        <w:caps/>
                                        <w:color w:val="1F4E79" w:themeColor="accent5" w:themeShade="80"/>
                                        <w:sz w:val="28"/>
                                        <w:szCs w:val="28"/>
                                        <w:lang w:val="nl-NL"/>
                                      </w:rPr>
                                      <w:t>[Ondertitel van document]</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8D345B" w:rsidRDefault="008D345B">
                                    <w:pPr>
                                      <w:pStyle w:val="Geenafstand"/>
                                      <w:spacing w:before="80" w:after="40"/>
                                      <w:rPr>
                                        <w:caps/>
                                        <w:color w:val="5B9BD5" w:themeColor="accent5"/>
                                        <w:sz w:val="24"/>
                                        <w:szCs w:val="24"/>
                                      </w:rPr>
                                    </w:pPr>
                                    <w:r>
                                      <w:rPr>
                                        <w:caps/>
                                        <w:color w:val="5B9BD5" w:themeColor="accent5"/>
                                        <w:sz w:val="24"/>
                                        <w:szCs w:val="24"/>
                                      </w:rPr>
                                      <w:t>Meneer Doos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rsidR="008D345B" w:rsidRDefault="008D345B">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Assignment2</w:t>
                              </w:r>
                            </w:sdtContent>
                          </w:sdt>
                        </w:p>
                        <w:sdt>
                          <w:sdtPr>
                            <w:rPr>
                              <w:caps/>
                              <w:color w:val="1F4E79" w:themeColor="accent5" w:themeShade="80"/>
                              <w:sz w:val="28"/>
                              <w:szCs w:val="28"/>
                            </w:rPr>
                            <w:alias w:val="Ondertitel"/>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8D345B" w:rsidRDefault="008D345B">
                              <w:pPr>
                                <w:pStyle w:val="Geenafstand"/>
                                <w:spacing w:before="40" w:after="40"/>
                                <w:rPr>
                                  <w:caps/>
                                  <w:color w:val="1F4E79" w:themeColor="accent5" w:themeShade="80"/>
                                  <w:sz w:val="28"/>
                                  <w:szCs w:val="28"/>
                                </w:rPr>
                              </w:pPr>
                              <w:r>
                                <w:rPr>
                                  <w:caps/>
                                  <w:color w:val="1F4E79" w:themeColor="accent5" w:themeShade="80"/>
                                  <w:sz w:val="28"/>
                                  <w:szCs w:val="28"/>
                                  <w:lang w:val="nl-NL"/>
                                </w:rPr>
                                <w:t>[Ondertitel van document]</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8D345B" w:rsidRDefault="008D345B">
                              <w:pPr>
                                <w:pStyle w:val="Geenafstand"/>
                                <w:spacing w:before="80" w:after="40"/>
                                <w:rPr>
                                  <w:caps/>
                                  <w:color w:val="5B9BD5" w:themeColor="accent5"/>
                                  <w:sz w:val="24"/>
                                  <w:szCs w:val="24"/>
                                </w:rPr>
                              </w:pPr>
                              <w:r>
                                <w:rPr>
                                  <w:caps/>
                                  <w:color w:val="5B9BD5" w:themeColor="accent5"/>
                                  <w:sz w:val="24"/>
                                  <w:szCs w:val="24"/>
                                </w:rPr>
                                <w:t>Meneer Doos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showingPlcHdr/>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rsidR="008D345B" w:rsidRDefault="008D345B">
                                    <w:pPr>
                                      <w:pStyle w:val="Geenafstand"/>
                                      <w:jc w:val="right"/>
                                      <w:rPr>
                                        <w:color w:val="FFFFFF" w:themeColor="background1"/>
                                        <w:sz w:val="24"/>
                                        <w:szCs w:val="24"/>
                                      </w:rPr>
                                    </w:pPr>
                                    <w:r>
                                      <w:rPr>
                                        <w:color w:val="FFFFFF" w:themeColor="background1"/>
                                        <w:sz w:val="24"/>
                                        <w:szCs w:val="24"/>
                                        <w:lang w:val="nl-NL"/>
                                      </w:rPr>
                                      <w:t>[Jaar]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Z1NEk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showingPlcHdr/>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rsidR="008D345B" w:rsidRDefault="008D345B">
                              <w:pPr>
                                <w:pStyle w:val="Geenafstand"/>
                                <w:jc w:val="right"/>
                                <w:rPr>
                                  <w:color w:val="FFFFFF" w:themeColor="background1"/>
                                  <w:sz w:val="24"/>
                                  <w:szCs w:val="24"/>
                                </w:rPr>
                              </w:pPr>
                              <w:r>
                                <w:rPr>
                                  <w:color w:val="FFFFFF" w:themeColor="background1"/>
                                  <w:sz w:val="24"/>
                                  <w:szCs w:val="24"/>
                                  <w:lang w:val="nl-NL"/>
                                </w:rPr>
                                <w:t>[Jaar]</w:t>
                              </w:r>
                            </w:p>
                          </w:sdtContent>
                        </w:sdt>
                      </w:txbxContent>
                    </v:textbox>
                    <w10:wrap anchorx="margin" anchory="page"/>
                  </v:rect>
                </w:pict>
              </mc:Fallback>
            </mc:AlternateContent>
          </w:r>
          <w:r>
            <w:rPr>
              <w:lang w:val="en-US"/>
            </w:rPr>
            <w:br w:type="page"/>
          </w:r>
        </w:p>
      </w:sdtContent>
    </w:sdt>
    <w:p w:rsidR="008D345B" w:rsidRDefault="008D345B">
      <w:pPr>
        <w:rPr>
          <w:lang w:val="en-US"/>
        </w:rPr>
      </w:pPr>
    </w:p>
    <w:p w:rsidR="009C4A85" w:rsidRDefault="004550A2">
      <w:pPr>
        <w:rPr>
          <w:lang w:val="en-US"/>
        </w:rPr>
      </w:pPr>
      <w:r w:rsidRPr="00CA0F26">
        <w:rPr>
          <w:lang w:val="en-US"/>
        </w:rPr>
        <w:t>Assignment 2</w:t>
      </w:r>
    </w:p>
    <w:p w:rsidR="008D345B" w:rsidRDefault="008D345B">
      <w:pPr>
        <w:rPr>
          <w:lang w:val="en-US"/>
        </w:rPr>
      </w:pPr>
    </w:p>
    <w:p w:rsidR="008D345B" w:rsidRDefault="008D345B">
      <w:pPr>
        <w:rPr>
          <w:lang w:val="en-US"/>
        </w:rPr>
      </w:pPr>
      <w:r>
        <w:rPr>
          <w:lang w:val="en-US"/>
        </w:rPr>
        <w:t xml:space="preserve">Example = </w:t>
      </w:r>
      <w:proofErr w:type="spellStart"/>
      <w:r>
        <w:rPr>
          <w:lang w:val="en-US"/>
        </w:rPr>
        <w:t>een</w:t>
      </w:r>
      <w:proofErr w:type="spellEnd"/>
      <w:r>
        <w:rPr>
          <w:lang w:val="en-US"/>
        </w:rPr>
        <w:t xml:space="preserve"> set (x</w:t>
      </w:r>
      <w:proofErr w:type="gramStart"/>
      <w:r>
        <w:rPr>
          <w:lang w:val="en-US"/>
        </w:rPr>
        <w:t>1,x</w:t>
      </w:r>
      <w:proofErr w:type="gramEnd"/>
      <w:r>
        <w:rPr>
          <w:lang w:val="en-US"/>
        </w:rPr>
        <w:t>2)</w:t>
      </w:r>
    </w:p>
    <w:p w:rsidR="008D345B" w:rsidRDefault="008D345B">
      <w:pPr>
        <w:rPr>
          <w:lang w:val="en-US"/>
        </w:rPr>
      </w:pPr>
    </w:p>
    <w:p w:rsidR="008D345B" w:rsidRDefault="008D345B">
      <w:pPr>
        <w:rPr>
          <w:lang w:val="en-US"/>
        </w:rPr>
      </w:pPr>
    </w:p>
    <w:p w:rsidR="008D345B" w:rsidRPr="00CA0F26" w:rsidRDefault="008D345B">
      <w:pPr>
        <w:rPr>
          <w:lang w:val="en-US"/>
        </w:rPr>
      </w:pPr>
    </w:p>
    <w:p w:rsidR="004550A2" w:rsidRDefault="007F4105" w:rsidP="007F4105">
      <w:pPr>
        <w:pStyle w:val="Kop1"/>
        <w:rPr>
          <w:lang w:val="en-US"/>
        </w:rPr>
      </w:pPr>
      <w:r>
        <w:rPr>
          <w:lang w:val="en-US"/>
        </w:rPr>
        <w:t>A</w:t>
      </w:r>
      <w:r w:rsidR="006B6AF1">
        <w:rPr>
          <w:lang w:val="en-US"/>
        </w:rPr>
        <w:t>nomaly detection</w:t>
      </w:r>
    </w:p>
    <w:p w:rsidR="006B6AF1" w:rsidRPr="006B6AF1" w:rsidRDefault="006B6AF1" w:rsidP="006B6AF1">
      <w:pPr>
        <w:rPr>
          <w:lang w:val="en-US"/>
        </w:rPr>
      </w:pPr>
    </w:p>
    <w:p w:rsidR="007F4105" w:rsidRDefault="007F4105" w:rsidP="007F4105">
      <w:pPr>
        <w:rPr>
          <w:lang w:val="en-US"/>
        </w:rPr>
      </w:pPr>
      <w:r>
        <w:rPr>
          <w:lang w:val="en-US"/>
        </w:rPr>
        <w:t xml:space="preserve">In the first part of the assignment, we will be implementing an anomaly detection algorithm. The algorithm will be used to detect anomalous behavior in server computers. We have an unlabeled dataset </w:t>
      </w:r>
      <w:r w:rsidRPr="00366BC9">
        <w:rPr>
          <w:lang w:val="en-US"/>
        </w:rPr>
        <w:t>{</w:t>
      </w:r>
      <w:proofErr w:type="gramStart"/>
      <w:r w:rsidRPr="00366BC9">
        <w:rPr>
          <w:lang w:val="en-US"/>
        </w:rPr>
        <w:t>x</w:t>
      </w:r>
      <w:r>
        <w:rPr>
          <w:vertAlign w:val="superscript"/>
          <w:lang w:val="en-US"/>
        </w:rPr>
        <w:t>(</w:t>
      </w:r>
      <w:proofErr w:type="gramEnd"/>
      <w:r>
        <w:rPr>
          <w:vertAlign w:val="superscript"/>
          <w:lang w:val="en-US"/>
        </w:rPr>
        <w:t>1)</w:t>
      </w:r>
      <w:r w:rsidRPr="00366BC9">
        <w:rPr>
          <w:lang w:val="en-US"/>
        </w:rPr>
        <w:t>, x</w:t>
      </w:r>
      <w:r>
        <w:rPr>
          <w:vertAlign w:val="superscript"/>
          <w:lang w:val="en-US"/>
        </w:rPr>
        <w:t>(2)</w:t>
      </w:r>
      <w:r w:rsidRPr="00366BC9">
        <w:rPr>
          <w:lang w:val="en-US"/>
        </w:rPr>
        <w:t xml:space="preserve">}, n=307 . </w:t>
      </w:r>
    </w:p>
    <w:p w:rsidR="004550A2" w:rsidRDefault="005E6EC5" w:rsidP="007F4105">
      <w:pPr>
        <w:pStyle w:val="Kop2"/>
        <w:rPr>
          <w:lang w:val="en-US"/>
        </w:rPr>
      </w:pPr>
      <w:r w:rsidRPr="00CA0F26">
        <w:rPr>
          <w:lang w:val="en-US"/>
        </w:rPr>
        <w:t xml:space="preserve">Part one </w:t>
      </w:r>
    </w:p>
    <w:p w:rsidR="00882F64" w:rsidRDefault="00882F64" w:rsidP="00CF2FB1">
      <w:pPr>
        <w:rPr>
          <w:lang w:val="en-US"/>
        </w:rPr>
      </w:pPr>
      <w:r>
        <w:rPr>
          <w:noProof/>
          <w:lang w:val="en-US"/>
        </w:rPr>
        <w:drawing>
          <wp:inline distT="0" distB="0" distL="0" distR="0" wp14:anchorId="24E7D4AD" wp14:editId="6CD6ADD6">
            <wp:extent cx="3051293" cy="2289378"/>
            <wp:effectExtent l="0" t="0" r="0" b="0"/>
            <wp:docPr id="4" name="Afbeelding 4" descr="C:\Users\menee\Downloads\machine-learning-ex8\machine-learning-ex8\ex8\data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nee\Downloads\machine-learning-ex8\machine-learning-ex8\ex8\dataPlo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69805" cy="2303267"/>
                    </a:xfrm>
                    <a:prstGeom prst="rect">
                      <a:avLst/>
                    </a:prstGeom>
                    <a:noFill/>
                    <a:ln>
                      <a:noFill/>
                    </a:ln>
                  </pic:spPr>
                </pic:pic>
              </a:graphicData>
            </a:graphic>
          </wp:inline>
        </w:drawing>
      </w:r>
    </w:p>
    <w:p w:rsidR="00366BC9" w:rsidRPr="00366BC9" w:rsidRDefault="00882F64" w:rsidP="00CF2FB1">
      <w:pPr>
        <w:rPr>
          <w:lang w:val="en-US"/>
        </w:rPr>
      </w:pPr>
      <w:r>
        <w:rPr>
          <w:noProof/>
          <w:lang w:val="en-US"/>
        </w:rPr>
        <w:drawing>
          <wp:inline distT="0" distB="0" distL="0" distR="0" wp14:anchorId="7C916A52" wp14:editId="71A8C339">
            <wp:extent cx="1832950" cy="1375258"/>
            <wp:effectExtent l="0" t="0" r="0" b="0"/>
            <wp:docPr id="1" name="Afbeelding 1" descr="C:\Users\menee\Downloads\machine-learning-ex8\machine-learning-ex8\ex8\latency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ee\Downloads\machine-learning-ex8\machine-learning-ex8\ex8\latencyHistogra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53269" cy="1390503"/>
                    </a:xfrm>
                    <a:prstGeom prst="rect">
                      <a:avLst/>
                    </a:prstGeom>
                    <a:noFill/>
                    <a:ln>
                      <a:noFill/>
                    </a:ln>
                  </pic:spPr>
                </pic:pic>
              </a:graphicData>
            </a:graphic>
          </wp:inline>
        </w:drawing>
      </w:r>
      <w:r>
        <w:rPr>
          <w:noProof/>
          <w:lang w:val="en-US"/>
        </w:rPr>
        <w:drawing>
          <wp:inline distT="0" distB="0" distL="0" distR="0">
            <wp:extent cx="1770101" cy="1328102"/>
            <wp:effectExtent l="0" t="0" r="1905" b="5715"/>
            <wp:docPr id="2" name="Afbeelding 2" descr="C:\Users\menee\Downloads\machine-learning-ex8\machine-learning-ex8\ex8\troughout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nee\Downloads\machine-learning-ex8\machine-learning-ex8\ex8\troughoutHistogra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6381" cy="1370329"/>
                    </a:xfrm>
                    <a:prstGeom prst="rect">
                      <a:avLst/>
                    </a:prstGeom>
                    <a:noFill/>
                    <a:ln>
                      <a:noFill/>
                    </a:ln>
                  </pic:spPr>
                </pic:pic>
              </a:graphicData>
            </a:graphic>
          </wp:inline>
        </w:drawing>
      </w:r>
      <w:r>
        <w:rPr>
          <w:noProof/>
          <w:lang w:val="en-US"/>
        </w:rPr>
        <w:drawing>
          <wp:inline distT="0" distB="0" distL="0" distR="0" wp14:anchorId="3ADCB7F8" wp14:editId="408A7F88">
            <wp:extent cx="1772385" cy="1329817"/>
            <wp:effectExtent l="0" t="0" r="0" b="3810"/>
            <wp:docPr id="3" name="Afbeelding 3" descr="C:\Users\menee\Downloads\machine-learning-ex8\machine-learning-ex8\ex8\troughoutHistogram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nee\Downloads\machine-learning-ex8\machine-learning-ex8\ex8\troughoutHistogram1.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26" cy="1350556"/>
                    </a:xfrm>
                    <a:prstGeom prst="rect">
                      <a:avLst/>
                    </a:prstGeom>
                    <a:noFill/>
                    <a:ln>
                      <a:noFill/>
                    </a:ln>
                  </pic:spPr>
                </pic:pic>
              </a:graphicData>
            </a:graphic>
          </wp:inline>
        </w:drawing>
      </w:r>
    </w:p>
    <w:p w:rsidR="005E6EC5" w:rsidRPr="004B495A" w:rsidRDefault="00155433">
      <w:pPr>
        <w:rPr>
          <w:lang w:val="en-US"/>
        </w:rPr>
      </w:pPr>
      <w:r>
        <w:rPr>
          <w:lang w:val="en-US"/>
        </w:rPr>
        <w:t xml:space="preserve">Plotting the dataset shows there are only a few outliers. We have a large amount of positive data, and a small amount of negative data. Using supervised learning would be hard, because the algorithm has a hard time learning from the examples. Instead we </w:t>
      </w:r>
      <w:r w:rsidR="006D6181">
        <w:rPr>
          <w:lang w:val="en-US"/>
        </w:rPr>
        <w:t xml:space="preserve">rather calculate the probability, where a low probability would be a negative example. Plotting a histogram shows the gaussian distribution of the dataset. </w:t>
      </w:r>
      <w:proofErr w:type="gramStart"/>
      <w:r w:rsidR="007F4105">
        <w:rPr>
          <w:lang w:val="en-US"/>
        </w:rPr>
        <w:t>Figure .</w:t>
      </w:r>
      <w:proofErr w:type="gramEnd"/>
      <w:r w:rsidR="007F4105">
        <w:rPr>
          <w:lang w:val="en-US"/>
        </w:rPr>
        <w:t xml:space="preserve"> </w:t>
      </w:r>
      <w:proofErr w:type="gramStart"/>
      <w:r w:rsidR="007F4105">
        <w:rPr>
          <w:lang w:val="en-US"/>
        </w:rPr>
        <w:t>and .</w:t>
      </w:r>
      <w:proofErr w:type="gramEnd"/>
      <w:r w:rsidR="007F4105">
        <w:rPr>
          <w:lang w:val="en-US"/>
        </w:rPr>
        <w:t xml:space="preserve"> show the non-manipulated data. By manipulating the data with </w:t>
      </w:r>
      <w:proofErr w:type="gramStart"/>
      <w:r w:rsidR="007F4105" w:rsidRPr="007F4105">
        <w:rPr>
          <w:color w:val="FF0000"/>
          <w:lang w:val="en-US"/>
        </w:rPr>
        <w:t>^(</w:t>
      </w:r>
      <w:proofErr w:type="gramEnd"/>
      <w:r w:rsidR="007F4105" w:rsidRPr="007F4105">
        <w:rPr>
          <w:color w:val="FF0000"/>
          <w:lang w:val="en-US"/>
        </w:rPr>
        <w:t xml:space="preserve">1.3) </w:t>
      </w:r>
      <w:r w:rsidR="007F4105">
        <w:rPr>
          <w:lang w:val="en-US"/>
        </w:rPr>
        <w:t>, the gaussian distribution can be slightly improved</w:t>
      </w:r>
      <w:r w:rsidR="00BC43BA">
        <w:rPr>
          <w:lang w:val="en-US"/>
        </w:rPr>
        <w:t xml:space="preserve"> on … data2… </w:t>
      </w:r>
      <w:r w:rsidR="007F4105">
        <w:rPr>
          <w:lang w:val="en-US"/>
        </w:rPr>
        <w:t>. However, the non-manipulated data will be used in the next parts of the assignment.</w:t>
      </w:r>
    </w:p>
    <w:p w:rsidR="005E6EC5" w:rsidRPr="004B495A" w:rsidRDefault="005E6EC5" w:rsidP="007F4105">
      <w:pPr>
        <w:pStyle w:val="Kop2"/>
        <w:rPr>
          <w:lang w:val="en-US"/>
        </w:rPr>
      </w:pPr>
      <w:r w:rsidRPr="004B495A">
        <w:rPr>
          <w:lang w:val="en-US"/>
        </w:rPr>
        <w:lastRenderedPageBreak/>
        <w:t xml:space="preserve">Part two </w:t>
      </w:r>
    </w:p>
    <w:p w:rsidR="005E6EC5" w:rsidRPr="004B495A" w:rsidRDefault="007F4105">
      <w:pPr>
        <w:rPr>
          <w:lang w:val="en-US"/>
        </w:rPr>
      </w:pPr>
      <w:r>
        <w:rPr>
          <w:lang w:val="en-US"/>
        </w:rPr>
        <w:t xml:space="preserve">To perform the anomaly detection, u and o” are estimated for our dataset. </w:t>
      </w:r>
      <w:r w:rsidR="009E1020">
        <w:rPr>
          <w:lang w:val="en-US"/>
        </w:rPr>
        <w:t xml:space="preserve"> To complete the code in </w:t>
      </w:r>
      <w:proofErr w:type="spellStart"/>
      <w:r w:rsidR="009E1020">
        <w:rPr>
          <w:lang w:val="en-US"/>
        </w:rPr>
        <w:t>estimateGaussian.m</w:t>
      </w:r>
      <w:proofErr w:type="spellEnd"/>
      <w:r w:rsidR="009E1020">
        <w:rPr>
          <w:lang w:val="en-US"/>
        </w:rPr>
        <w:t xml:space="preserve"> the formulas below are implemented with a for loop to go trough the dataset. </w:t>
      </w:r>
    </w:p>
    <w:p w:rsidR="004550A2" w:rsidRPr="009E1020" w:rsidRDefault="009E1020">
      <w:pPr>
        <w:rPr>
          <w:noProof/>
          <w:lang w:val="en-US"/>
        </w:rPr>
      </w:pPr>
      <w:r>
        <w:rPr>
          <w:noProof/>
        </w:rPr>
        <w:drawing>
          <wp:inline distT="0" distB="0" distL="0" distR="0" wp14:anchorId="1BFC77CE" wp14:editId="1BFD1613">
            <wp:extent cx="1371600" cy="5715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1600" cy="571500"/>
                    </a:xfrm>
                    <a:prstGeom prst="rect">
                      <a:avLst/>
                    </a:prstGeom>
                  </pic:spPr>
                </pic:pic>
              </a:graphicData>
            </a:graphic>
          </wp:inline>
        </w:drawing>
      </w:r>
      <w:r w:rsidRPr="009E1020">
        <w:rPr>
          <w:noProof/>
          <w:lang w:val="en-US"/>
        </w:rPr>
        <w:t xml:space="preserve"> </w:t>
      </w:r>
      <w:r>
        <w:rPr>
          <w:noProof/>
        </w:rPr>
        <w:drawing>
          <wp:inline distT="0" distB="0" distL="0" distR="0" wp14:anchorId="0F412438" wp14:editId="408ED032">
            <wp:extent cx="1704975" cy="6572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4975" cy="657225"/>
                    </a:xfrm>
                    <a:prstGeom prst="rect">
                      <a:avLst/>
                    </a:prstGeom>
                  </pic:spPr>
                </pic:pic>
              </a:graphicData>
            </a:graphic>
          </wp:inline>
        </w:drawing>
      </w:r>
    </w:p>
    <w:p w:rsidR="009E1020" w:rsidRDefault="009E1020">
      <w:pPr>
        <w:rPr>
          <w:lang w:val="en-US"/>
        </w:rPr>
      </w:pPr>
    </w:p>
    <w:p w:rsidR="009E1020" w:rsidRDefault="00A7661F">
      <w:pPr>
        <w:rPr>
          <w:lang w:val="en-US"/>
        </w:rPr>
      </w:pPr>
      <w:r>
        <w:rPr>
          <w:lang w:val="en-US"/>
        </w:rPr>
        <w:t xml:space="preserve">Next, the probability is calculated. This can be done with formula below. When working with multivariate Gaussian distribution, the probability for each feature is added resulting in the probability density. </w:t>
      </w:r>
      <w:r w:rsidR="00D77D2E">
        <w:rPr>
          <w:lang w:val="en-US"/>
        </w:rPr>
        <w:t xml:space="preserve">Using the density together with </w:t>
      </w:r>
      <w:proofErr w:type="spellStart"/>
      <w:r w:rsidR="00D77D2E">
        <w:rPr>
          <w:lang w:val="en-US"/>
        </w:rPr>
        <w:t>matlab</w:t>
      </w:r>
      <w:proofErr w:type="spellEnd"/>
      <w:r w:rsidR="00D77D2E">
        <w:rPr>
          <w:lang w:val="en-US"/>
        </w:rPr>
        <w:t xml:space="preserve"> contour function, the contours of the fitted Gaussian distribution can be plotted.</w:t>
      </w:r>
      <w:r w:rsidR="00BC43BA">
        <w:rPr>
          <w:lang w:val="en-US"/>
        </w:rPr>
        <w:t xml:space="preserve"> </w:t>
      </w:r>
      <w:r w:rsidR="00BC43BA" w:rsidRPr="00BC43BA">
        <w:rPr>
          <w:highlight w:val="yellow"/>
          <w:lang w:val="en-US"/>
        </w:rPr>
        <w:t>MEER UITLEG</w:t>
      </w:r>
      <w:r w:rsidR="00BC43BA">
        <w:rPr>
          <w:lang w:val="en-US"/>
        </w:rPr>
        <w:t xml:space="preserve"> </w:t>
      </w:r>
      <w:r>
        <w:rPr>
          <w:noProof/>
        </w:rPr>
        <w:drawing>
          <wp:inline distT="0" distB="0" distL="0" distR="0" wp14:anchorId="604F5C2F" wp14:editId="5F906DFC">
            <wp:extent cx="4305300" cy="5715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300" cy="571500"/>
                    </a:xfrm>
                    <a:prstGeom prst="rect">
                      <a:avLst/>
                    </a:prstGeom>
                  </pic:spPr>
                </pic:pic>
              </a:graphicData>
            </a:graphic>
          </wp:inline>
        </w:drawing>
      </w:r>
    </w:p>
    <w:p w:rsidR="00D77D2E" w:rsidRDefault="00BC43BA">
      <w:pPr>
        <w:rPr>
          <w:lang w:val="en-US"/>
        </w:rPr>
      </w:pPr>
      <w:r>
        <w:rPr>
          <w:noProof/>
          <w:lang w:val="en-US"/>
        </w:rPr>
        <w:drawing>
          <wp:inline distT="0" distB="0" distL="0" distR="0" wp14:anchorId="0AA9E357" wp14:editId="32832D44">
            <wp:extent cx="5334000" cy="4000500"/>
            <wp:effectExtent l="0" t="0" r="0" b="0"/>
            <wp:docPr id="8" name="Afbeelding 8" descr="C:\Users\menee\Downloads\machine-learning-ex8\machine-learning-ex8\ex8\contour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nee\Downloads\machine-learning-ex8\machine-learning-ex8\ex8\contourPlo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D547D2" w:rsidRDefault="00D547D2" w:rsidP="00D547D2">
      <w:pPr>
        <w:pStyle w:val="Kop2"/>
        <w:rPr>
          <w:lang w:val="en-US"/>
        </w:rPr>
      </w:pPr>
      <w:r>
        <w:rPr>
          <w:lang w:val="en-US"/>
        </w:rPr>
        <w:t>Part three</w:t>
      </w:r>
    </w:p>
    <w:p w:rsidR="00D547D2" w:rsidRDefault="006B6DEE" w:rsidP="00D547D2">
      <w:pPr>
        <w:rPr>
          <w:lang w:val="en-US"/>
        </w:rPr>
      </w:pPr>
      <w:r>
        <w:rPr>
          <w:lang w:val="en-US"/>
        </w:rPr>
        <w:t xml:space="preserve">We look for </w:t>
      </w:r>
      <w:r w:rsidR="009C515E">
        <w:rPr>
          <w:lang w:val="en-US"/>
        </w:rPr>
        <w:t>best</w:t>
      </w:r>
      <w:r>
        <w:rPr>
          <w:lang w:val="en-US"/>
        </w:rPr>
        <w:t xml:space="preserve"> threshold to </w:t>
      </w:r>
      <w:r w:rsidR="009C515E">
        <w:rPr>
          <w:lang w:val="en-US"/>
        </w:rPr>
        <w:t xml:space="preserve">differentiate the outliers, this means when the probability density is below the selected value of epsilon it is considered as an outlier. </w:t>
      </w:r>
      <w:r w:rsidR="009C515E">
        <w:rPr>
          <w:lang w:val="en-US"/>
        </w:rPr>
        <w:br/>
        <w:t xml:space="preserve">By looping trough the different values epsilon </w:t>
      </w:r>
      <w:proofErr w:type="gramStart"/>
      <w:r w:rsidR="009C515E">
        <w:rPr>
          <w:lang w:val="en-US"/>
        </w:rPr>
        <w:t>( starting</w:t>
      </w:r>
      <w:proofErr w:type="gramEnd"/>
      <w:r w:rsidR="009C515E">
        <w:rPr>
          <w:lang w:val="en-US"/>
        </w:rPr>
        <w:t xml:space="preserve"> with the lowest value for the probability density till the highest value for the probability density, moving in steps of (range of the probability density/1000) ). For each of these values the F1 score is calculated, incase of a better F1 score, the epsilon will be set as best epsilon. This loop will eventually reach the best value for epsilon. </w:t>
      </w:r>
    </w:p>
    <w:p w:rsidR="008D345B" w:rsidRDefault="008D345B" w:rsidP="00D547D2">
      <w:r w:rsidRPr="008D345B">
        <w:t xml:space="preserve">Iets van die speciale </w:t>
      </w:r>
      <w:proofErr w:type="spellStart"/>
      <w:r w:rsidRPr="008D345B">
        <w:t>s</w:t>
      </w:r>
      <w:r>
        <w:t>um</w:t>
      </w:r>
      <w:proofErr w:type="spellEnd"/>
      <w:r>
        <w:t xml:space="preserve"> </w:t>
      </w:r>
      <w:proofErr w:type="gramStart"/>
      <w:r>
        <w:t>vermelden ?</w:t>
      </w:r>
      <w:proofErr w:type="gramEnd"/>
      <w:r>
        <w:t xml:space="preserve"> </w:t>
      </w:r>
    </w:p>
    <w:p w:rsidR="008D345B" w:rsidRPr="008D345B" w:rsidRDefault="008D345B" w:rsidP="00D547D2"/>
    <w:p w:rsidR="008D345B" w:rsidRPr="008D345B" w:rsidRDefault="008D345B" w:rsidP="00D547D2"/>
    <w:p w:rsidR="008D345B" w:rsidRDefault="009C515E" w:rsidP="00D547D2">
      <w:pPr>
        <w:rPr>
          <w:lang w:val="en-US"/>
        </w:rPr>
      </w:pPr>
      <w:r>
        <w:rPr>
          <w:lang w:val="en-US"/>
        </w:rPr>
        <w:t xml:space="preserve">As mentioned before, the probability density then is compared to this epsilon value. If the probability density is lower, the example is seen as an outlier. These outliers are circled in red. </w:t>
      </w:r>
    </w:p>
    <w:p w:rsidR="009C515E" w:rsidRDefault="008D345B" w:rsidP="00D547D2">
      <w:pPr>
        <w:rPr>
          <w:lang w:val="en-US"/>
        </w:rPr>
      </w:pPr>
      <w:r>
        <w:rPr>
          <w:noProof/>
        </w:rPr>
        <w:drawing>
          <wp:inline distT="0" distB="0" distL="0" distR="0" wp14:anchorId="4BE1B1BE" wp14:editId="2C6CB67E">
            <wp:extent cx="5334000" cy="4000500"/>
            <wp:effectExtent l="0" t="0" r="0" b="0"/>
            <wp:docPr id="9" name="Afbeelding 9" descr="C:\Users\menee\Downloads\machine-learning-ex8\machine-learning-ex8\ex8\contourPlotOutli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nee\Downloads\machine-learning-ex8\machine-learning-ex8\ex8\contourPlotOutlier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C515E" w:rsidRDefault="009C515E" w:rsidP="00D547D2">
      <w:pPr>
        <w:rPr>
          <w:lang w:val="en-US"/>
        </w:rPr>
      </w:pPr>
    </w:p>
    <w:p w:rsidR="00BC43BA" w:rsidRPr="00D547D2" w:rsidRDefault="00BC43BA" w:rsidP="00D547D2">
      <w:pPr>
        <w:rPr>
          <w:lang w:val="en-US"/>
        </w:rPr>
      </w:pPr>
    </w:p>
    <w:p w:rsidR="00D547D2" w:rsidRPr="00D547D2" w:rsidRDefault="00D547D2" w:rsidP="00D547D2">
      <w:pPr>
        <w:rPr>
          <w:lang w:val="en-US"/>
        </w:rPr>
      </w:pPr>
    </w:p>
    <w:p w:rsidR="004550A2" w:rsidRPr="004B495A" w:rsidRDefault="004550A2">
      <w:pPr>
        <w:rPr>
          <w:lang w:val="en-US"/>
        </w:rPr>
      </w:pPr>
    </w:p>
    <w:p w:rsidR="004550A2" w:rsidRDefault="008D345B" w:rsidP="006B6AF1">
      <w:pPr>
        <w:pStyle w:val="Kop2"/>
        <w:rPr>
          <w:lang w:val="en-US"/>
        </w:rPr>
      </w:pPr>
      <w:r>
        <w:rPr>
          <w:lang w:val="en-US"/>
        </w:rPr>
        <w:t xml:space="preserve">Part four </w:t>
      </w:r>
    </w:p>
    <w:p w:rsidR="008D345B" w:rsidRPr="004B495A" w:rsidRDefault="008D345B">
      <w:pPr>
        <w:rPr>
          <w:lang w:val="en-US"/>
        </w:rPr>
      </w:pPr>
      <w:r>
        <w:rPr>
          <w:lang w:val="en-US"/>
        </w:rPr>
        <w:t xml:space="preserve">The code developed in previous parts of the assignment is now applied to a harder problem. In this dataset, the </w:t>
      </w:r>
      <w:r w:rsidR="006B6AF1">
        <w:rPr>
          <w:lang w:val="en-US"/>
        </w:rPr>
        <w:t xml:space="preserve">examples are described by 11 different features. </w:t>
      </w:r>
    </w:p>
    <w:p w:rsidR="004550A2" w:rsidRPr="004B495A" w:rsidRDefault="004550A2">
      <w:pPr>
        <w:rPr>
          <w:lang w:val="en-US"/>
        </w:rPr>
      </w:pPr>
    </w:p>
    <w:p w:rsidR="004550A2" w:rsidRPr="004B495A" w:rsidRDefault="004550A2">
      <w:pPr>
        <w:rPr>
          <w:lang w:val="en-US"/>
        </w:rPr>
      </w:pPr>
    </w:p>
    <w:p w:rsidR="004550A2" w:rsidRPr="004B495A" w:rsidRDefault="004550A2">
      <w:pPr>
        <w:rPr>
          <w:lang w:val="en-US"/>
        </w:rPr>
      </w:pPr>
    </w:p>
    <w:p w:rsidR="004550A2" w:rsidRPr="004B495A" w:rsidRDefault="004550A2">
      <w:pPr>
        <w:rPr>
          <w:lang w:val="en-US"/>
        </w:rPr>
      </w:pPr>
    </w:p>
    <w:p w:rsidR="004550A2" w:rsidRPr="004B495A" w:rsidRDefault="004550A2">
      <w:pPr>
        <w:rPr>
          <w:lang w:val="en-US"/>
        </w:rPr>
      </w:pPr>
    </w:p>
    <w:p w:rsidR="004550A2" w:rsidRPr="004B495A" w:rsidRDefault="004550A2">
      <w:pPr>
        <w:rPr>
          <w:lang w:val="en-US"/>
        </w:rPr>
      </w:pPr>
    </w:p>
    <w:p w:rsidR="004550A2" w:rsidRPr="004B495A" w:rsidRDefault="004550A2">
      <w:pPr>
        <w:rPr>
          <w:lang w:val="en-US"/>
        </w:rPr>
      </w:pPr>
    </w:p>
    <w:p w:rsidR="004550A2" w:rsidRPr="004B495A" w:rsidRDefault="00005814" w:rsidP="006B6AF1">
      <w:pPr>
        <w:pStyle w:val="Kop1"/>
        <w:rPr>
          <w:lang w:val="en-US"/>
        </w:rPr>
      </w:pPr>
      <w:r>
        <w:rPr>
          <w:lang w:val="en-US"/>
        </w:rPr>
        <w:lastRenderedPageBreak/>
        <w:t xml:space="preserve">Collaborative filtering: </w:t>
      </w:r>
      <w:bookmarkStart w:id="0" w:name="_GoBack"/>
      <w:bookmarkEnd w:id="0"/>
      <w:r w:rsidR="006B6AF1">
        <w:rPr>
          <w:lang w:val="en-US"/>
        </w:rPr>
        <w:t>Recommender System</w:t>
      </w:r>
    </w:p>
    <w:p w:rsidR="004550A2" w:rsidRPr="004B495A" w:rsidRDefault="004550A2">
      <w:pPr>
        <w:rPr>
          <w:lang w:val="en-US"/>
        </w:rPr>
      </w:pPr>
    </w:p>
    <w:p w:rsidR="004550A2" w:rsidRPr="004B495A" w:rsidRDefault="004550A2">
      <w:pPr>
        <w:rPr>
          <w:lang w:val="en-US"/>
        </w:rPr>
      </w:pPr>
    </w:p>
    <w:p w:rsidR="004550A2" w:rsidRPr="004B495A" w:rsidRDefault="004550A2">
      <w:pPr>
        <w:rPr>
          <w:lang w:val="en-US"/>
        </w:rPr>
      </w:pPr>
    </w:p>
    <w:sectPr w:rsidR="004550A2" w:rsidRPr="004B495A" w:rsidSect="008D345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SY10">
    <w:altName w:val="Cambria"/>
    <w:panose1 w:val="00000000000000000000"/>
    <w:charset w:val="00"/>
    <w:family w:val="roman"/>
    <w:notTrueType/>
    <w:pitch w:val="default"/>
  </w:font>
  <w:font w:name="CMMI12">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MI8">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0A2"/>
    <w:rsid w:val="00005814"/>
    <w:rsid w:val="00155433"/>
    <w:rsid w:val="00366BC9"/>
    <w:rsid w:val="004550A2"/>
    <w:rsid w:val="004B495A"/>
    <w:rsid w:val="00551A2D"/>
    <w:rsid w:val="005E6EC5"/>
    <w:rsid w:val="006B6AF1"/>
    <w:rsid w:val="006B6DEE"/>
    <w:rsid w:val="006D6181"/>
    <w:rsid w:val="007F4105"/>
    <w:rsid w:val="00882F64"/>
    <w:rsid w:val="008D345B"/>
    <w:rsid w:val="009C4A85"/>
    <w:rsid w:val="009C515E"/>
    <w:rsid w:val="009E1020"/>
    <w:rsid w:val="00A7661F"/>
    <w:rsid w:val="00BC43BA"/>
    <w:rsid w:val="00C26374"/>
    <w:rsid w:val="00CA0F26"/>
    <w:rsid w:val="00CF2FB1"/>
    <w:rsid w:val="00D547D2"/>
    <w:rsid w:val="00D77D2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3005"/>
  <w15:chartTrackingRefBased/>
  <w15:docId w15:val="{E253DDF0-F564-49C3-B9BC-9132AF846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A0F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F41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A0F26"/>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Standaardalinea-lettertype"/>
    <w:rsid w:val="00366BC9"/>
    <w:rPr>
      <w:rFonts w:ascii="CMSY10" w:hAnsi="CMSY10" w:hint="default"/>
      <w:b w:val="0"/>
      <w:bCs w:val="0"/>
      <w:i/>
      <w:iCs/>
      <w:color w:val="000000"/>
      <w:sz w:val="24"/>
      <w:szCs w:val="24"/>
    </w:rPr>
  </w:style>
  <w:style w:type="character" w:customStyle="1" w:styleId="fontstyle11">
    <w:name w:val="fontstyle11"/>
    <w:basedOn w:val="Standaardalinea-lettertype"/>
    <w:rsid w:val="00366BC9"/>
    <w:rPr>
      <w:rFonts w:ascii="CMMI12" w:hAnsi="CMMI12" w:hint="default"/>
      <w:b w:val="0"/>
      <w:bCs w:val="0"/>
      <w:i/>
      <w:iCs/>
      <w:color w:val="000000"/>
      <w:sz w:val="24"/>
      <w:szCs w:val="24"/>
    </w:rPr>
  </w:style>
  <w:style w:type="character" w:customStyle="1" w:styleId="fontstyle21">
    <w:name w:val="fontstyle21"/>
    <w:basedOn w:val="Standaardalinea-lettertype"/>
    <w:rsid w:val="00366BC9"/>
    <w:rPr>
      <w:rFonts w:ascii="CMR8" w:hAnsi="CMR8" w:hint="default"/>
      <w:b w:val="0"/>
      <w:bCs w:val="0"/>
      <w:i w:val="0"/>
      <w:iCs w:val="0"/>
      <w:color w:val="000000"/>
      <w:sz w:val="16"/>
      <w:szCs w:val="16"/>
    </w:rPr>
  </w:style>
  <w:style w:type="character" w:customStyle="1" w:styleId="fontstyle41">
    <w:name w:val="fontstyle41"/>
    <w:basedOn w:val="Standaardalinea-lettertype"/>
    <w:rsid w:val="00366BC9"/>
    <w:rPr>
      <w:rFonts w:ascii="CMMI8" w:hAnsi="CMMI8" w:hint="default"/>
      <w:b w:val="0"/>
      <w:bCs w:val="0"/>
      <w:i/>
      <w:iCs/>
      <w:color w:val="000000"/>
      <w:sz w:val="16"/>
      <w:szCs w:val="16"/>
    </w:rPr>
  </w:style>
  <w:style w:type="character" w:customStyle="1" w:styleId="Kop2Char">
    <w:name w:val="Kop 2 Char"/>
    <w:basedOn w:val="Standaardalinea-lettertype"/>
    <w:link w:val="Kop2"/>
    <w:uiPriority w:val="9"/>
    <w:rsid w:val="007F4105"/>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8D345B"/>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8D345B"/>
    <w:rPr>
      <w:rFonts w:eastAsiaTheme="minorEastAsia"/>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394</Words>
  <Characters>2169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Assignment2</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subject/>
  <dc:creator>Meneer Doos</dc:creator>
  <cp:keywords/>
  <dc:description/>
  <cp:lastModifiedBy>Meneer Doos</cp:lastModifiedBy>
  <cp:revision>3</cp:revision>
  <dcterms:created xsi:type="dcterms:W3CDTF">2019-05-21T23:01:00Z</dcterms:created>
  <dcterms:modified xsi:type="dcterms:W3CDTF">2019-05-21T23:08:00Z</dcterms:modified>
</cp:coreProperties>
</file>