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CBFE"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b/>
          <w:bCs/>
          <w:sz w:val="24"/>
          <w:szCs w:val="24"/>
        </w:rPr>
        <w:t xml:space="preserve">Understanding </w:t>
      </w:r>
      <w:r w:rsidRPr="00A50CB6">
        <w:rPr>
          <w:rFonts w:ascii="Times New Roman" w:hAnsi="Times New Roman" w:cs="Times New Roman"/>
          <w:b/>
          <w:bCs/>
          <w:sz w:val="40"/>
          <w:szCs w:val="40"/>
        </w:rPr>
        <w:t>Business Agreements</w:t>
      </w:r>
      <w:r w:rsidRPr="00A50CB6">
        <w:rPr>
          <w:rFonts w:ascii="Times New Roman" w:hAnsi="Times New Roman" w:cs="Times New Roman"/>
          <w:b/>
          <w:bCs/>
          <w:sz w:val="24"/>
          <w:szCs w:val="24"/>
        </w:rPr>
        <w:t>: A Comprehensive Guide</w:t>
      </w:r>
    </w:p>
    <w:p w14:paraId="19C995EF"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In the world of commerce, business agreements play a pivotal role in ensuring smooth operations and legally binding commitments between parties. Whether you are a startup, a small business owner, or a corporate entity, having a well-drafted business agreement can safeguard your interests and establish clear expectations. This guide will explore the importance, types, key elements, and required documents for business agreements.</w:t>
      </w:r>
    </w:p>
    <w:p w14:paraId="6589B050"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What is a Business Agreement?</w:t>
      </w:r>
    </w:p>
    <w:p w14:paraId="6E3DD9A2"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A business agreement is a legally enforceable contract between two or more parties that outlines the rights, responsibilities, and obligations of each party involved. These agreements help in preventing disputes, defining the scope of work, and ensuring that all parties are on the same page regarding the terms of engagement.</w:t>
      </w:r>
    </w:p>
    <w:p w14:paraId="55D2FD42"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Importance of Business Agreements</w:t>
      </w:r>
    </w:p>
    <w:p w14:paraId="1A4AABEA" w14:textId="77777777" w:rsidR="00196F72" w:rsidRPr="00A50CB6" w:rsidRDefault="00196F72" w:rsidP="00196F7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Legal Protection – A properly drafted agreement provides legal protection in case of disputes.</w:t>
      </w:r>
    </w:p>
    <w:p w14:paraId="3DB1E8CE" w14:textId="77777777" w:rsidR="00196F72" w:rsidRPr="00A50CB6" w:rsidRDefault="00196F72" w:rsidP="00196F7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Clarity and Expectations – It defines the responsibilities of each party, reducing misunderstandings.</w:t>
      </w:r>
    </w:p>
    <w:p w14:paraId="6D3CF489" w14:textId="77777777" w:rsidR="00196F72" w:rsidRPr="00A50CB6" w:rsidRDefault="00196F72" w:rsidP="00196F7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Prevention of Disputes – Clear terms minimize conflicts and facilitate smooth business operations.</w:t>
      </w:r>
    </w:p>
    <w:p w14:paraId="567E1378" w14:textId="77777777" w:rsidR="00196F72" w:rsidRPr="00A50CB6" w:rsidRDefault="00196F72" w:rsidP="00196F7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Professionalism – A written agreement demonstrates professionalism and commitment.</w:t>
      </w:r>
    </w:p>
    <w:p w14:paraId="3DBDCB6B" w14:textId="77777777" w:rsidR="00196F72" w:rsidRPr="00A50CB6" w:rsidRDefault="00196F72" w:rsidP="00196F7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Financial Security – It helps secure payments, revenues, and other financial aspects of the business relationship.</w:t>
      </w:r>
    </w:p>
    <w:p w14:paraId="3531A622"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Types of Business Agreements</w:t>
      </w:r>
    </w:p>
    <w:p w14:paraId="4CBF2D29"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Business agreements come in various forms depending on the nature of the business and the parties involved. Some of the most common types include:</w:t>
      </w:r>
    </w:p>
    <w:p w14:paraId="5D344A52"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Partnership Agreements – Define terms between business partners, including profit-sharing and responsibilities.</w:t>
      </w:r>
    </w:p>
    <w:p w14:paraId="3A14101E"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Non-Disclosure Agreements (NDAs) – Protect confidential business information from unauthorized disclosure.</w:t>
      </w:r>
    </w:p>
    <w:p w14:paraId="2EBB310E"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Employment Contracts – Outline terms of employment, responsibilities, compensation, and benefits.</w:t>
      </w:r>
    </w:p>
    <w:p w14:paraId="5E55BDFA"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Service Agreements – Detail the scope of services, fees, and deliverables between a service provider and a client.</w:t>
      </w:r>
    </w:p>
    <w:p w14:paraId="1A65FC22"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Sales Agreements – Specify terms of sale, pricing, warranties, and liabilities in transactions.</w:t>
      </w:r>
    </w:p>
    <w:p w14:paraId="558675CC"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Franchise Agreements – Govern the relationship between franchisors and franchisees.</w:t>
      </w:r>
    </w:p>
    <w:p w14:paraId="2261FDF6"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lastRenderedPageBreak/>
        <w:t>Vendor Agreements – Establish terms between businesses and their suppliers.</w:t>
      </w:r>
    </w:p>
    <w:p w14:paraId="24587A98" w14:textId="77777777" w:rsidR="00196F72" w:rsidRPr="00A50CB6" w:rsidRDefault="00196F72" w:rsidP="00196F7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Lease Agreements – Cover terms related to commercial property rentals.</w:t>
      </w:r>
    </w:p>
    <w:p w14:paraId="7163E3D8"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Key Elements of a Business Agreement</w:t>
      </w:r>
    </w:p>
    <w:p w14:paraId="2028D260"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For an agreement to be legally valid and effective, it should include the following elements:</w:t>
      </w:r>
    </w:p>
    <w:p w14:paraId="591B7EEC"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Parties Involved – Clearly mention the names and details of all involved parties.</w:t>
      </w:r>
    </w:p>
    <w:p w14:paraId="0EE0F99B"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Offer and Acceptance – A clear offer from one party and acceptance by the other.</w:t>
      </w:r>
    </w:p>
    <w:p w14:paraId="67D468ED"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Consideration – The agreed exchange of value (money, services, etc.).</w:t>
      </w:r>
    </w:p>
    <w:p w14:paraId="5ACA4016"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Scope and Terms – Define duties, responsibilities, timelines, and deliverables.</w:t>
      </w:r>
    </w:p>
    <w:p w14:paraId="1C096CBA"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Confidentiality Clause – If applicable, protect sensitive business information.</w:t>
      </w:r>
    </w:p>
    <w:p w14:paraId="309CE227"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Termination Clause – Outline conditions under which the agreement can be terminated.</w:t>
      </w:r>
    </w:p>
    <w:p w14:paraId="0D9CD00E"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Dispute Resolution – Establish mechanisms like mediation or arbitration for resolving conflicts.</w:t>
      </w:r>
    </w:p>
    <w:p w14:paraId="53E6736A" w14:textId="77777777" w:rsidR="00196F72" w:rsidRPr="00A50CB6" w:rsidRDefault="00196F72" w:rsidP="00196F7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Governing Law – Mention the jurisdiction and legal framework under which the agreement falls.</w:t>
      </w:r>
    </w:p>
    <w:p w14:paraId="4AE68A8A"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Required Documents for a Business Agreement</w:t>
      </w:r>
    </w:p>
    <w:p w14:paraId="095DB298"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When drafting a business agreement, the following documents may be required:</w:t>
      </w:r>
    </w:p>
    <w:p w14:paraId="6A991841"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Identification Documents – Copies of identification for all involved parties (e.g., passports, driver's licenses).</w:t>
      </w:r>
    </w:p>
    <w:p w14:paraId="0E4467CF"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Business Registration Documents – Proof of business registration, licenses, or incorporation certificates.</w:t>
      </w:r>
    </w:p>
    <w:p w14:paraId="714F1CC7"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Tax Identification Number (TIN) – A valid tax identification document for financial and legal purposes.</w:t>
      </w:r>
    </w:p>
    <w:p w14:paraId="0310016C"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Financial Statements – If applicable, financial records to support the agreement terms.</w:t>
      </w:r>
    </w:p>
    <w:p w14:paraId="18133AEB"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Supporting Contracts – Any previous agreements, memorandums, or referenced documents.</w:t>
      </w:r>
    </w:p>
    <w:p w14:paraId="34C80312"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Intellectual Property Documents – Patents, trademarks, or copyrights if the agreement involves IP rights.</w:t>
      </w:r>
    </w:p>
    <w:p w14:paraId="782A8EC5"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Proof of Ownership or Lease Agreements – For agreements related to property or assets.</w:t>
      </w:r>
    </w:p>
    <w:p w14:paraId="13B4157A" w14:textId="77777777" w:rsidR="00196F72" w:rsidRPr="00A50CB6" w:rsidRDefault="00196F72" w:rsidP="00196F7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Witness or Notarization Documents – If required, notarized signatures or witness statements.</w:t>
      </w:r>
    </w:p>
    <w:p w14:paraId="7EA8B12C"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Drafting a Business Agreement: Best Practices</w:t>
      </w:r>
    </w:p>
    <w:p w14:paraId="28A1EC9B" w14:textId="77777777" w:rsidR="00196F72" w:rsidRPr="00A50CB6" w:rsidRDefault="00196F72" w:rsidP="00196F7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Use clear and unambiguous language to avoid misinterpretations.</w:t>
      </w:r>
    </w:p>
    <w:p w14:paraId="66FEC774" w14:textId="77777777" w:rsidR="00196F72" w:rsidRPr="00A50CB6" w:rsidRDefault="00196F72" w:rsidP="00196F7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lastRenderedPageBreak/>
        <w:t>Ensure all obligations and rights are explicitly defined.</w:t>
      </w:r>
    </w:p>
    <w:p w14:paraId="5736A27A" w14:textId="77777777" w:rsidR="00196F72" w:rsidRPr="00A50CB6" w:rsidRDefault="00196F72" w:rsidP="00196F7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Consult a legal professional to review the agreement.</w:t>
      </w:r>
    </w:p>
    <w:p w14:paraId="66040D64" w14:textId="77777777" w:rsidR="00196F72" w:rsidRPr="00A50CB6" w:rsidRDefault="00196F72" w:rsidP="00196F7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Keep provisions flexible for potential modifications or amendments.</w:t>
      </w:r>
    </w:p>
    <w:p w14:paraId="4482A4D2" w14:textId="77777777" w:rsidR="00196F72" w:rsidRPr="00A50CB6" w:rsidRDefault="00196F72" w:rsidP="00196F7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Ensure all parties review and sign the agreement.</w:t>
      </w:r>
    </w:p>
    <w:p w14:paraId="62F9F0EA" w14:textId="77777777" w:rsidR="00196F72" w:rsidRPr="00A50CB6" w:rsidRDefault="00196F72" w:rsidP="00196F72">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299C3F0A"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Business agreements are the backbone of any professional relationship, ensuring transparency, accountability, and security. Whether you are entering into a partnership, hiring an employee, or engaging with vendors, a well-structured business agreement is essential. By understanding its importance and components, you can create agreements that foster long-term success and minimize risks.</w:t>
      </w:r>
    </w:p>
    <w:p w14:paraId="6A2B2A0A" w14:textId="77777777" w:rsidR="00196F72" w:rsidRPr="00A50CB6" w:rsidRDefault="00196F72" w:rsidP="00196F72">
      <w:pPr>
        <w:rPr>
          <w:rFonts w:ascii="Times New Roman" w:hAnsi="Times New Roman" w:cs="Times New Roman"/>
          <w:sz w:val="24"/>
          <w:szCs w:val="24"/>
        </w:rPr>
      </w:pPr>
      <w:r w:rsidRPr="00A50CB6">
        <w:rPr>
          <w:rFonts w:ascii="Times New Roman" w:hAnsi="Times New Roman" w:cs="Times New Roman"/>
          <w:sz w:val="24"/>
          <w:szCs w:val="24"/>
        </w:rPr>
        <w:t>For expert assistance in drafting a business agreement tailored to your needs, consult a legal professional today!</w:t>
      </w:r>
    </w:p>
    <w:p w14:paraId="14F89F72" w14:textId="77777777" w:rsidR="00196F72" w:rsidRPr="00A50CB6" w:rsidRDefault="00196F72" w:rsidP="00196F72">
      <w:pPr>
        <w:rPr>
          <w:rFonts w:ascii="Times New Roman" w:hAnsi="Times New Roman" w:cs="Times New Roman"/>
          <w:sz w:val="24"/>
          <w:szCs w:val="24"/>
        </w:rPr>
      </w:pPr>
    </w:p>
    <w:p w14:paraId="77A14303"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4524E"/>
    <w:multiLevelType w:val="multilevel"/>
    <w:tmpl w:val="922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43485"/>
    <w:multiLevelType w:val="multilevel"/>
    <w:tmpl w:val="1E2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B1947"/>
    <w:multiLevelType w:val="multilevel"/>
    <w:tmpl w:val="BC0E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94872"/>
    <w:multiLevelType w:val="multilevel"/>
    <w:tmpl w:val="0780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01875"/>
    <w:multiLevelType w:val="multilevel"/>
    <w:tmpl w:val="CDB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735536">
    <w:abstractNumId w:val="4"/>
  </w:num>
  <w:num w:numId="2" w16cid:durableId="1948805180">
    <w:abstractNumId w:val="2"/>
  </w:num>
  <w:num w:numId="3" w16cid:durableId="1847818723">
    <w:abstractNumId w:val="0"/>
  </w:num>
  <w:num w:numId="4" w16cid:durableId="1780636989">
    <w:abstractNumId w:val="3"/>
  </w:num>
  <w:num w:numId="5" w16cid:durableId="801921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72"/>
    <w:rsid w:val="00196F72"/>
    <w:rsid w:val="00281BE8"/>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3EF0"/>
  <w15:chartTrackingRefBased/>
  <w15:docId w15:val="{AD69A2B6-D681-4F01-9401-78E1164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2025-03-31T10:21:00Z</dcterms:created>
  <dcterms:modified xsi:type="dcterms:W3CDTF">2025-03-31T10:22:00Z</dcterms:modified>
</cp:coreProperties>
</file>