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78310" w14:textId="77777777" w:rsidR="00F90DE5" w:rsidRPr="00A50CB6" w:rsidRDefault="00F90DE5" w:rsidP="00F90DE5">
      <w:pPr>
        <w:rPr>
          <w:rFonts w:ascii="Times New Roman" w:hAnsi="Times New Roman" w:cs="Times New Roman"/>
          <w:b/>
          <w:bCs/>
          <w:sz w:val="24"/>
          <w:szCs w:val="24"/>
        </w:rPr>
      </w:pPr>
      <w:r w:rsidRPr="00A50CB6">
        <w:rPr>
          <w:rFonts w:ascii="Times New Roman" w:hAnsi="Times New Roman" w:cs="Times New Roman"/>
          <w:b/>
          <w:bCs/>
          <w:sz w:val="40"/>
          <w:szCs w:val="40"/>
        </w:rPr>
        <w:t>Franchise Agreement:</w:t>
      </w:r>
      <w:r w:rsidRPr="00A50CB6">
        <w:rPr>
          <w:rFonts w:ascii="Times New Roman" w:hAnsi="Times New Roman" w:cs="Times New Roman"/>
          <w:b/>
          <w:bCs/>
          <w:sz w:val="24"/>
          <w:szCs w:val="24"/>
        </w:rPr>
        <w:t xml:space="preserve"> A Comprehensive Guide</w:t>
      </w:r>
    </w:p>
    <w:p w14:paraId="1ADBCD10" w14:textId="77777777" w:rsidR="00F90DE5" w:rsidRPr="00A50CB6" w:rsidRDefault="00F90DE5" w:rsidP="00F90DE5">
      <w:pPr>
        <w:rPr>
          <w:rFonts w:ascii="Times New Roman" w:hAnsi="Times New Roman" w:cs="Times New Roman"/>
          <w:sz w:val="24"/>
          <w:szCs w:val="24"/>
        </w:rPr>
      </w:pPr>
      <w:r w:rsidRPr="00A50CB6">
        <w:rPr>
          <w:rFonts w:ascii="Times New Roman" w:hAnsi="Times New Roman" w:cs="Times New Roman"/>
          <w:sz w:val="24"/>
          <w:szCs w:val="24"/>
        </w:rPr>
        <w:t>A Franchise Agreement is a legally binding contract between a franchisor (the owner of a business model, brand, and trademarks) and a franchisee (an individual or company granted the rights to operate under the franchisor’s brand). This agreement outlines the terms, conditions, rights, and obligations of both parties, ensuring a structured and profitable business relationship.</w:t>
      </w:r>
    </w:p>
    <w:p w14:paraId="7D56A6E4" w14:textId="77777777" w:rsidR="00F90DE5" w:rsidRPr="00A50CB6" w:rsidRDefault="00F90DE5" w:rsidP="00F90DE5">
      <w:pPr>
        <w:rPr>
          <w:rFonts w:ascii="Times New Roman" w:hAnsi="Times New Roman" w:cs="Times New Roman"/>
          <w:b/>
          <w:bCs/>
          <w:sz w:val="24"/>
          <w:szCs w:val="24"/>
        </w:rPr>
      </w:pPr>
      <w:r w:rsidRPr="00A50CB6">
        <w:rPr>
          <w:rFonts w:ascii="Times New Roman" w:hAnsi="Times New Roman" w:cs="Times New Roman"/>
          <w:b/>
          <w:bCs/>
          <w:sz w:val="24"/>
          <w:szCs w:val="24"/>
        </w:rPr>
        <w:t>Key Components of a Franchise Agreement</w:t>
      </w:r>
    </w:p>
    <w:p w14:paraId="004D6EFF" w14:textId="77777777" w:rsidR="00F90DE5" w:rsidRPr="00A50CB6" w:rsidRDefault="00F90DE5" w:rsidP="00F90DE5">
      <w:pPr>
        <w:rPr>
          <w:rFonts w:ascii="Times New Roman" w:hAnsi="Times New Roman" w:cs="Times New Roman"/>
          <w:sz w:val="24"/>
          <w:szCs w:val="24"/>
        </w:rPr>
      </w:pPr>
      <w:r w:rsidRPr="00A50CB6">
        <w:rPr>
          <w:rFonts w:ascii="Times New Roman" w:hAnsi="Times New Roman" w:cs="Times New Roman"/>
          <w:sz w:val="24"/>
          <w:szCs w:val="24"/>
        </w:rPr>
        <w:t>A well-drafted franchise agreement typically includes the following essential elements:</w:t>
      </w:r>
    </w:p>
    <w:p w14:paraId="35A7CAFC" w14:textId="77777777" w:rsidR="00F90DE5" w:rsidRPr="00A50CB6" w:rsidRDefault="00F90DE5" w:rsidP="00F90DE5">
      <w:pPr>
        <w:rPr>
          <w:rFonts w:ascii="Times New Roman" w:hAnsi="Times New Roman" w:cs="Times New Roman"/>
          <w:b/>
          <w:bCs/>
          <w:sz w:val="24"/>
          <w:szCs w:val="24"/>
        </w:rPr>
      </w:pPr>
      <w:r w:rsidRPr="00A50CB6">
        <w:rPr>
          <w:rFonts w:ascii="Times New Roman" w:hAnsi="Times New Roman" w:cs="Times New Roman"/>
          <w:b/>
          <w:bCs/>
          <w:sz w:val="24"/>
          <w:szCs w:val="24"/>
        </w:rPr>
        <w:t>1. Grant of Franchise</w:t>
      </w:r>
    </w:p>
    <w:p w14:paraId="0122EEAF" w14:textId="77777777" w:rsidR="00F90DE5" w:rsidRPr="00A50CB6" w:rsidRDefault="00F90DE5" w:rsidP="00F90DE5">
      <w:pPr>
        <w:rPr>
          <w:rFonts w:ascii="Times New Roman" w:hAnsi="Times New Roman" w:cs="Times New Roman"/>
          <w:sz w:val="24"/>
          <w:szCs w:val="24"/>
        </w:rPr>
      </w:pPr>
      <w:r w:rsidRPr="00A50CB6">
        <w:rPr>
          <w:rFonts w:ascii="Times New Roman" w:hAnsi="Times New Roman" w:cs="Times New Roman"/>
          <w:sz w:val="24"/>
          <w:szCs w:val="24"/>
        </w:rPr>
        <w:t>This section specifies the rights granted to the franchisee, including the use of the franchisor’s brand name, trademarks, business model, and proprietary processes. It also defines whether the franchise is exclusive or non-exclusive within a specific territory.</w:t>
      </w:r>
    </w:p>
    <w:p w14:paraId="342B55DD" w14:textId="77777777" w:rsidR="00F90DE5" w:rsidRPr="00A50CB6" w:rsidRDefault="00F90DE5" w:rsidP="00F90DE5">
      <w:pPr>
        <w:rPr>
          <w:rFonts w:ascii="Times New Roman" w:hAnsi="Times New Roman" w:cs="Times New Roman"/>
          <w:b/>
          <w:bCs/>
          <w:sz w:val="24"/>
          <w:szCs w:val="24"/>
        </w:rPr>
      </w:pPr>
      <w:r w:rsidRPr="00A50CB6">
        <w:rPr>
          <w:rFonts w:ascii="Times New Roman" w:hAnsi="Times New Roman" w:cs="Times New Roman"/>
          <w:b/>
          <w:bCs/>
          <w:sz w:val="24"/>
          <w:szCs w:val="24"/>
        </w:rPr>
        <w:t>2. Fees and Royalties</w:t>
      </w:r>
    </w:p>
    <w:p w14:paraId="7D89D227" w14:textId="77777777" w:rsidR="00F90DE5" w:rsidRPr="00A50CB6" w:rsidRDefault="00F90DE5" w:rsidP="00F90DE5">
      <w:pPr>
        <w:rPr>
          <w:rFonts w:ascii="Times New Roman" w:hAnsi="Times New Roman" w:cs="Times New Roman"/>
          <w:sz w:val="24"/>
          <w:szCs w:val="24"/>
        </w:rPr>
      </w:pPr>
      <w:r w:rsidRPr="00A50CB6">
        <w:rPr>
          <w:rFonts w:ascii="Times New Roman" w:hAnsi="Times New Roman" w:cs="Times New Roman"/>
          <w:sz w:val="24"/>
          <w:szCs w:val="24"/>
        </w:rPr>
        <w:t>The franchisee is required to pay various fees, such as:</w:t>
      </w:r>
    </w:p>
    <w:p w14:paraId="2B5029D4" w14:textId="77777777" w:rsidR="00F90DE5" w:rsidRPr="00A50CB6" w:rsidRDefault="00F90DE5" w:rsidP="00F90DE5">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Initial Franchise Fee – A one-time payment for entering the franchise system.</w:t>
      </w:r>
    </w:p>
    <w:p w14:paraId="3D616B6E" w14:textId="77777777" w:rsidR="00F90DE5" w:rsidRPr="00A50CB6" w:rsidRDefault="00F90DE5" w:rsidP="00F90DE5">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Royalty Fees – Ongoing payments (usually a percentage of revenue) for using the brand and receiving support.</w:t>
      </w:r>
    </w:p>
    <w:p w14:paraId="5D632464" w14:textId="77777777" w:rsidR="00F90DE5" w:rsidRPr="00A50CB6" w:rsidRDefault="00F90DE5" w:rsidP="00F90DE5">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Marketing Fees – Contributions towards national or regional advertising campaigns.</w:t>
      </w:r>
    </w:p>
    <w:p w14:paraId="3F77EA78" w14:textId="77777777" w:rsidR="00F90DE5" w:rsidRPr="00A50CB6" w:rsidRDefault="00F90DE5" w:rsidP="00F90DE5">
      <w:pPr>
        <w:rPr>
          <w:rFonts w:ascii="Times New Roman" w:hAnsi="Times New Roman" w:cs="Times New Roman"/>
          <w:b/>
          <w:bCs/>
          <w:sz w:val="24"/>
          <w:szCs w:val="24"/>
        </w:rPr>
      </w:pPr>
      <w:r w:rsidRPr="00A50CB6">
        <w:rPr>
          <w:rFonts w:ascii="Times New Roman" w:hAnsi="Times New Roman" w:cs="Times New Roman"/>
          <w:b/>
          <w:bCs/>
          <w:sz w:val="24"/>
          <w:szCs w:val="24"/>
        </w:rPr>
        <w:t>3. Franchise Term and Renewal</w:t>
      </w:r>
    </w:p>
    <w:p w14:paraId="766AC4C6" w14:textId="77777777" w:rsidR="00F90DE5" w:rsidRPr="00A50CB6" w:rsidRDefault="00F90DE5" w:rsidP="00F90DE5">
      <w:pPr>
        <w:rPr>
          <w:rFonts w:ascii="Times New Roman" w:hAnsi="Times New Roman" w:cs="Times New Roman"/>
          <w:sz w:val="24"/>
          <w:szCs w:val="24"/>
        </w:rPr>
      </w:pPr>
      <w:r w:rsidRPr="00A50CB6">
        <w:rPr>
          <w:rFonts w:ascii="Times New Roman" w:hAnsi="Times New Roman" w:cs="Times New Roman"/>
          <w:sz w:val="24"/>
          <w:szCs w:val="24"/>
        </w:rPr>
        <w:t>The agreement defines the duration of the franchise relationship, which is often between 5 to 20 years, along with conditions for renewal. Renewal may be subject to performance evaluation, additional fees, or revised terms.</w:t>
      </w:r>
    </w:p>
    <w:p w14:paraId="790BCF32" w14:textId="77777777" w:rsidR="00F90DE5" w:rsidRPr="00A50CB6" w:rsidRDefault="00F90DE5" w:rsidP="00F90DE5">
      <w:pPr>
        <w:rPr>
          <w:rFonts w:ascii="Times New Roman" w:hAnsi="Times New Roman" w:cs="Times New Roman"/>
          <w:b/>
          <w:bCs/>
          <w:sz w:val="24"/>
          <w:szCs w:val="24"/>
        </w:rPr>
      </w:pPr>
      <w:r w:rsidRPr="00A50CB6">
        <w:rPr>
          <w:rFonts w:ascii="Times New Roman" w:hAnsi="Times New Roman" w:cs="Times New Roman"/>
          <w:b/>
          <w:bCs/>
          <w:sz w:val="24"/>
          <w:szCs w:val="24"/>
        </w:rPr>
        <w:t>4. Roles and Responsibilities</w:t>
      </w:r>
    </w:p>
    <w:p w14:paraId="5518A753" w14:textId="77777777" w:rsidR="00F90DE5" w:rsidRPr="00A50CB6" w:rsidRDefault="00F90DE5" w:rsidP="00F90DE5">
      <w:pPr>
        <w:rPr>
          <w:rFonts w:ascii="Times New Roman" w:hAnsi="Times New Roman" w:cs="Times New Roman"/>
          <w:sz w:val="24"/>
          <w:szCs w:val="24"/>
        </w:rPr>
      </w:pPr>
      <w:r w:rsidRPr="00A50CB6">
        <w:rPr>
          <w:rFonts w:ascii="Times New Roman" w:hAnsi="Times New Roman" w:cs="Times New Roman"/>
          <w:sz w:val="24"/>
          <w:szCs w:val="24"/>
        </w:rPr>
        <w:t>Both parties have specific responsibilities:</w:t>
      </w:r>
    </w:p>
    <w:p w14:paraId="2DD8063A" w14:textId="77777777" w:rsidR="00F90DE5" w:rsidRPr="00A50CB6" w:rsidRDefault="00F90DE5" w:rsidP="00F90DE5">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The franchisor provides training, operational guidelines, marketing support, and product supply.</w:t>
      </w:r>
    </w:p>
    <w:p w14:paraId="5373A833" w14:textId="77777777" w:rsidR="00F90DE5" w:rsidRPr="00A50CB6" w:rsidRDefault="00F90DE5" w:rsidP="00F90DE5">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The franchisee is responsible for operating the business in compliance with the franchisor’s standards and maintaining brand reputation.</w:t>
      </w:r>
    </w:p>
    <w:p w14:paraId="17089129" w14:textId="77777777" w:rsidR="00F90DE5" w:rsidRPr="00A50CB6" w:rsidRDefault="00F90DE5" w:rsidP="00F90DE5">
      <w:pPr>
        <w:rPr>
          <w:rFonts w:ascii="Times New Roman" w:hAnsi="Times New Roman" w:cs="Times New Roman"/>
          <w:b/>
          <w:bCs/>
          <w:sz w:val="24"/>
          <w:szCs w:val="24"/>
        </w:rPr>
      </w:pPr>
      <w:r w:rsidRPr="00A50CB6">
        <w:rPr>
          <w:rFonts w:ascii="Times New Roman" w:hAnsi="Times New Roman" w:cs="Times New Roman"/>
          <w:b/>
          <w:bCs/>
          <w:sz w:val="24"/>
          <w:szCs w:val="24"/>
        </w:rPr>
        <w:t>5. Training and Support</w:t>
      </w:r>
    </w:p>
    <w:p w14:paraId="3EB58333" w14:textId="77777777" w:rsidR="00F90DE5" w:rsidRPr="00A50CB6" w:rsidRDefault="00F90DE5" w:rsidP="00F90DE5">
      <w:pPr>
        <w:rPr>
          <w:rFonts w:ascii="Times New Roman" w:hAnsi="Times New Roman" w:cs="Times New Roman"/>
          <w:sz w:val="24"/>
          <w:szCs w:val="24"/>
        </w:rPr>
      </w:pPr>
      <w:r w:rsidRPr="00A50CB6">
        <w:rPr>
          <w:rFonts w:ascii="Times New Roman" w:hAnsi="Times New Roman" w:cs="Times New Roman"/>
          <w:sz w:val="24"/>
          <w:szCs w:val="24"/>
        </w:rPr>
        <w:t>Franchisors typically offer initial and ongoing training to ensure uniformity across all franchise outlets. Support may include marketing strategies, operational guidance, software systems, and product updates.</w:t>
      </w:r>
    </w:p>
    <w:p w14:paraId="547702EF" w14:textId="77777777" w:rsidR="00F90DE5" w:rsidRPr="00A50CB6" w:rsidRDefault="00F90DE5" w:rsidP="00F90DE5">
      <w:pPr>
        <w:rPr>
          <w:rFonts w:ascii="Times New Roman" w:hAnsi="Times New Roman" w:cs="Times New Roman"/>
          <w:b/>
          <w:bCs/>
          <w:sz w:val="24"/>
          <w:szCs w:val="24"/>
        </w:rPr>
      </w:pPr>
      <w:r w:rsidRPr="00A50CB6">
        <w:rPr>
          <w:rFonts w:ascii="Times New Roman" w:hAnsi="Times New Roman" w:cs="Times New Roman"/>
          <w:b/>
          <w:bCs/>
          <w:sz w:val="24"/>
          <w:szCs w:val="24"/>
        </w:rPr>
        <w:t>6. Business Operations and Compliance</w:t>
      </w:r>
    </w:p>
    <w:p w14:paraId="74B868A2" w14:textId="77777777" w:rsidR="00F90DE5" w:rsidRPr="00A50CB6" w:rsidRDefault="00F90DE5" w:rsidP="00F90DE5">
      <w:pPr>
        <w:rPr>
          <w:rFonts w:ascii="Times New Roman" w:hAnsi="Times New Roman" w:cs="Times New Roman"/>
          <w:sz w:val="24"/>
          <w:szCs w:val="24"/>
        </w:rPr>
      </w:pPr>
      <w:r w:rsidRPr="00A50CB6">
        <w:rPr>
          <w:rFonts w:ascii="Times New Roman" w:hAnsi="Times New Roman" w:cs="Times New Roman"/>
          <w:sz w:val="24"/>
          <w:szCs w:val="24"/>
        </w:rPr>
        <w:t>The agreement lays out operational requirements, such as:</w:t>
      </w:r>
    </w:p>
    <w:p w14:paraId="6192F893" w14:textId="77777777" w:rsidR="00F90DE5" w:rsidRPr="00A50CB6" w:rsidRDefault="00F90DE5" w:rsidP="00F90DE5">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lastRenderedPageBreak/>
        <w:t>Standard operating procedures (SOPs)</w:t>
      </w:r>
    </w:p>
    <w:p w14:paraId="5E5704A1" w14:textId="77777777" w:rsidR="00F90DE5" w:rsidRPr="00A50CB6" w:rsidRDefault="00F90DE5" w:rsidP="00F90DE5">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Quality control measures</w:t>
      </w:r>
    </w:p>
    <w:p w14:paraId="4B597D8A" w14:textId="77777777" w:rsidR="00F90DE5" w:rsidRPr="00A50CB6" w:rsidRDefault="00F90DE5" w:rsidP="00F90DE5">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Employee training standards</w:t>
      </w:r>
    </w:p>
    <w:p w14:paraId="4331E3EF" w14:textId="77777777" w:rsidR="00F90DE5" w:rsidRPr="00A50CB6" w:rsidRDefault="00F90DE5" w:rsidP="00F90DE5">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Branding and store layout guidelines</w:t>
      </w:r>
    </w:p>
    <w:p w14:paraId="6C0228A1" w14:textId="77777777" w:rsidR="00F90DE5" w:rsidRPr="00A50CB6" w:rsidRDefault="00F90DE5" w:rsidP="00F90DE5">
      <w:pPr>
        <w:rPr>
          <w:rFonts w:ascii="Times New Roman" w:hAnsi="Times New Roman" w:cs="Times New Roman"/>
          <w:sz w:val="24"/>
          <w:szCs w:val="24"/>
        </w:rPr>
      </w:pPr>
      <w:r w:rsidRPr="00A50CB6">
        <w:rPr>
          <w:rFonts w:ascii="Times New Roman" w:hAnsi="Times New Roman" w:cs="Times New Roman"/>
          <w:sz w:val="24"/>
          <w:szCs w:val="24"/>
        </w:rPr>
        <w:t>Franchisees must also comply with local laws and industry regulations to ensure smooth business operations.</w:t>
      </w:r>
    </w:p>
    <w:p w14:paraId="29DD9C67" w14:textId="77777777" w:rsidR="00F90DE5" w:rsidRPr="00A50CB6" w:rsidRDefault="00F90DE5" w:rsidP="00F90DE5">
      <w:pPr>
        <w:rPr>
          <w:rFonts w:ascii="Times New Roman" w:hAnsi="Times New Roman" w:cs="Times New Roman"/>
          <w:b/>
          <w:bCs/>
          <w:sz w:val="24"/>
          <w:szCs w:val="24"/>
        </w:rPr>
      </w:pPr>
      <w:r w:rsidRPr="00A50CB6">
        <w:rPr>
          <w:rFonts w:ascii="Times New Roman" w:hAnsi="Times New Roman" w:cs="Times New Roman"/>
          <w:b/>
          <w:bCs/>
          <w:sz w:val="24"/>
          <w:szCs w:val="24"/>
        </w:rPr>
        <w:t>7. Territory and Location</w:t>
      </w:r>
    </w:p>
    <w:p w14:paraId="35C5F542" w14:textId="77777777" w:rsidR="00F90DE5" w:rsidRPr="00A50CB6" w:rsidRDefault="00F90DE5" w:rsidP="00F90DE5">
      <w:pPr>
        <w:rPr>
          <w:rFonts w:ascii="Times New Roman" w:hAnsi="Times New Roman" w:cs="Times New Roman"/>
          <w:sz w:val="24"/>
          <w:szCs w:val="24"/>
        </w:rPr>
      </w:pPr>
      <w:r w:rsidRPr="00A50CB6">
        <w:rPr>
          <w:rFonts w:ascii="Times New Roman" w:hAnsi="Times New Roman" w:cs="Times New Roman"/>
          <w:sz w:val="24"/>
          <w:szCs w:val="24"/>
        </w:rPr>
        <w:t>The agreement specifies the geographical area where the franchisee can operate, preventing market saturation or conflicts between franchisees.</w:t>
      </w:r>
    </w:p>
    <w:p w14:paraId="065EB6A7" w14:textId="77777777" w:rsidR="00F90DE5" w:rsidRPr="00A50CB6" w:rsidRDefault="00F90DE5" w:rsidP="00F90DE5">
      <w:pPr>
        <w:rPr>
          <w:rFonts w:ascii="Times New Roman" w:hAnsi="Times New Roman" w:cs="Times New Roman"/>
          <w:b/>
          <w:bCs/>
          <w:sz w:val="24"/>
          <w:szCs w:val="24"/>
        </w:rPr>
      </w:pPr>
      <w:r w:rsidRPr="00A50CB6">
        <w:rPr>
          <w:rFonts w:ascii="Times New Roman" w:hAnsi="Times New Roman" w:cs="Times New Roman"/>
          <w:b/>
          <w:bCs/>
          <w:sz w:val="24"/>
          <w:szCs w:val="24"/>
        </w:rPr>
        <w:t>8. Intellectual Property Protection</w:t>
      </w:r>
    </w:p>
    <w:p w14:paraId="7A91D7B1" w14:textId="77777777" w:rsidR="00F90DE5" w:rsidRPr="00A50CB6" w:rsidRDefault="00F90DE5" w:rsidP="00F90DE5">
      <w:pPr>
        <w:rPr>
          <w:rFonts w:ascii="Times New Roman" w:hAnsi="Times New Roman" w:cs="Times New Roman"/>
          <w:sz w:val="24"/>
          <w:szCs w:val="24"/>
        </w:rPr>
      </w:pPr>
      <w:r w:rsidRPr="00A50CB6">
        <w:rPr>
          <w:rFonts w:ascii="Times New Roman" w:hAnsi="Times New Roman" w:cs="Times New Roman"/>
          <w:sz w:val="24"/>
          <w:szCs w:val="24"/>
        </w:rPr>
        <w:t>Franchisees are granted limited rights to use the franchisor’s intellectual property, including trademarks, logos, and business processes. However, these rights are revocable if the franchise agreement is terminated.</w:t>
      </w:r>
    </w:p>
    <w:p w14:paraId="480C95E4" w14:textId="77777777" w:rsidR="00F90DE5" w:rsidRPr="00A50CB6" w:rsidRDefault="00F90DE5" w:rsidP="00F90DE5">
      <w:pPr>
        <w:rPr>
          <w:rFonts w:ascii="Times New Roman" w:hAnsi="Times New Roman" w:cs="Times New Roman"/>
          <w:b/>
          <w:bCs/>
          <w:sz w:val="24"/>
          <w:szCs w:val="24"/>
        </w:rPr>
      </w:pPr>
      <w:r w:rsidRPr="00A50CB6">
        <w:rPr>
          <w:rFonts w:ascii="Times New Roman" w:hAnsi="Times New Roman" w:cs="Times New Roman"/>
          <w:b/>
          <w:bCs/>
          <w:sz w:val="24"/>
          <w:szCs w:val="24"/>
        </w:rPr>
        <w:t>9. Restrictions on the Franchisee</w:t>
      </w:r>
    </w:p>
    <w:p w14:paraId="25DF1795" w14:textId="77777777" w:rsidR="00F90DE5" w:rsidRPr="00A50CB6" w:rsidRDefault="00F90DE5" w:rsidP="00F90DE5">
      <w:pPr>
        <w:rPr>
          <w:rFonts w:ascii="Times New Roman" w:hAnsi="Times New Roman" w:cs="Times New Roman"/>
          <w:sz w:val="24"/>
          <w:szCs w:val="24"/>
        </w:rPr>
      </w:pPr>
      <w:r w:rsidRPr="00A50CB6">
        <w:rPr>
          <w:rFonts w:ascii="Times New Roman" w:hAnsi="Times New Roman" w:cs="Times New Roman"/>
          <w:sz w:val="24"/>
          <w:szCs w:val="24"/>
        </w:rPr>
        <w:t>To maintain brand consistency, the franchisor imposes certain restrictions on the franchisee, such as:</w:t>
      </w:r>
    </w:p>
    <w:p w14:paraId="7A987B1A" w14:textId="77777777" w:rsidR="00F90DE5" w:rsidRPr="00A50CB6" w:rsidRDefault="00F90DE5" w:rsidP="00F90DE5">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Prohibiting modifications to the business model or branding.</w:t>
      </w:r>
    </w:p>
    <w:p w14:paraId="46B79BB1" w14:textId="77777777" w:rsidR="00F90DE5" w:rsidRPr="00A50CB6" w:rsidRDefault="00F90DE5" w:rsidP="00F90DE5">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Restrictions on selling unauthorized products or services.</w:t>
      </w:r>
    </w:p>
    <w:p w14:paraId="0CDCA9E6" w14:textId="77777777" w:rsidR="00F90DE5" w:rsidRPr="00A50CB6" w:rsidRDefault="00F90DE5" w:rsidP="00F90DE5">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Limitations on transferring ownership of the franchise.</w:t>
      </w:r>
    </w:p>
    <w:p w14:paraId="086E92CE" w14:textId="77777777" w:rsidR="00F90DE5" w:rsidRPr="00A50CB6" w:rsidRDefault="00F90DE5" w:rsidP="00F90DE5">
      <w:pPr>
        <w:rPr>
          <w:rFonts w:ascii="Times New Roman" w:hAnsi="Times New Roman" w:cs="Times New Roman"/>
          <w:b/>
          <w:bCs/>
          <w:sz w:val="24"/>
          <w:szCs w:val="24"/>
        </w:rPr>
      </w:pPr>
      <w:r w:rsidRPr="00A50CB6">
        <w:rPr>
          <w:rFonts w:ascii="Times New Roman" w:hAnsi="Times New Roman" w:cs="Times New Roman"/>
          <w:b/>
          <w:bCs/>
          <w:sz w:val="24"/>
          <w:szCs w:val="24"/>
        </w:rPr>
        <w:t>10. Termination and Exit Strategy</w:t>
      </w:r>
    </w:p>
    <w:p w14:paraId="1502AFCC" w14:textId="77777777" w:rsidR="00F90DE5" w:rsidRPr="00A50CB6" w:rsidRDefault="00F90DE5" w:rsidP="00F90DE5">
      <w:pPr>
        <w:rPr>
          <w:rFonts w:ascii="Times New Roman" w:hAnsi="Times New Roman" w:cs="Times New Roman"/>
          <w:sz w:val="24"/>
          <w:szCs w:val="24"/>
        </w:rPr>
      </w:pPr>
      <w:r w:rsidRPr="00A50CB6">
        <w:rPr>
          <w:rFonts w:ascii="Times New Roman" w:hAnsi="Times New Roman" w:cs="Times New Roman"/>
          <w:sz w:val="24"/>
          <w:szCs w:val="24"/>
        </w:rPr>
        <w:t>The agreement defines conditions under which either party can terminate the contract. Common termination clauses include:</w:t>
      </w:r>
    </w:p>
    <w:p w14:paraId="231ED91D" w14:textId="77777777" w:rsidR="00F90DE5" w:rsidRPr="00A50CB6" w:rsidRDefault="00F90DE5" w:rsidP="00F90DE5">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Failure to meet performance standards</w:t>
      </w:r>
    </w:p>
    <w:p w14:paraId="717BE342" w14:textId="77777777" w:rsidR="00F90DE5" w:rsidRPr="00A50CB6" w:rsidRDefault="00F90DE5" w:rsidP="00F90DE5">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Breach of contract</w:t>
      </w:r>
    </w:p>
    <w:p w14:paraId="38CA3DE2" w14:textId="77777777" w:rsidR="00F90DE5" w:rsidRPr="00A50CB6" w:rsidRDefault="00F90DE5" w:rsidP="00F90DE5">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Financial insolvency</w:t>
      </w:r>
    </w:p>
    <w:p w14:paraId="41B4D7F3" w14:textId="77777777" w:rsidR="00F90DE5" w:rsidRPr="00A50CB6" w:rsidRDefault="00F90DE5" w:rsidP="00F90DE5">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Violation of intellectual property rights</w:t>
      </w:r>
    </w:p>
    <w:p w14:paraId="51CD5EBE" w14:textId="77777777" w:rsidR="00F90DE5" w:rsidRPr="00A50CB6" w:rsidRDefault="00F90DE5" w:rsidP="00F90DE5">
      <w:pPr>
        <w:rPr>
          <w:rFonts w:ascii="Times New Roman" w:hAnsi="Times New Roman" w:cs="Times New Roman"/>
          <w:sz w:val="24"/>
          <w:szCs w:val="24"/>
        </w:rPr>
      </w:pPr>
      <w:r w:rsidRPr="00A50CB6">
        <w:rPr>
          <w:rFonts w:ascii="Times New Roman" w:hAnsi="Times New Roman" w:cs="Times New Roman"/>
          <w:sz w:val="24"/>
          <w:szCs w:val="24"/>
        </w:rPr>
        <w:t>Upon termination, the franchisee must cease operations, return confidential materials, and remove all branding associated with the franchisor.</w:t>
      </w:r>
    </w:p>
    <w:p w14:paraId="4EB87437" w14:textId="77777777" w:rsidR="00F90DE5" w:rsidRPr="00A50CB6" w:rsidRDefault="00F90DE5" w:rsidP="00F90DE5">
      <w:pPr>
        <w:rPr>
          <w:rFonts w:ascii="Times New Roman" w:hAnsi="Times New Roman" w:cs="Times New Roman"/>
          <w:b/>
          <w:bCs/>
          <w:sz w:val="24"/>
          <w:szCs w:val="24"/>
        </w:rPr>
      </w:pPr>
      <w:r w:rsidRPr="00A50CB6">
        <w:rPr>
          <w:rFonts w:ascii="Times New Roman" w:hAnsi="Times New Roman" w:cs="Times New Roman"/>
          <w:b/>
          <w:bCs/>
          <w:sz w:val="24"/>
          <w:szCs w:val="24"/>
        </w:rPr>
        <w:t>Required Documents for a Franchise Agreement</w:t>
      </w:r>
    </w:p>
    <w:p w14:paraId="154F4FFA" w14:textId="77777777" w:rsidR="00F90DE5" w:rsidRPr="00A50CB6" w:rsidRDefault="00F90DE5" w:rsidP="00F90DE5">
      <w:pPr>
        <w:rPr>
          <w:rFonts w:ascii="Times New Roman" w:hAnsi="Times New Roman" w:cs="Times New Roman"/>
          <w:sz w:val="24"/>
          <w:szCs w:val="24"/>
        </w:rPr>
      </w:pPr>
      <w:r w:rsidRPr="00A50CB6">
        <w:rPr>
          <w:rFonts w:ascii="Times New Roman" w:hAnsi="Times New Roman" w:cs="Times New Roman"/>
          <w:sz w:val="24"/>
          <w:szCs w:val="24"/>
        </w:rPr>
        <w:t>Before signing a franchise agreement, both franchisors and franchisees must provide certain documents, including:</w:t>
      </w:r>
    </w:p>
    <w:p w14:paraId="1EBBF62D" w14:textId="77777777" w:rsidR="00F90DE5" w:rsidRPr="00A50CB6" w:rsidRDefault="00F90DE5" w:rsidP="00F90DE5">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Franchise Disclosure Document (FDD) – A legally required document detailing the franchisor's business, financial statements, fees, obligations, and potential risks.</w:t>
      </w:r>
    </w:p>
    <w:p w14:paraId="2BDFD359" w14:textId="77777777" w:rsidR="00F90DE5" w:rsidRPr="00A50CB6" w:rsidRDefault="00F90DE5" w:rsidP="00F90DE5">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lastRenderedPageBreak/>
        <w:t>Business Registration Documents – Proof of legal business entity (LLC, Corporation, etc.).</w:t>
      </w:r>
    </w:p>
    <w:p w14:paraId="44BBBD3F" w14:textId="77777777" w:rsidR="00F90DE5" w:rsidRPr="00A50CB6" w:rsidRDefault="00F90DE5" w:rsidP="00F90DE5">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Financial Statements – Bank statements, tax returns, or other proof of financial stability.</w:t>
      </w:r>
    </w:p>
    <w:p w14:paraId="7157F166" w14:textId="77777777" w:rsidR="00F90DE5" w:rsidRPr="00A50CB6" w:rsidRDefault="00F90DE5" w:rsidP="00F90DE5">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Lease Agreement (if applicable) – If the franchise requires a physical location, a copy of the lease agreement for the premises.</w:t>
      </w:r>
    </w:p>
    <w:p w14:paraId="55D4DC40" w14:textId="77777777" w:rsidR="00F90DE5" w:rsidRPr="00A50CB6" w:rsidRDefault="00F90DE5" w:rsidP="00F90DE5">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Franchisee's Business Plan – A structured plan outlining how the franchisee intends to operate and grow the business.</w:t>
      </w:r>
    </w:p>
    <w:p w14:paraId="62126960" w14:textId="77777777" w:rsidR="00F90DE5" w:rsidRPr="00A50CB6" w:rsidRDefault="00F90DE5" w:rsidP="00F90DE5">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Proof of Insurance – Coverage details for liability, property, and other necessary insurance policies.</w:t>
      </w:r>
    </w:p>
    <w:p w14:paraId="776177D1" w14:textId="77777777" w:rsidR="00F90DE5" w:rsidRPr="00A50CB6" w:rsidRDefault="00F90DE5" w:rsidP="00F90DE5">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Trademark and Intellectual Property Agreements – Confirmation of the rights granted for brand use.</w:t>
      </w:r>
    </w:p>
    <w:p w14:paraId="713E7500" w14:textId="77777777" w:rsidR="00F90DE5" w:rsidRPr="00A50CB6" w:rsidRDefault="00F90DE5" w:rsidP="00F90DE5">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Operational Manuals – Guidelines provided by the franchisor for running the franchise.</w:t>
      </w:r>
    </w:p>
    <w:p w14:paraId="041B6662" w14:textId="77777777" w:rsidR="00F90DE5" w:rsidRPr="00A50CB6" w:rsidRDefault="00F90DE5" w:rsidP="00F90DE5">
      <w:pPr>
        <w:rPr>
          <w:rFonts w:ascii="Times New Roman" w:hAnsi="Times New Roman" w:cs="Times New Roman"/>
          <w:b/>
          <w:bCs/>
          <w:sz w:val="24"/>
          <w:szCs w:val="24"/>
        </w:rPr>
      </w:pPr>
      <w:r w:rsidRPr="00A50CB6">
        <w:rPr>
          <w:rFonts w:ascii="Times New Roman" w:hAnsi="Times New Roman" w:cs="Times New Roman"/>
          <w:b/>
          <w:bCs/>
          <w:sz w:val="24"/>
          <w:szCs w:val="24"/>
        </w:rPr>
        <w:t>Advantages of a Franchise Agreement</w:t>
      </w:r>
    </w:p>
    <w:p w14:paraId="2A3367F0" w14:textId="77777777" w:rsidR="00F90DE5" w:rsidRPr="00A50CB6" w:rsidRDefault="00F90DE5" w:rsidP="00F90DE5">
      <w:pPr>
        <w:rPr>
          <w:rFonts w:ascii="Times New Roman" w:hAnsi="Times New Roman" w:cs="Times New Roman"/>
          <w:sz w:val="24"/>
          <w:szCs w:val="24"/>
        </w:rPr>
      </w:pPr>
      <w:r w:rsidRPr="00A50CB6">
        <w:rPr>
          <w:rFonts w:ascii="Times New Roman" w:hAnsi="Times New Roman" w:cs="Times New Roman"/>
          <w:sz w:val="24"/>
          <w:szCs w:val="24"/>
        </w:rPr>
        <w:t>For both franchisors and franchisees, a well-structured agreement offers numerous benefits:</w:t>
      </w:r>
    </w:p>
    <w:p w14:paraId="11272DB8" w14:textId="77777777" w:rsidR="00F90DE5" w:rsidRPr="00A50CB6" w:rsidRDefault="00F90DE5" w:rsidP="00F90DE5">
      <w:pPr>
        <w:rPr>
          <w:rFonts w:ascii="Times New Roman" w:hAnsi="Times New Roman" w:cs="Times New Roman"/>
          <w:b/>
          <w:bCs/>
          <w:sz w:val="24"/>
          <w:szCs w:val="24"/>
        </w:rPr>
      </w:pPr>
      <w:r w:rsidRPr="00A50CB6">
        <w:rPr>
          <w:rFonts w:ascii="Times New Roman" w:hAnsi="Times New Roman" w:cs="Times New Roman"/>
          <w:b/>
          <w:bCs/>
          <w:sz w:val="24"/>
          <w:szCs w:val="24"/>
        </w:rPr>
        <w:t>For Franchisors:</w:t>
      </w:r>
    </w:p>
    <w:p w14:paraId="2711A2EB" w14:textId="77777777" w:rsidR="00F90DE5" w:rsidRPr="00A50CB6" w:rsidRDefault="00F90DE5" w:rsidP="00F90DE5">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Rapid business expansion with lower capital investment.</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Increased brand presence in multiple locations.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Ongoing revenue stream from franchise fees and royalties.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Less operational burden as franchisees manage daily activities.</w:t>
      </w:r>
    </w:p>
    <w:p w14:paraId="6AA3D840" w14:textId="77777777" w:rsidR="00F90DE5" w:rsidRPr="00A50CB6" w:rsidRDefault="00F90DE5" w:rsidP="00F90DE5">
      <w:pPr>
        <w:rPr>
          <w:rFonts w:ascii="Times New Roman" w:hAnsi="Times New Roman" w:cs="Times New Roman"/>
          <w:b/>
          <w:bCs/>
          <w:sz w:val="24"/>
          <w:szCs w:val="24"/>
        </w:rPr>
      </w:pPr>
      <w:r w:rsidRPr="00A50CB6">
        <w:rPr>
          <w:rFonts w:ascii="Times New Roman" w:hAnsi="Times New Roman" w:cs="Times New Roman"/>
          <w:b/>
          <w:bCs/>
          <w:sz w:val="24"/>
          <w:szCs w:val="24"/>
        </w:rPr>
        <w:t>For Franchisees:</w:t>
      </w:r>
    </w:p>
    <w:p w14:paraId="2AAC0903" w14:textId="77777777" w:rsidR="00F90DE5" w:rsidRPr="00A50CB6" w:rsidRDefault="00F90DE5" w:rsidP="00F90DE5">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Established brand recognition reduces business risks.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Proven business model minimizes trial-and-error strategies.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Support and training from an experienced franchisor.</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Higher success rate compared to starting a business from scratch.</w:t>
      </w:r>
    </w:p>
    <w:p w14:paraId="24E271F0" w14:textId="77777777" w:rsidR="00F90DE5" w:rsidRPr="00A50CB6" w:rsidRDefault="00F90DE5" w:rsidP="00F90DE5">
      <w:pPr>
        <w:rPr>
          <w:rFonts w:ascii="Times New Roman" w:hAnsi="Times New Roman" w:cs="Times New Roman"/>
          <w:b/>
          <w:bCs/>
          <w:sz w:val="24"/>
          <w:szCs w:val="24"/>
        </w:rPr>
      </w:pPr>
      <w:r w:rsidRPr="00A50CB6">
        <w:rPr>
          <w:rFonts w:ascii="Times New Roman" w:hAnsi="Times New Roman" w:cs="Times New Roman"/>
          <w:b/>
          <w:bCs/>
          <w:sz w:val="24"/>
          <w:szCs w:val="24"/>
        </w:rPr>
        <w:t>Challenges in Franchise Agreements</w:t>
      </w:r>
    </w:p>
    <w:p w14:paraId="1E39C05B" w14:textId="77777777" w:rsidR="00F90DE5" w:rsidRPr="00A50CB6" w:rsidRDefault="00F90DE5" w:rsidP="00F90DE5">
      <w:pPr>
        <w:rPr>
          <w:rFonts w:ascii="Times New Roman" w:hAnsi="Times New Roman" w:cs="Times New Roman"/>
          <w:sz w:val="24"/>
          <w:szCs w:val="24"/>
        </w:rPr>
      </w:pPr>
      <w:r w:rsidRPr="00A50CB6">
        <w:rPr>
          <w:rFonts w:ascii="Times New Roman" w:hAnsi="Times New Roman" w:cs="Times New Roman"/>
          <w:sz w:val="24"/>
          <w:szCs w:val="24"/>
        </w:rPr>
        <w:t>Despite its benefits, franchise agreements also come with challenges: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Limited control over business decisions and branding.</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High initial investment and ongoing fees.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Strict operational guidelines may limit innovation.</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Risk of contract termination due to non-compliance.</w:t>
      </w:r>
    </w:p>
    <w:p w14:paraId="2895376E" w14:textId="77777777" w:rsidR="00F90DE5" w:rsidRPr="00A50CB6" w:rsidRDefault="00F90DE5" w:rsidP="00F90DE5">
      <w:pPr>
        <w:rPr>
          <w:rFonts w:ascii="Times New Roman" w:hAnsi="Times New Roman" w:cs="Times New Roman"/>
          <w:b/>
          <w:bCs/>
          <w:sz w:val="24"/>
          <w:szCs w:val="24"/>
        </w:rPr>
      </w:pPr>
      <w:r w:rsidRPr="00A50CB6">
        <w:rPr>
          <w:rFonts w:ascii="Times New Roman" w:hAnsi="Times New Roman" w:cs="Times New Roman"/>
          <w:b/>
          <w:bCs/>
          <w:sz w:val="24"/>
          <w:szCs w:val="24"/>
        </w:rPr>
        <w:t>Final Thoughts</w:t>
      </w:r>
    </w:p>
    <w:p w14:paraId="7F7C3EAA" w14:textId="77777777" w:rsidR="00F90DE5" w:rsidRPr="00A50CB6" w:rsidRDefault="00F90DE5" w:rsidP="00F90DE5">
      <w:pPr>
        <w:rPr>
          <w:rFonts w:ascii="Times New Roman" w:hAnsi="Times New Roman" w:cs="Times New Roman"/>
          <w:sz w:val="24"/>
          <w:szCs w:val="24"/>
        </w:rPr>
      </w:pPr>
      <w:r w:rsidRPr="00A50CB6">
        <w:rPr>
          <w:rFonts w:ascii="Times New Roman" w:hAnsi="Times New Roman" w:cs="Times New Roman"/>
          <w:sz w:val="24"/>
          <w:szCs w:val="24"/>
        </w:rPr>
        <w:t xml:space="preserve">A Franchise Agreement is the backbone of any successful franchise business. It ensures clarity, fairness, and mutual benefit for both franchisors and franchisees. Before entering a </w:t>
      </w:r>
      <w:r w:rsidRPr="00A50CB6">
        <w:rPr>
          <w:rFonts w:ascii="Times New Roman" w:hAnsi="Times New Roman" w:cs="Times New Roman"/>
          <w:sz w:val="24"/>
          <w:szCs w:val="24"/>
        </w:rPr>
        <w:lastRenderedPageBreak/>
        <w:t>franchise agreement, it’s essential to review the terms carefully, seek legal advice, and conduct thorough due diligence.</w:t>
      </w:r>
    </w:p>
    <w:p w14:paraId="5C7CF971" w14:textId="77777777" w:rsidR="00F90DE5" w:rsidRPr="00A50CB6" w:rsidRDefault="00F90DE5" w:rsidP="00F90DE5">
      <w:pPr>
        <w:rPr>
          <w:rFonts w:ascii="Times New Roman" w:hAnsi="Times New Roman" w:cs="Times New Roman"/>
          <w:sz w:val="24"/>
          <w:szCs w:val="24"/>
        </w:rPr>
      </w:pPr>
      <w:r w:rsidRPr="00A50CB6">
        <w:rPr>
          <w:rFonts w:ascii="Times New Roman" w:hAnsi="Times New Roman" w:cs="Times New Roman"/>
          <w:sz w:val="24"/>
          <w:szCs w:val="24"/>
        </w:rPr>
        <w:t>Whether you are a franchisor expanding your brand or a franchisee looking for a profitable business opportunity, a well-drafted franchise agreement is the key to a successful and sustainable partnership.</w:t>
      </w:r>
    </w:p>
    <w:p w14:paraId="417A3D4A" w14:textId="77777777" w:rsidR="00F90DE5" w:rsidRPr="00A50CB6" w:rsidRDefault="00F90DE5" w:rsidP="00F90DE5">
      <w:pPr>
        <w:rPr>
          <w:rFonts w:ascii="Times New Roman" w:hAnsi="Times New Roman" w:cs="Times New Roman"/>
          <w:sz w:val="24"/>
          <w:szCs w:val="24"/>
        </w:rPr>
      </w:pPr>
    </w:p>
    <w:p w14:paraId="098E268A" w14:textId="77777777" w:rsidR="00F90DE5" w:rsidRPr="00A50CB6" w:rsidRDefault="00F90DE5" w:rsidP="00F90DE5">
      <w:pPr>
        <w:rPr>
          <w:rFonts w:ascii="Times New Roman" w:hAnsi="Times New Roman" w:cs="Times New Roman"/>
          <w:sz w:val="24"/>
          <w:szCs w:val="24"/>
        </w:rPr>
      </w:pPr>
      <w:r w:rsidRPr="00A50CB6">
        <w:rPr>
          <w:rFonts w:ascii="Times New Roman" w:hAnsi="Times New Roman" w:cs="Times New Roman"/>
          <w:sz w:val="24"/>
          <w:szCs w:val="24"/>
        </w:rPr>
        <w:t xml:space="preserve">Need help drafting or reviewing a </w:t>
      </w:r>
      <w:r w:rsidRPr="00A50CB6">
        <w:rPr>
          <w:rFonts w:ascii="Times New Roman" w:hAnsi="Times New Roman" w:cs="Times New Roman"/>
          <w:b/>
          <w:bCs/>
          <w:sz w:val="24"/>
          <w:szCs w:val="24"/>
        </w:rPr>
        <w:t>Franchise Agreement</w:t>
      </w:r>
      <w:r w:rsidRPr="00A50CB6">
        <w:rPr>
          <w:rFonts w:ascii="Times New Roman" w:hAnsi="Times New Roman" w:cs="Times New Roman"/>
          <w:sz w:val="24"/>
          <w:szCs w:val="24"/>
        </w:rPr>
        <w:t xml:space="preserve">? Consult a </w:t>
      </w:r>
      <w:r w:rsidRPr="00A50CB6">
        <w:rPr>
          <w:rFonts w:ascii="Times New Roman" w:hAnsi="Times New Roman" w:cs="Times New Roman"/>
          <w:b/>
          <w:bCs/>
          <w:sz w:val="24"/>
          <w:szCs w:val="24"/>
        </w:rPr>
        <w:t>legal expert</w:t>
      </w:r>
      <w:r w:rsidRPr="00A50CB6">
        <w:rPr>
          <w:rFonts w:ascii="Times New Roman" w:hAnsi="Times New Roman" w:cs="Times New Roman"/>
          <w:sz w:val="24"/>
          <w:szCs w:val="24"/>
        </w:rPr>
        <w:t xml:space="preserve"> to ensure your interests are protected! </w:t>
      </w:r>
      <w:r w:rsidRPr="00A50CB6">
        <w:rPr>
          <w:rFonts w:ascii="Segoe UI Emoji" w:hAnsi="Segoe UI Emoji" w:cs="Segoe UI Emoji"/>
          <w:sz w:val="24"/>
          <w:szCs w:val="24"/>
        </w:rPr>
        <w:t>🚀</w:t>
      </w:r>
    </w:p>
    <w:p w14:paraId="2D6929C4" w14:textId="77777777" w:rsidR="00F90DE5" w:rsidRPr="00A50CB6" w:rsidRDefault="00F90DE5" w:rsidP="00F90DE5">
      <w:pPr>
        <w:rPr>
          <w:rFonts w:ascii="Times New Roman" w:hAnsi="Times New Roman" w:cs="Times New Roman"/>
          <w:sz w:val="24"/>
          <w:szCs w:val="24"/>
        </w:rPr>
      </w:pPr>
    </w:p>
    <w:p w14:paraId="7A5D95E8"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7068"/>
    <w:multiLevelType w:val="multilevel"/>
    <w:tmpl w:val="0F38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67E77"/>
    <w:multiLevelType w:val="multilevel"/>
    <w:tmpl w:val="FE74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52433"/>
    <w:multiLevelType w:val="multilevel"/>
    <w:tmpl w:val="F76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07188"/>
    <w:multiLevelType w:val="multilevel"/>
    <w:tmpl w:val="7654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6725E"/>
    <w:multiLevelType w:val="multilevel"/>
    <w:tmpl w:val="A5FA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015FF2"/>
    <w:multiLevelType w:val="multilevel"/>
    <w:tmpl w:val="0FBA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713458">
    <w:abstractNumId w:val="1"/>
  </w:num>
  <w:num w:numId="2" w16cid:durableId="1326275108">
    <w:abstractNumId w:val="2"/>
  </w:num>
  <w:num w:numId="3" w16cid:durableId="1699160889">
    <w:abstractNumId w:val="4"/>
  </w:num>
  <w:num w:numId="4" w16cid:durableId="1609460372">
    <w:abstractNumId w:val="5"/>
  </w:num>
  <w:num w:numId="5" w16cid:durableId="730735713">
    <w:abstractNumId w:val="0"/>
  </w:num>
  <w:num w:numId="6" w16cid:durableId="12874209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DE5"/>
    <w:rsid w:val="00281BE8"/>
    <w:rsid w:val="007F5559"/>
    <w:rsid w:val="00981390"/>
    <w:rsid w:val="00AE3445"/>
    <w:rsid w:val="00BF1733"/>
    <w:rsid w:val="00ED026B"/>
    <w:rsid w:val="00F90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EC3E1"/>
  <w15:chartTrackingRefBased/>
  <w15:docId w15:val="{C2D439F4-C049-4FB1-AD05-B48AE4CA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D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912</Words>
  <Characters>5199</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2025-03-31T10:23:00Z</dcterms:created>
  <dcterms:modified xsi:type="dcterms:W3CDTF">2025-03-31T10:23:00Z</dcterms:modified>
</cp:coreProperties>
</file>