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AEA04" w14:textId="77777777" w:rsidR="00E6639D" w:rsidRPr="00A50CB6" w:rsidRDefault="00E6639D" w:rsidP="00E6639D">
      <w:pPr>
        <w:rPr>
          <w:rFonts w:ascii="Times New Roman" w:hAnsi="Times New Roman" w:cs="Times New Roman"/>
          <w:sz w:val="24"/>
          <w:szCs w:val="24"/>
        </w:rPr>
      </w:pPr>
      <w:r w:rsidRPr="00A50CB6">
        <w:rPr>
          <w:rFonts w:ascii="Times New Roman" w:hAnsi="Times New Roman" w:cs="Times New Roman"/>
          <w:b/>
          <w:bCs/>
          <w:sz w:val="24"/>
          <w:szCs w:val="24"/>
        </w:rPr>
        <w:t xml:space="preserve">Understanding </w:t>
      </w:r>
      <w:r w:rsidRPr="00A50CB6">
        <w:rPr>
          <w:rFonts w:ascii="Times New Roman" w:hAnsi="Times New Roman" w:cs="Times New Roman"/>
          <w:b/>
          <w:bCs/>
          <w:sz w:val="40"/>
          <w:szCs w:val="40"/>
        </w:rPr>
        <w:t>Intellectual Property Agreements</w:t>
      </w:r>
      <w:r w:rsidRPr="00A50CB6">
        <w:rPr>
          <w:rFonts w:ascii="Times New Roman" w:hAnsi="Times New Roman" w:cs="Times New Roman"/>
          <w:b/>
          <w:bCs/>
          <w:sz w:val="24"/>
          <w:szCs w:val="24"/>
        </w:rPr>
        <w:t>: A Comprehensive Guide</w:t>
      </w:r>
    </w:p>
    <w:p w14:paraId="4220573F" w14:textId="77777777" w:rsidR="00E6639D" w:rsidRPr="00A50CB6" w:rsidRDefault="00E6639D" w:rsidP="00E6639D">
      <w:pPr>
        <w:rPr>
          <w:rFonts w:ascii="Times New Roman" w:hAnsi="Times New Roman" w:cs="Times New Roman"/>
          <w:sz w:val="24"/>
          <w:szCs w:val="24"/>
        </w:rPr>
      </w:pPr>
      <w:r w:rsidRPr="00A50CB6">
        <w:rPr>
          <w:rFonts w:ascii="Times New Roman" w:hAnsi="Times New Roman" w:cs="Times New Roman"/>
          <w:sz w:val="24"/>
          <w:szCs w:val="24"/>
        </w:rPr>
        <w:t>In today's knowledge-driven economy, Intellectual Property (IP) is one of the most valuable assets a business or individual can own. An Intellectual Property Agreement is a legally binding document that governs the ownership, usage, and protection of IP rights. Whether dealing with patents, trademarks, copyrights, or trade secrets, a well-drafted agreement is essential to prevent disputes and ensure fair use of intellectual assets.</w:t>
      </w:r>
    </w:p>
    <w:p w14:paraId="6DBFE3C6" w14:textId="77777777" w:rsidR="00E6639D" w:rsidRPr="00A50CB6" w:rsidRDefault="00E6639D" w:rsidP="00E6639D">
      <w:pPr>
        <w:rPr>
          <w:rFonts w:ascii="Times New Roman" w:hAnsi="Times New Roman" w:cs="Times New Roman"/>
          <w:b/>
          <w:bCs/>
          <w:sz w:val="24"/>
          <w:szCs w:val="24"/>
        </w:rPr>
      </w:pPr>
      <w:r w:rsidRPr="00A50CB6">
        <w:rPr>
          <w:rFonts w:ascii="Times New Roman" w:hAnsi="Times New Roman" w:cs="Times New Roman"/>
          <w:b/>
          <w:bCs/>
          <w:sz w:val="24"/>
          <w:szCs w:val="24"/>
        </w:rPr>
        <w:t>What is an Intellectual Property Agreement?</w:t>
      </w:r>
    </w:p>
    <w:p w14:paraId="7592259A" w14:textId="77777777" w:rsidR="00E6639D" w:rsidRPr="00A50CB6" w:rsidRDefault="00E6639D" w:rsidP="00E6639D">
      <w:pPr>
        <w:rPr>
          <w:rFonts w:ascii="Times New Roman" w:hAnsi="Times New Roman" w:cs="Times New Roman"/>
          <w:sz w:val="24"/>
          <w:szCs w:val="24"/>
        </w:rPr>
      </w:pPr>
      <w:r w:rsidRPr="00A50CB6">
        <w:rPr>
          <w:rFonts w:ascii="Times New Roman" w:hAnsi="Times New Roman" w:cs="Times New Roman"/>
          <w:sz w:val="24"/>
          <w:szCs w:val="24"/>
        </w:rPr>
        <w:t>An Intellectual Property Agreement is a contract between parties that outlines the terms and conditions for the use, transfer, or licensing of intellectual property rights. It establishes clear ownership, assigns rights, and sets limitations on how the IP can be utilized.</w:t>
      </w:r>
    </w:p>
    <w:p w14:paraId="02B97CC2" w14:textId="77777777" w:rsidR="00E6639D" w:rsidRPr="00A50CB6" w:rsidRDefault="00E6639D" w:rsidP="00E6639D">
      <w:pPr>
        <w:rPr>
          <w:rFonts w:ascii="Times New Roman" w:hAnsi="Times New Roman" w:cs="Times New Roman"/>
          <w:b/>
          <w:bCs/>
          <w:sz w:val="24"/>
          <w:szCs w:val="24"/>
        </w:rPr>
      </w:pPr>
      <w:r w:rsidRPr="00A50CB6">
        <w:rPr>
          <w:rFonts w:ascii="Times New Roman" w:hAnsi="Times New Roman" w:cs="Times New Roman"/>
          <w:b/>
          <w:bCs/>
          <w:sz w:val="24"/>
          <w:szCs w:val="24"/>
        </w:rPr>
        <w:t>Importance of an Intellectual Property Agreement</w:t>
      </w:r>
    </w:p>
    <w:p w14:paraId="20F3E30A" w14:textId="77777777" w:rsidR="00E6639D" w:rsidRPr="00A50CB6" w:rsidRDefault="00E6639D" w:rsidP="00E6639D">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Legal Protection – Prevents unauthorized use and infringement of IP rights.</w:t>
      </w:r>
    </w:p>
    <w:p w14:paraId="4759B1D4" w14:textId="77777777" w:rsidR="00E6639D" w:rsidRPr="00A50CB6" w:rsidRDefault="00E6639D" w:rsidP="00E6639D">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Ownership Clarity – Clearly defines who holds the rights to the intellectual property.</w:t>
      </w:r>
    </w:p>
    <w:p w14:paraId="5707EF86" w14:textId="77777777" w:rsidR="00E6639D" w:rsidRPr="00A50CB6" w:rsidRDefault="00E6639D" w:rsidP="00E6639D">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Prevention of Disputes – Avoids conflicts over usage, licensing, and transfer of rights.</w:t>
      </w:r>
    </w:p>
    <w:p w14:paraId="667CDBE4" w14:textId="77777777" w:rsidR="00E6639D" w:rsidRPr="00A50CB6" w:rsidRDefault="00E6639D" w:rsidP="00E6639D">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Financial Security – Helps businesses monetize their IP through licensing or assignments.</w:t>
      </w:r>
    </w:p>
    <w:p w14:paraId="5F0CAF77" w14:textId="77777777" w:rsidR="00E6639D" w:rsidRPr="00A50CB6" w:rsidRDefault="00E6639D" w:rsidP="00E6639D">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Compliance with Laws – Ensures adherence to intellectual property regulations and legal frameworks.</w:t>
      </w:r>
    </w:p>
    <w:p w14:paraId="04B448D1" w14:textId="77777777" w:rsidR="00E6639D" w:rsidRPr="00A50CB6" w:rsidRDefault="00E6639D" w:rsidP="00E6639D">
      <w:pPr>
        <w:rPr>
          <w:rFonts w:ascii="Times New Roman" w:hAnsi="Times New Roman" w:cs="Times New Roman"/>
          <w:b/>
          <w:bCs/>
          <w:sz w:val="24"/>
          <w:szCs w:val="24"/>
        </w:rPr>
      </w:pPr>
      <w:r w:rsidRPr="00A50CB6">
        <w:rPr>
          <w:rFonts w:ascii="Times New Roman" w:hAnsi="Times New Roman" w:cs="Times New Roman"/>
          <w:b/>
          <w:bCs/>
          <w:sz w:val="24"/>
          <w:szCs w:val="24"/>
        </w:rPr>
        <w:t>Types of Intellectual Property Agreements</w:t>
      </w:r>
    </w:p>
    <w:p w14:paraId="135A3293" w14:textId="77777777" w:rsidR="00E6639D" w:rsidRPr="00A50CB6" w:rsidRDefault="00E6639D" w:rsidP="00E6639D">
      <w:pPr>
        <w:rPr>
          <w:rFonts w:ascii="Times New Roman" w:hAnsi="Times New Roman" w:cs="Times New Roman"/>
          <w:sz w:val="24"/>
          <w:szCs w:val="24"/>
        </w:rPr>
      </w:pPr>
      <w:r w:rsidRPr="00A50CB6">
        <w:rPr>
          <w:rFonts w:ascii="Times New Roman" w:hAnsi="Times New Roman" w:cs="Times New Roman"/>
          <w:sz w:val="24"/>
          <w:szCs w:val="24"/>
        </w:rPr>
        <w:t>IP agreements can take various forms, depending on the type of intellectual property and the purpose of the contract. The most common types include:</w:t>
      </w:r>
    </w:p>
    <w:p w14:paraId="0652F12C" w14:textId="77777777" w:rsidR="00E6639D" w:rsidRPr="00A50CB6" w:rsidRDefault="00E6639D" w:rsidP="00E6639D">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Intellectual Property Assignment Agreement – Transfers ownership of IP rights from one party to another.</w:t>
      </w:r>
    </w:p>
    <w:p w14:paraId="36FAC834" w14:textId="77777777" w:rsidR="00E6639D" w:rsidRPr="00A50CB6" w:rsidRDefault="00E6639D" w:rsidP="00E6639D">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Intellectual Property Licensing Agreement – Grants permission to use IP under specified conditions while retaining ownership.</w:t>
      </w:r>
    </w:p>
    <w:p w14:paraId="4DDF349A" w14:textId="77777777" w:rsidR="00E6639D" w:rsidRPr="00A50CB6" w:rsidRDefault="00E6639D" w:rsidP="00E6639D">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Confidentiality and Non-Disclosure Agreement (NDA) – Protects trade secrets and confidential information from unauthorized disclosure.</w:t>
      </w:r>
    </w:p>
    <w:p w14:paraId="06F1DD41" w14:textId="77777777" w:rsidR="00E6639D" w:rsidRPr="00A50CB6" w:rsidRDefault="00E6639D" w:rsidP="00E6639D">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Joint Ownership Agreement – Defines rights and responsibilities when two or more parties co-own IP.</w:t>
      </w:r>
    </w:p>
    <w:p w14:paraId="07C1A9E9" w14:textId="77777777" w:rsidR="00E6639D" w:rsidRPr="00A50CB6" w:rsidRDefault="00E6639D" w:rsidP="00E6639D">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Work-for-Hire Agreement – Ensures that IP created by an employee or contractor is owned by the hiring party.</w:t>
      </w:r>
    </w:p>
    <w:p w14:paraId="2B9FF1F7" w14:textId="77777777" w:rsidR="00E6639D" w:rsidRPr="00A50CB6" w:rsidRDefault="00E6639D" w:rsidP="00E6639D">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Technology Transfer Agreement – Covers the transfer of technology, patents, or innovations from one entity to another.</w:t>
      </w:r>
    </w:p>
    <w:p w14:paraId="32124B8D" w14:textId="77777777" w:rsidR="00E6639D" w:rsidRPr="00A50CB6" w:rsidRDefault="00E6639D" w:rsidP="00E6639D">
      <w:pPr>
        <w:rPr>
          <w:rFonts w:ascii="Times New Roman" w:hAnsi="Times New Roman" w:cs="Times New Roman"/>
          <w:b/>
          <w:bCs/>
          <w:sz w:val="24"/>
          <w:szCs w:val="24"/>
        </w:rPr>
      </w:pPr>
      <w:r w:rsidRPr="00A50CB6">
        <w:rPr>
          <w:rFonts w:ascii="Times New Roman" w:hAnsi="Times New Roman" w:cs="Times New Roman"/>
          <w:b/>
          <w:bCs/>
          <w:sz w:val="24"/>
          <w:szCs w:val="24"/>
        </w:rPr>
        <w:t>Key Elements of an Intellectual Property Agreement</w:t>
      </w:r>
    </w:p>
    <w:p w14:paraId="02E92A42" w14:textId="77777777" w:rsidR="00E6639D" w:rsidRPr="00A50CB6" w:rsidRDefault="00E6639D" w:rsidP="00E6639D">
      <w:pPr>
        <w:rPr>
          <w:rFonts w:ascii="Times New Roman" w:hAnsi="Times New Roman" w:cs="Times New Roman"/>
          <w:sz w:val="24"/>
          <w:szCs w:val="24"/>
        </w:rPr>
      </w:pPr>
      <w:r w:rsidRPr="00A50CB6">
        <w:rPr>
          <w:rFonts w:ascii="Times New Roman" w:hAnsi="Times New Roman" w:cs="Times New Roman"/>
          <w:sz w:val="24"/>
          <w:szCs w:val="24"/>
        </w:rPr>
        <w:lastRenderedPageBreak/>
        <w:t>For an IP agreement to be legally enforceable and effective, it should contain the following key elements:</w:t>
      </w:r>
    </w:p>
    <w:p w14:paraId="4606C4C6" w14:textId="77777777" w:rsidR="00E6639D" w:rsidRPr="00A50CB6" w:rsidRDefault="00E6639D" w:rsidP="00E6639D">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Identification of Parties – Names and details of all involved parties.</w:t>
      </w:r>
    </w:p>
    <w:p w14:paraId="0CB7AC83" w14:textId="77777777" w:rsidR="00E6639D" w:rsidRPr="00A50CB6" w:rsidRDefault="00E6639D" w:rsidP="00E6639D">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Description of Intellectual Property – A detailed description of the IP being assigned, licensed, or protected.</w:t>
      </w:r>
    </w:p>
    <w:p w14:paraId="7D61DA21" w14:textId="77777777" w:rsidR="00E6639D" w:rsidRPr="00A50CB6" w:rsidRDefault="00E6639D" w:rsidP="00E6639D">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Scope of Use – Defines how the IP can be used, modified, or sublicensed.</w:t>
      </w:r>
    </w:p>
    <w:p w14:paraId="2DFA1B33" w14:textId="77777777" w:rsidR="00E6639D" w:rsidRPr="00A50CB6" w:rsidRDefault="00E6639D" w:rsidP="00E6639D">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Compensation and Royalties – Specifies payment terms, royalty rates, or licensing fees if applicable.</w:t>
      </w:r>
    </w:p>
    <w:p w14:paraId="6EF24D10" w14:textId="77777777" w:rsidR="00E6639D" w:rsidRPr="00A50CB6" w:rsidRDefault="00E6639D" w:rsidP="00E6639D">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Ownership and Transfer Rights – Clarifies whether the rights remain with the original owner or are transferred.</w:t>
      </w:r>
    </w:p>
    <w:p w14:paraId="60836156" w14:textId="77777777" w:rsidR="00E6639D" w:rsidRPr="00A50CB6" w:rsidRDefault="00E6639D" w:rsidP="00E6639D">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Confidentiality Clause – Protects sensitive information from being disclosed to third parties.</w:t>
      </w:r>
    </w:p>
    <w:p w14:paraId="2B3A0A44" w14:textId="77777777" w:rsidR="00E6639D" w:rsidRPr="00A50CB6" w:rsidRDefault="00E6639D" w:rsidP="00E6639D">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Duration and Termination – Specifies the period of the agreement and conditions under which it can be terminated.</w:t>
      </w:r>
    </w:p>
    <w:p w14:paraId="6CA8AD5D" w14:textId="77777777" w:rsidR="00E6639D" w:rsidRPr="00A50CB6" w:rsidRDefault="00E6639D" w:rsidP="00E6639D">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Dispute Resolution – Outlines mechanisms for resolving conflicts, such as arbitration or mediation.</w:t>
      </w:r>
    </w:p>
    <w:p w14:paraId="1E0FC0BF" w14:textId="77777777" w:rsidR="00E6639D" w:rsidRPr="00A50CB6" w:rsidRDefault="00E6639D" w:rsidP="00E6639D">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Governing Law – Defines the legal jurisdiction governing the agreement.</w:t>
      </w:r>
    </w:p>
    <w:p w14:paraId="5D6231E2" w14:textId="77777777" w:rsidR="00E6639D" w:rsidRPr="00A50CB6" w:rsidRDefault="00E6639D" w:rsidP="00E6639D">
      <w:pPr>
        <w:rPr>
          <w:rFonts w:ascii="Times New Roman" w:hAnsi="Times New Roman" w:cs="Times New Roman"/>
          <w:b/>
          <w:bCs/>
          <w:sz w:val="24"/>
          <w:szCs w:val="24"/>
        </w:rPr>
      </w:pPr>
      <w:r w:rsidRPr="00A50CB6">
        <w:rPr>
          <w:rFonts w:ascii="Times New Roman" w:hAnsi="Times New Roman" w:cs="Times New Roman"/>
          <w:b/>
          <w:bCs/>
          <w:sz w:val="24"/>
          <w:szCs w:val="24"/>
        </w:rPr>
        <w:t>Legal Considerations for Intellectual Property Agreements</w:t>
      </w:r>
    </w:p>
    <w:p w14:paraId="1B20846B" w14:textId="77777777" w:rsidR="00E6639D" w:rsidRPr="00A50CB6" w:rsidRDefault="00E6639D" w:rsidP="00E6639D">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Registration Requirements – Some IP rights, such as patents and trademarks, may need official registration for protection.</w:t>
      </w:r>
    </w:p>
    <w:p w14:paraId="4984C421" w14:textId="77777777" w:rsidR="00E6639D" w:rsidRPr="00A50CB6" w:rsidRDefault="00E6639D" w:rsidP="00E6639D">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Compliance with IP Laws – Ensure the agreement follows the national and international IP laws applicable to the jurisdiction.</w:t>
      </w:r>
    </w:p>
    <w:p w14:paraId="0564F5DE" w14:textId="77777777" w:rsidR="00E6639D" w:rsidRPr="00A50CB6" w:rsidRDefault="00E6639D" w:rsidP="00E6639D">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Non-Compete Clauses – Prevents parties from using IP in direct competition with the owner.</w:t>
      </w:r>
    </w:p>
    <w:p w14:paraId="0D38EAE4" w14:textId="77777777" w:rsidR="00E6639D" w:rsidRPr="00A50CB6" w:rsidRDefault="00E6639D" w:rsidP="00E6639D">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Enforcement Mechanisms – Specifies legal actions available in case of infringement or breach.</w:t>
      </w:r>
    </w:p>
    <w:p w14:paraId="5B97EADE" w14:textId="77777777" w:rsidR="00E6639D" w:rsidRPr="00A50CB6" w:rsidRDefault="00E6639D" w:rsidP="00E6639D">
      <w:pPr>
        <w:rPr>
          <w:rFonts w:ascii="Times New Roman" w:hAnsi="Times New Roman" w:cs="Times New Roman"/>
          <w:b/>
          <w:bCs/>
          <w:sz w:val="24"/>
          <w:szCs w:val="24"/>
        </w:rPr>
      </w:pPr>
      <w:r w:rsidRPr="00A50CB6">
        <w:rPr>
          <w:rFonts w:ascii="Times New Roman" w:hAnsi="Times New Roman" w:cs="Times New Roman"/>
          <w:b/>
          <w:bCs/>
          <w:sz w:val="24"/>
          <w:szCs w:val="24"/>
        </w:rPr>
        <w:t>Best Practices for Drafting an Intellectual Property Agreement</w:t>
      </w:r>
    </w:p>
    <w:p w14:paraId="6E1A2FC5" w14:textId="77777777" w:rsidR="00E6639D" w:rsidRPr="00A50CB6" w:rsidRDefault="00E6639D" w:rsidP="00E6639D">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Clearly define the scope of rights and usage limitations.</w:t>
      </w:r>
    </w:p>
    <w:p w14:paraId="7DA792B2" w14:textId="77777777" w:rsidR="00E6639D" w:rsidRPr="00A50CB6" w:rsidRDefault="00E6639D" w:rsidP="00E6639D">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Ensure mutual understanding and agreement between parties.</w:t>
      </w:r>
    </w:p>
    <w:p w14:paraId="20B3B9DE" w14:textId="77777777" w:rsidR="00E6639D" w:rsidRPr="00A50CB6" w:rsidRDefault="00E6639D" w:rsidP="00E6639D">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Use precise and legally sound language to avoid ambiguity.</w:t>
      </w:r>
    </w:p>
    <w:p w14:paraId="29EE2F39" w14:textId="77777777" w:rsidR="00E6639D" w:rsidRPr="00A50CB6" w:rsidRDefault="00E6639D" w:rsidP="00E6639D">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Regularly review and update agreements to reflect changes in law or business operations.</w:t>
      </w:r>
    </w:p>
    <w:p w14:paraId="319672AD" w14:textId="77777777" w:rsidR="00E6639D" w:rsidRPr="00A50CB6" w:rsidRDefault="00E6639D" w:rsidP="00E6639D">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Consult an IP attorney to draft or review the agreement for legal accuracy.</w:t>
      </w:r>
    </w:p>
    <w:p w14:paraId="73BA2FEF" w14:textId="77777777" w:rsidR="00E6639D" w:rsidRPr="00A50CB6" w:rsidRDefault="00E6639D" w:rsidP="00E6639D">
      <w:pPr>
        <w:rPr>
          <w:rFonts w:ascii="Times New Roman" w:hAnsi="Times New Roman" w:cs="Times New Roman"/>
          <w:b/>
          <w:bCs/>
          <w:sz w:val="24"/>
          <w:szCs w:val="24"/>
        </w:rPr>
      </w:pPr>
      <w:r w:rsidRPr="00A50CB6">
        <w:rPr>
          <w:rFonts w:ascii="Times New Roman" w:hAnsi="Times New Roman" w:cs="Times New Roman"/>
          <w:b/>
          <w:bCs/>
          <w:sz w:val="24"/>
          <w:szCs w:val="24"/>
        </w:rPr>
        <w:t>Conclusion</w:t>
      </w:r>
    </w:p>
    <w:p w14:paraId="48CDE2E7" w14:textId="77777777" w:rsidR="00E6639D" w:rsidRPr="00A50CB6" w:rsidRDefault="00E6639D" w:rsidP="00E6639D">
      <w:pPr>
        <w:rPr>
          <w:rFonts w:ascii="Times New Roman" w:hAnsi="Times New Roman" w:cs="Times New Roman"/>
          <w:sz w:val="24"/>
          <w:szCs w:val="24"/>
        </w:rPr>
      </w:pPr>
      <w:r w:rsidRPr="00A50CB6">
        <w:rPr>
          <w:rFonts w:ascii="Times New Roman" w:hAnsi="Times New Roman" w:cs="Times New Roman"/>
          <w:sz w:val="24"/>
          <w:szCs w:val="24"/>
        </w:rPr>
        <w:lastRenderedPageBreak/>
        <w:t>Intellectual Property Agreements play a critical role in safeguarding and commercializing creative and innovative assets. Whether you are a business owner, inventor, or creative professional, having a well-structured IP agreement ensures your intellectual assets are protected and utilized effectively. Consulting legal professionals can help tailor an agreement that meets your specific needs while ensuring compliance with intellectual property laws.</w:t>
      </w:r>
    </w:p>
    <w:p w14:paraId="1D869428" w14:textId="77777777" w:rsidR="00E6639D" w:rsidRPr="00A50CB6" w:rsidRDefault="00E6639D" w:rsidP="00E6639D">
      <w:pPr>
        <w:rPr>
          <w:rFonts w:ascii="Times New Roman" w:hAnsi="Times New Roman" w:cs="Times New Roman"/>
          <w:sz w:val="24"/>
          <w:szCs w:val="24"/>
        </w:rPr>
      </w:pPr>
    </w:p>
    <w:p w14:paraId="720509C6"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27277"/>
    <w:multiLevelType w:val="multilevel"/>
    <w:tmpl w:val="19CE3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07464"/>
    <w:multiLevelType w:val="multilevel"/>
    <w:tmpl w:val="FE78E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D6920"/>
    <w:multiLevelType w:val="multilevel"/>
    <w:tmpl w:val="97F2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E8382E"/>
    <w:multiLevelType w:val="multilevel"/>
    <w:tmpl w:val="0D722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49250C"/>
    <w:multiLevelType w:val="multilevel"/>
    <w:tmpl w:val="F7B2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833907">
    <w:abstractNumId w:val="3"/>
  </w:num>
  <w:num w:numId="2" w16cid:durableId="2071297202">
    <w:abstractNumId w:val="0"/>
  </w:num>
  <w:num w:numId="3" w16cid:durableId="2043942565">
    <w:abstractNumId w:val="1"/>
  </w:num>
  <w:num w:numId="4" w16cid:durableId="1546597817">
    <w:abstractNumId w:val="4"/>
  </w:num>
  <w:num w:numId="5" w16cid:durableId="1468281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39D"/>
    <w:rsid w:val="00281BE8"/>
    <w:rsid w:val="007F5559"/>
    <w:rsid w:val="00981390"/>
    <w:rsid w:val="00AE3445"/>
    <w:rsid w:val="00BF1733"/>
    <w:rsid w:val="00E6639D"/>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40450"/>
  <w15:chartTrackingRefBased/>
  <w15:docId w15:val="{26F5EA77-8573-49FE-B64F-8A03A7A1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3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2025-03-31T10:25:00Z</dcterms:created>
  <dcterms:modified xsi:type="dcterms:W3CDTF">2025-03-31T10:25:00Z</dcterms:modified>
</cp:coreProperties>
</file>