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5EC53"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b/>
          <w:bCs/>
          <w:sz w:val="24"/>
          <w:szCs w:val="24"/>
        </w:rPr>
        <w:t xml:space="preserve">Understanding </w:t>
      </w:r>
      <w:r w:rsidRPr="00D13220">
        <w:rPr>
          <w:rFonts w:ascii="Times New Roman" w:hAnsi="Times New Roman" w:cs="Times New Roman"/>
          <w:b/>
          <w:bCs/>
          <w:sz w:val="40"/>
          <w:szCs w:val="40"/>
        </w:rPr>
        <w:t>Health Insurance Claims</w:t>
      </w:r>
      <w:r w:rsidRPr="00D13220">
        <w:rPr>
          <w:rFonts w:ascii="Times New Roman" w:hAnsi="Times New Roman" w:cs="Times New Roman"/>
          <w:b/>
          <w:bCs/>
          <w:sz w:val="24"/>
          <w:szCs w:val="24"/>
        </w:rPr>
        <w:t>: A Comprehensive Guide</w:t>
      </w:r>
    </w:p>
    <w:p w14:paraId="4D07F369"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sz w:val="24"/>
          <w:szCs w:val="24"/>
        </w:rPr>
        <w:t>Health insurance plays a crucial role in covering medical expenses, ensuring financial security during health-related emergencies. Filing a health insurance claim correctly can help policyholders receive timely reimbursements and benefits. This guide explains the types of health insurance claims, the claim process, required documents, and best practices for a smooth experience.</w:t>
      </w:r>
    </w:p>
    <w:p w14:paraId="4511D305"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What is a Health Insurance Claim?</w:t>
      </w:r>
    </w:p>
    <w:p w14:paraId="57D9326B"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sz w:val="24"/>
          <w:szCs w:val="24"/>
        </w:rPr>
        <w:t>A health insurance claim is a formal request submitted by a policyholder or healthcare provider to an insurance company to cover medical expenses as per the policy terms. Claims can be either cashless (direct settlement with hospitals) or reimbursement-based (policyholder pays first and later gets reimbursed).</w:t>
      </w:r>
    </w:p>
    <w:p w14:paraId="42701746"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Types of Health Insurance Claims</w:t>
      </w:r>
    </w:p>
    <w:p w14:paraId="6139C18D"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sz w:val="24"/>
          <w:szCs w:val="24"/>
        </w:rPr>
        <w:t>There are two main types of health insurance claims:</w:t>
      </w:r>
    </w:p>
    <w:p w14:paraId="7FC3385A" w14:textId="77777777" w:rsidR="00654C4A" w:rsidRPr="004267BE" w:rsidRDefault="00654C4A" w:rsidP="00654C4A">
      <w:pPr>
        <w:numPr>
          <w:ilvl w:val="0"/>
          <w:numId w:val="1"/>
        </w:numPr>
        <w:rPr>
          <w:rFonts w:ascii="Times New Roman" w:hAnsi="Times New Roman" w:cs="Times New Roman"/>
          <w:sz w:val="24"/>
          <w:szCs w:val="24"/>
        </w:rPr>
      </w:pPr>
      <w:r w:rsidRPr="004267BE">
        <w:rPr>
          <w:rFonts w:ascii="Times New Roman" w:hAnsi="Times New Roman" w:cs="Times New Roman"/>
          <w:sz w:val="24"/>
          <w:szCs w:val="24"/>
        </w:rPr>
        <w:t>Cashless Claim – The insurance company directly settles the medical expenses with the network hospital, requiring minimal paperwork from the policyholder.</w:t>
      </w:r>
    </w:p>
    <w:p w14:paraId="7F55D7BE" w14:textId="77777777" w:rsidR="00654C4A" w:rsidRPr="00D13220" w:rsidRDefault="00654C4A" w:rsidP="00654C4A">
      <w:pPr>
        <w:numPr>
          <w:ilvl w:val="0"/>
          <w:numId w:val="1"/>
        </w:numPr>
        <w:rPr>
          <w:rFonts w:ascii="Times New Roman" w:hAnsi="Times New Roman" w:cs="Times New Roman"/>
          <w:sz w:val="24"/>
          <w:szCs w:val="24"/>
        </w:rPr>
      </w:pPr>
      <w:r w:rsidRPr="004267BE">
        <w:rPr>
          <w:rFonts w:ascii="Times New Roman" w:hAnsi="Times New Roman" w:cs="Times New Roman"/>
          <w:sz w:val="24"/>
          <w:szCs w:val="24"/>
        </w:rPr>
        <w:t>Reimbursement Claim</w:t>
      </w:r>
      <w:r w:rsidRPr="00D13220">
        <w:rPr>
          <w:rFonts w:ascii="Times New Roman" w:hAnsi="Times New Roman" w:cs="Times New Roman"/>
          <w:sz w:val="24"/>
          <w:szCs w:val="24"/>
        </w:rPr>
        <w:t xml:space="preserve"> – The policyholder pays for medical expenses upfront and submits a claim for reimbursement along with the necessary documents.</w:t>
      </w:r>
    </w:p>
    <w:p w14:paraId="1B428864"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Steps in the Health Insurance Claim Process</w:t>
      </w:r>
    </w:p>
    <w:p w14:paraId="62771B40"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For Cashless Claims:</w:t>
      </w:r>
    </w:p>
    <w:p w14:paraId="0E5D4590" w14:textId="77777777" w:rsidR="00654C4A" w:rsidRPr="004267BE" w:rsidRDefault="00654C4A" w:rsidP="00654C4A">
      <w:pPr>
        <w:numPr>
          <w:ilvl w:val="0"/>
          <w:numId w:val="2"/>
        </w:numPr>
        <w:rPr>
          <w:rFonts w:ascii="Times New Roman" w:hAnsi="Times New Roman" w:cs="Times New Roman"/>
          <w:sz w:val="24"/>
          <w:szCs w:val="24"/>
        </w:rPr>
      </w:pPr>
      <w:r w:rsidRPr="004267BE">
        <w:rPr>
          <w:rFonts w:ascii="Times New Roman" w:hAnsi="Times New Roman" w:cs="Times New Roman"/>
          <w:sz w:val="24"/>
          <w:szCs w:val="24"/>
        </w:rPr>
        <w:t>Inform the Insurer – Notify the insurance provider about the planned hospitalization (for planned treatments) or within 24 hours (for emergency treatments).</w:t>
      </w:r>
    </w:p>
    <w:p w14:paraId="2B425A97" w14:textId="77777777" w:rsidR="00654C4A" w:rsidRPr="004267BE" w:rsidRDefault="00654C4A" w:rsidP="00654C4A">
      <w:pPr>
        <w:numPr>
          <w:ilvl w:val="0"/>
          <w:numId w:val="2"/>
        </w:numPr>
        <w:rPr>
          <w:rFonts w:ascii="Times New Roman" w:hAnsi="Times New Roman" w:cs="Times New Roman"/>
          <w:sz w:val="24"/>
          <w:szCs w:val="24"/>
        </w:rPr>
      </w:pPr>
      <w:r w:rsidRPr="004267BE">
        <w:rPr>
          <w:rFonts w:ascii="Times New Roman" w:hAnsi="Times New Roman" w:cs="Times New Roman"/>
          <w:sz w:val="24"/>
          <w:szCs w:val="24"/>
        </w:rPr>
        <w:t>Pre-Authorization Request – The hospital submits a pre-authorization request to the insurer for approval.</w:t>
      </w:r>
    </w:p>
    <w:p w14:paraId="2B9A0BF4" w14:textId="77777777" w:rsidR="00654C4A" w:rsidRPr="004267BE" w:rsidRDefault="00654C4A" w:rsidP="00654C4A">
      <w:pPr>
        <w:numPr>
          <w:ilvl w:val="0"/>
          <w:numId w:val="2"/>
        </w:numPr>
        <w:rPr>
          <w:rFonts w:ascii="Times New Roman" w:hAnsi="Times New Roman" w:cs="Times New Roman"/>
          <w:sz w:val="24"/>
          <w:szCs w:val="24"/>
        </w:rPr>
      </w:pPr>
      <w:r w:rsidRPr="004267BE">
        <w:rPr>
          <w:rFonts w:ascii="Times New Roman" w:hAnsi="Times New Roman" w:cs="Times New Roman"/>
          <w:sz w:val="24"/>
          <w:szCs w:val="24"/>
        </w:rPr>
        <w:t>Approval from Insurer – The insurer reviews and approves the claim based on policy coverage.</w:t>
      </w:r>
    </w:p>
    <w:p w14:paraId="4FC952DA" w14:textId="77777777" w:rsidR="00654C4A" w:rsidRPr="004267BE" w:rsidRDefault="00654C4A" w:rsidP="00654C4A">
      <w:pPr>
        <w:numPr>
          <w:ilvl w:val="0"/>
          <w:numId w:val="2"/>
        </w:numPr>
        <w:rPr>
          <w:rFonts w:ascii="Times New Roman" w:hAnsi="Times New Roman" w:cs="Times New Roman"/>
          <w:sz w:val="24"/>
          <w:szCs w:val="24"/>
        </w:rPr>
      </w:pPr>
      <w:r w:rsidRPr="004267BE">
        <w:rPr>
          <w:rFonts w:ascii="Times New Roman" w:hAnsi="Times New Roman" w:cs="Times New Roman"/>
          <w:sz w:val="24"/>
          <w:szCs w:val="24"/>
        </w:rPr>
        <w:t>Hospitalization &amp; Treatment – The insured receives treatment without making direct payments, except for non-covered expenses.</w:t>
      </w:r>
    </w:p>
    <w:p w14:paraId="797C4C69" w14:textId="77777777" w:rsidR="00654C4A" w:rsidRPr="00D13220" w:rsidRDefault="00654C4A" w:rsidP="00654C4A">
      <w:pPr>
        <w:numPr>
          <w:ilvl w:val="0"/>
          <w:numId w:val="2"/>
        </w:numPr>
        <w:rPr>
          <w:rFonts w:ascii="Times New Roman" w:hAnsi="Times New Roman" w:cs="Times New Roman"/>
          <w:sz w:val="24"/>
          <w:szCs w:val="24"/>
        </w:rPr>
      </w:pPr>
      <w:r w:rsidRPr="004267BE">
        <w:rPr>
          <w:rFonts w:ascii="Times New Roman" w:hAnsi="Times New Roman" w:cs="Times New Roman"/>
          <w:sz w:val="24"/>
          <w:szCs w:val="24"/>
        </w:rPr>
        <w:t>Claim Settlement –</w:t>
      </w:r>
      <w:r w:rsidRPr="00D13220">
        <w:rPr>
          <w:rFonts w:ascii="Times New Roman" w:hAnsi="Times New Roman" w:cs="Times New Roman"/>
          <w:sz w:val="24"/>
          <w:szCs w:val="24"/>
        </w:rPr>
        <w:t xml:space="preserve"> The insurer settles the medical bill with the hospital directly.</w:t>
      </w:r>
    </w:p>
    <w:p w14:paraId="308C4278"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For Reimbursement Claims:</w:t>
      </w:r>
    </w:p>
    <w:p w14:paraId="0FDEC5D8" w14:textId="77777777" w:rsidR="00654C4A" w:rsidRPr="004267BE" w:rsidRDefault="00654C4A" w:rsidP="00654C4A">
      <w:pPr>
        <w:numPr>
          <w:ilvl w:val="0"/>
          <w:numId w:val="3"/>
        </w:numPr>
        <w:rPr>
          <w:rFonts w:ascii="Times New Roman" w:hAnsi="Times New Roman" w:cs="Times New Roman"/>
          <w:sz w:val="24"/>
          <w:szCs w:val="24"/>
        </w:rPr>
      </w:pPr>
      <w:r w:rsidRPr="004267BE">
        <w:rPr>
          <w:rFonts w:ascii="Times New Roman" w:hAnsi="Times New Roman" w:cs="Times New Roman"/>
          <w:sz w:val="24"/>
          <w:szCs w:val="24"/>
        </w:rPr>
        <w:t>Undergo Treatment &amp; Pay Bills – The policyholder pays for the treatment and collects all medical documents.</w:t>
      </w:r>
    </w:p>
    <w:p w14:paraId="7058B78C" w14:textId="77777777" w:rsidR="00654C4A" w:rsidRPr="004267BE" w:rsidRDefault="00654C4A" w:rsidP="00654C4A">
      <w:pPr>
        <w:numPr>
          <w:ilvl w:val="0"/>
          <w:numId w:val="3"/>
        </w:numPr>
        <w:rPr>
          <w:rFonts w:ascii="Times New Roman" w:hAnsi="Times New Roman" w:cs="Times New Roman"/>
          <w:sz w:val="24"/>
          <w:szCs w:val="24"/>
        </w:rPr>
      </w:pPr>
      <w:r w:rsidRPr="004267BE">
        <w:rPr>
          <w:rFonts w:ascii="Times New Roman" w:hAnsi="Times New Roman" w:cs="Times New Roman"/>
          <w:sz w:val="24"/>
          <w:szCs w:val="24"/>
        </w:rPr>
        <w:t>Submit Claim to Insurer – Send the required documents (bills, reports, discharge summary, etc.) to the insurance provider.</w:t>
      </w:r>
    </w:p>
    <w:p w14:paraId="16866C06" w14:textId="77777777" w:rsidR="00654C4A" w:rsidRPr="004267BE" w:rsidRDefault="00654C4A" w:rsidP="00654C4A">
      <w:pPr>
        <w:numPr>
          <w:ilvl w:val="0"/>
          <w:numId w:val="3"/>
        </w:numPr>
        <w:rPr>
          <w:rFonts w:ascii="Times New Roman" w:hAnsi="Times New Roman" w:cs="Times New Roman"/>
          <w:sz w:val="24"/>
          <w:szCs w:val="24"/>
        </w:rPr>
      </w:pPr>
      <w:r w:rsidRPr="004267BE">
        <w:rPr>
          <w:rFonts w:ascii="Times New Roman" w:hAnsi="Times New Roman" w:cs="Times New Roman"/>
          <w:sz w:val="24"/>
          <w:szCs w:val="24"/>
        </w:rPr>
        <w:t>Claim Evaluation – The insurer verifies the documents and assesses the claim.</w:t>
      </w:r>
    </w:p>
    <w:p w14:paraId="3DEAE6E4" w14:textId="77777777" w:rsidR="00654C4A" w:rsidRPr="00D13220" w:rsidRDefault="00654C4A" w:rsidP="00654C4A">
      <w:pPr>
        <w:numPr>
          <w:ilvl w:val="0"/>
          <w:numId w:val="3"/>
        </w:numPr>
        <w:rPr>
          <w:rFonts w:ascii="Times New Roman" w:hAnsi="Times New Roman" w:cs="Times New Roman"/>
          <w:sz w:val="24"/>
          <w:szCs w:val="24"/>
        </w:rPr>
      </w:pPr>
      <w:r w:rsidRPr="004267BE">
        <w:rPr>
          <w:rFonts w:ascii="Times New Roman" w:hAnsi="Times New Roman" w:cs="Times New Roman"/>
          <w:sz w:val="24"/>
          <w:szCs w:val="24"/>
        </w:rPr>
        <w:t>Approval &amp; Reimbursement –</w:t>
      </w:r>
      <w:r w:rsidRPr="00D13220">
        <w:rPr>
          <w:rFonts w:ascii="Times New Roman" w:hAnsi="Times New Roman" w:cs="Times New Roman"/>
          <w:sz w:val="24"/>
          <w:szCs w:val="24"/>
        </w:rPr>
        <w:t xml:space="preserve"> If approved, the insurance company transfers the reimbursement amount to the policyholder’s bank account.</w:t>
      </w:r>
    </w:p>
    <w:p w14:paraId="77A881F4"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lastRenderedPageBreak/>
        <w:t>Documents Required for Health Insurance Claims</w:t>
      </w:r>
    </w:p>
    <w:p w14:paraId="168E78A3"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sz w:val="24"/>
          <w:szCs w:val="24"/>
        </w:rPr>
        <w:t>To process a health insurance claim, the following documents are typically required:</w:t>
      </w:r>
    </w:p>
    <w:p w14:paraId="72B6B697"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Duly Filled Claim Form – Available from the insurer.</w:t>
      </w:r>
    </w:p>
    <w:p w14:paraId="6687B397"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Insurance Policy Details – Copy of the health insurance policy.</w:t>
      </w:r>
    </w:p>
    <w:p w14:paraId="7F01A80E"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Medical Reports &amp; Prescriptions – Doctor’s diagnosis, test reports, and treatment details.</w:t>
      </w:r>
    </w:p>
    <w:p w14:paraId="7D99191E"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Hospital Bills &amp; Payment Receipts – Original invoices and payment proofs.</w:t>
      </w:r>
    </w:p>
    <w:p w14:paraId="756593CC"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Discharge Summary – Provided by the hospital after treatment.</w:t>
      </w:r>
    </w:p>
    <w:p w14:paraId="54E3FBB5"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Pharmacy Bills – Itemized bills for medicines purchased.</w:t>
      </w:r>
    </w:p>
    <w:p w14:paraId="493C3FAC" w14:textId="77777777" w:rsidR="00654C4A" w:rsidRPr="004267BE"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Identity Proof – Government-issued ID (Aadhaar, passport, etc.).</w:t>
      </w:r>
    </w:p>
    <w:p w14:paraId="2763790F" w14:textId="77777777" w:rsidR="00654C4A" w:rsidRPr="00D13220" w:rsidRDefault="00654C4A" w:rsidP="00654C4A">
      <w:pPr>
        <w:numPr>
          <w:ilvl w:val="0"/>
          <w:numId w:val="4"/>
        </w:numPr>
        <w:rPr>
          <w:rFonts w:ascii="Times New Roman" w:hAnsi="Times New Roman" w:cs="Times New Roman"/>
          <w:sz w:val="24"/>
          <w:szCs w:val="24"/>
        </w:rPr>
      </w:pPr>
      <w:r w:rsidRPr="004267BE">
        <w:rPr>
          <w:rFonts w:ascii="Times New Roman" w:hAnsi="Times New Roman" w:cs="Times New Roman"/>
          <w:sz w:val="24"/>
          <w:szCs w:val="24"/>
        </w:rPr>
        <w:t>Bank Account Details –</w:t>
      </w:r>
      <w:r w:rsidRPr="00D13220">
        <w:rPr>
          <w:rFonts w:ascii="Times New Roman" w:hAnsi="Times New Roman" w:cs="Times New Roman"/>
          <w:sz w:val="24"/>
          <w:szCs w:val="24"/>
        </w:rPr>
        <w:t xml:space="preserve"> For reimbursement claim processing.</w:t>
      </w:r>
    </w:p>
    <w:p w14:paraId="2E280A8B"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Common Reasons for Health Insurance Claim Rejections</w:t>
      </w:r>
    </w:p>
    <w:p w14:paraId="51294505" w14:textId="77777777" w:rsidR="00654C4A" w:rsidRPr="00D13220" w:rsidRDefault="00654C4A" w:rsidP="00654C4A">
      <w:pPr>
        <w:numPr>
          <w:ilvl w:val="0"/>
          <w:numId w:val="5"/>
        </w:numPr>
        <w:rPr>
          <w:rFonts w:ascii="Times New Roman" w:hAnsi="Times New Roman" w:cs="Times New Roman"/>
          <w:sz w:val="24"/>
          <w:szCs w:val="24"/>
        </w:rPr>
      </w:pPr>
      <w:r w:rsidRPr="00D13220">
        <w:rPr>
          <w:rFonts w:ascii="Times New Roman" w:hAnsi="Times New Roman" w:cs="Times New Roman"/>
          <w:sz w:val="24"/>
          <w:szCs w:val="24"/>
        </w:rPr>
        <w:t>Policy exclusions (e.g., cosmetic surgeries, non-covered treatments).</w:t>
      </w:r>
    </w:p>
    <w:p w14:paraId="3749B871" w14:textId="77777777" w:rsidR="00654C4A" w:rsidRPr="00D13220" w:rsidRDefault="00654C4A" w:rsidP="00654C4A">
      <w:pPr>
        <w:numPr>
          <w:ilvl w:val="0"/>
          <w:numId w:val="5"/>
        </w:numPr>
        <w:rPr>
          <w:rFonts w:ascii="Times New Roman" w:hAnsi="Times New Roman" w:cs="Times New Roman"/>
          <w:sz w:val="24"/>
          <w:szCs w:val="24"/>
        </w:rPr>
      </w:pPr>
      <w:r w:rsidRPr="00D13220">
        <w:rPr>
          <w:rFonts w:ascii="Times New Roman" w:hAnsi="Times New Roman" w:cs="Times New Roman"/>
          <w:sz w:val="24"/>
          <w:szCs w:val="24"/>
        </w:rPr>
        <w:t>Pre-existing conditions not covered under policy terms.</w:t>
      </w:r>
    </w:p>
    <w:p w14:paraId="2235A8E9" w14:textId="77777777" w:rsidR="00654C4A" w:rsidRPr="00D13220" w:rsidRDefault="00654C4A" w:rsidP="00654C4A">
      <w:pPr>
        <w:numPr>
          <w:ilvl w:val="0"/>
          <w:numId w:val="5"/>
        </w:numPr>
        <w:rPr>
          <w:rFonts w:ascii="Times New Roman" w:hAnsi="Times New Roman" w:cs="Times New Roman"/>
          <w:sz w:val="24"/>
          <w:szCs w:val="24"/>
        </w:rPr>
      </w:pPr>
      <w:r w:rsidRPr="00D13220">
        <w:rPr>
          <w:rFonts w:ascii="Times New Roman" w:hAnsi="Times New Roman" w:cs="Times New Roman"/>
          <w:sz w:val="24"/>
          <w:szCs w:val="24"/>
        </w:rPr>
        <w:t>Incomplete or incorrect documentation.</w:t>
      </w:r>
    </w:p>
    <w:p w14:paraId="7F9DAEA9" w14:textId="77777777" w:rsidR="00654C4A" w:rsidRPr="00D13220" w:rsidRDefault="00654C4A" w:rsidP="00654C4A">
      <w:pPr>
        <w:numPr>
          <w:ilvl w:val="0"/>
          <w:numId w:val="5"/>
        </w:numPr>
        <w:rPr>
          <w:rFonts w:ascii="Times New Roman" w:hAnsi="Times New Roman" w:cs="Times New Roman"/>
          <w:sz w:val="24"/>
          <w:szCs w:val="24"/>
        </w:rPr>
      </w:pPr>
      <w:r w:rsidRPr="00D13220">
        <w:rPr>
          <w:rFonts w:ascii="Times New Roman" w:hAnsi="Times New Roman" w:cs="Times New Roman"/>
          <w:sz w:val="24"/>
          <w:szCs w:val="24"/>
        </w:rPr>
        <w:t>Delay in claim submission beyond stipulated timelines.</w:t>
      </w:r>
    </w:p>
    <w:p w14:paraId="5F427630" w14:textId="77777777" w:rsidR="00654C4A" w:rsidRPr="00D13220" w:rsidRDefault="00654C4A" w:rsidP="00654C4A">
      <w:pPr>
        <w:numPr>
          <w:ilvl w:val="0"/>
          <w:numId w:val="5"/>
        </w:numPr>
        <w:rPr>
          <w:rFonts w:ascii="Times New Roman" w:hAnsi="Times New Roman" w:cs="Times New Roman"/>
          <w:sz w:val="24"/>
          <w:szCs w:val="24"/>
        </w:rPr>
      </w:pPr>
      <w:r w:rsidRPr="00D13220">
        <w:rPr>
          <w:rFonts w:ascii="Times New Roman" w:hAnsi="Times New Roman" w:cs="Times New Roman"/>
          <w:sz w:val="24"/>
          <w:szCs w:val="24"/>
        </w:rPr>
        <w:t>Misrepresentation or false claims.</w:t>
      </w:r>
    </w:p>
    <w:p w14:paraId="13BD05C1"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Best Practices for a Hassle-Free Health Insurance Claim</w:t>
      </w:r>
    </w:p>
    <w:p w14:paraId="55926952" w14:textId="77777777" w:rsidR="00654C4A" w:rsidRPr="00AF3394" w:rsidRDefault="00654C4A" w:rsidP="00654C4A">
      <w:pPr>
        <w:numPr>
          <w:ilvl w:val="0"/>
          <w:numId w:val="6"/>
        </w:numPr>
        <w:rPr>
          <w:rFonts w:ascii="Times New Roman" w:hAnsi="Times New Roman" w:cs="Times New Roman"/>
          <w:sz w:val="24"/>
          <w:szCs w:val="24"/>
        </w:rPr>
      </w:pPr>
      <w:r w:rsidRPr="00AF3394">
        <w:rPr>
          <w:rFonts w:ascii="Times New Roman" w:hAnsi="Times New Roman" w:cs="Times New Roman"/>
          <w:sz w:val="24"/>
          <w:szCs w:val="24"/>
        </w:rPr>
        <w:t>Understand Your Policy – Know what is covered and what is excluded.</w:t>
      </w:r>
    </w:p>
    <w:p w14:paraId="6CDF4F12" w14:textId="77777777" w:rsidR="00654C4A" w:rsidRPr="00AF3394" w:rsidRDefault="00654C4A" w:rsidP="00654C4A">
      <w:pPr>
        <w:numPr>
          <w:ilvl w:val="0"/>
          <w:numId w:val="6"/>
        </w:numPr>
        <w:rPr>
          <w:rFonts w:ascii="Times New Roman" w:hAnsi="Times New Roman" w:cs="Times New Roman"/>
          <w:sz w:val="24"/>
          <w:szCs w:val="24"/>
        </w:rPr>
      </w:pPr>
      <w:r w:rsidRPr="00AF3394">
        <w:rPr>
          <w:rFonts w:ascii="Times New Roman" w:hAnsi="Times New Roman" w:cs="Times New Roman"/>
          <w:sz w:val="24"/>
          <w:szCs w:val="24"/>
        </w:rPr>
        <w:t xml:space="preserve">Choose Network Hospitals – </w:t>
      </w:r>
      <w:proofErr w:type="spellStart"/>
      <w:r w:rsidRPr="00AF3394">
        <w:rPr>
          <w:rFonts w:ascii="Times New Roman" w:hAnsi="Times New Roman" w:cs="Times New Roman"/>
          <w:sz w:val="24"/>
          <w:szCs w:val="24"/>
        </w:rPr>
        <w:t>Opt</w:t>
      </w:r>
      <w:proofErr w:type="spellEnd"/>
      <w:r w:rsidRPr="00AF3394">
        <w:rPr>
          <w:rFonts w:ascii="Times New Roman" w:hAnsi="Times New Roman" w:cs="Times New Roman"/>
          <w:sz w:val="24"/>
          <w:szCs w:val="24"/>
        </w:rPr>
        <w:t xml:space="preserve"> for cashless treatment in insurer-approved hospitals.</w:t>
      </w:r>
    </w:p>
    <w:p w14:paraId="4DE94F0A" w14:textId="77777777" w:rsidR="00654C4A" w:rsidRPr="00AF3394" w:rsidRDefault="00654C4A" w:rsidP="00654C4A">
      <w:pPr>
        <w:numPr>
          <w:ilvl w:val="0"/>
          <w:numId w:val="6"/>
        </w:numPr>
        <w:rPr>
          <w:rFonts w:ascii="Times New Roman" w:hAnsi="Times New Roman" w:cs="Times New Roman"/>
          <w:sz w:val="24"/>
          <w:szCs w:val="24"/>
        </w:rPr>
      </w:pPr>
      <w:r w:rsidRPr="00AF3394">
        <w:rPr>
          <w:rFonts w:ascii="Times New Roman" w:hAnsi="Times New Roman" w:cs="Times New Roman"/>
          <w:sz w:val="24"/>
          <w:szCs w:val="24"/>
        </w:rPr>
        <w:t>Inform the Insurer Early – Notify the insurer about planned hospitalizations in advance.</w:t>
      </w:r>
    </w:p>
    <w:p w14:paraId="0A8A02E2" w14:textId="77777777" w:rsidR="00654C4A" w:rsidRPr="00AF3394" w:rsidRDefault="00654C4A" w:rsidP="00654C4A">
      <w:pPr>
        <w:numPr>
          <w:ilvl w:val="0"/>
          <w:numId w:val="6"/>
        </w:numPr>
        <w:rPr>
          <w:rFonts w:ascii="Times New Roman" w:hAnsi="Times New Roman" w:cs="Times New Roman"/>
          <w:sz w:val="24"/>
          <w:szCs w:val="24"/>
        </w:rPr>
      </w:pPr>
      <w:r w:rsidRPr="00AF3394">
        <w:rPr>
          <w:rFonts w:ascii="Times New Roman" w:hAnsi="Times New Roman" w:cs="Times New Roman"/>
          <w:sz w:val="24"/>
          <w:szCs w:val="24"/>
        </w:rPr>
        <w:t>Maintain Accurate Records – Keep copies of all medical documents and bills.</w:t>
      </w:r>
    </w:p>
    <w:p w14:paraId="6B9D602E" w14:textId="77777777" w:rsidR="00654C4A" w:rsidRPr="00D13220" w:rsidRDefault="00654C4A" w:rsidP="00654C4A">
      <w:pPr>
        <w:numPr>
          <w:ilvl w:val="0"/>
          <w:numId w:val="6"/>
        </w:numPr>
        <w:rPr>
          <w:rFonts w:ascii="Times New Roman" w:hAnsi="Times New Roman" w:cs="Times New Roman"/>
          <w:sz w:val="24"/>
          <w:szCs w:val="24"/>
        </w:rPr>
      </w:pPr>
      <w:r w:rsidRPr="00AF3394">
        <w:rPr>
          <w:rFonts w:ascii="Times New Roman" w:hAnsi="Times New Roman" w:cs="Times New Roman"/>
          <w:sz w:val="24"/>
          <w:szCs w:val="24"/>
        </w:rPr>
        <w:t>Check Claim Status Regularly</w:t>
      </w:r>
      <w:r w:rsidRPr="00D13220">
        <w:rPr>
          <w:rFonts w:ascii="Times New Roman" w:hAnsi="Times New Roman" w:cs="Times New Roman"/>
          <w:sz w:val="24"/>
          <w:szCs w:val="24"/>
        </w:rPr>
        <w:t xml:space="preserve"> – Follow up with the insurer to track claim progress.</w:t>
      </w:r>
    </w:p>
    <w:p w14:paraId="0F7FBAE0" w14:textId="77777777" w:rsidR="00654C4A" w:rsidRPr="00D13220" w:rsidRDefault="00654C4A" w:rsidP="00654C4A">
      <w:pPr>
        <w:rPr>
          <w:rFonts w:ascii="Times New Roman" w:hAnsi="Times New Roman" w:cs="Times New Roman"/>
          <w:b/>
          <w:bCs/>
          <w:sz w:val="24"/>
          <w:szCs w:val="24"/>
        </w:rPr>
      </w:pPr>
      <w:r w:rsidRPr="00D13220">
        <w:rPr>
          <w:rFonts w:ascii="Times New Roman" w:hAnsi="Times New Roman" w:cs="Times New Roman"/>
          <w:b/>
          <w:bCs/>
          <w:sz w:val="24"/>
          <w:szCs w:val="24"/>
        </w:rPr>
        <w:t>Conclusion</w:t>
      </w:r>
    </w:p>
    <w:p w14:paraId="3230E816" w14:textId="77777777" w:rsidR="00654C4A" w:rsidRPr="00D13220" w:rsidRDefault="00654C4A" w:rsidP="00654C4A">
      <w:pPr>
        <w:rPr>
          <w:rFonts w:ascii="Times New Roman" w:hAnsi="Times New Roman" w:cs="Times New Roman"/>
          <w:sz w:val="24"/>
          <w:szCs w:val="24"/>
        </w:rPr>
      </w:pPr>
      <w:r w:rsidRPr="00D13220">
        <w:rPr>
          <w:rFonts w:ascii="Times New Roman" w:hAnsi="Times New Roman" w:cs="Times New Roman"/>
          <w:sz w:val="24"/>
          <w:szCs w:val="24"/>
        </w:rPr>
        <w:t>Filing a health insurance claim correctly ensures timely financial assistance during medical emergencies. Whether opting for cashless treatment or reimbursement, understanding the claim process, submitting complete documentation, and following best practices can help policyholders navigate the system efficiently. Always review policy terms carefully and seek assistance from the insurer or an insurance advisor if needed.</w:t>
      </w:r>
    </w:p>
    <w:p w14:paraId="19445D20" w14:textId="77777777" w:rsidR="00654C4A" w:rsidRDefault="00654C4A" w:rsidP="00654C4A">
      <w:pPr>
        <w:rPr>
          <w:rFonts w:ascii="Times New Roman" w:hAnsi="Times New Roman" w:cs="Times New Roman"/>
          <w:sz w:val="24"/>
          <w:szCs w:val="24"/>
        </w:rPr>
      </w:pPr>
    </w:p>
    <w:p w14:paraId="6EB552E3" w14:textId="77777777" w:rsidR="00654C4A" w:rsidRDefault="00654C4A" w:rsidP="00654C4A">
      <w:pPr>
        <w:rPr>
          <w:rFonts w:ascii="Times New Roman" w:hAnsi="Times New Roman" w:cs="Times New Roman"/>
          <w:sz w:val="24"/>
          <w:szCs w:val="24"/>
        </w:rPr>
      </w:pPr>
    </w:p>
    <w:p w14:paraId="3D39CC7F" w14:textId="77777777" w:rsidR="00654C4A" w:rsidRDefault="00654C4A" w:rsidP="00654C4A">
      <w:pPr>
        <w:rPr>
          <w:rFonts w:ascii="Times New Roman" w:hAnsi="Times New Roman" w:cs="Times New Roman"/>
          <w:sz w:val="24"/>
          <w:szCs w:val="24"/>
        </w:rPr>
      </w:pPr>
    </w:p>
    <w:p w14:paraId="6D66EBB1" w14:textId="77777777" w:rsidR="00654C4A" w:rsidRDefault="00654C4A" w:rsidP="00654C4A">
      <w:pPr>
        <w:rPr>
          <w:rFonts w:ascii="Times New Roman" w:hAnsi="Times New Roman" w:cs="Times New Roman"/>
          <w:sz w:val="24"/>
          <w:szCs w:val="24"/>
        </w:rPr>
      </w:pPr>
    </w:p>
    <w:p w14:paraId="206CD10D" w14:textId="77777777" w:rsidR="00654C4A" w:rsidRDefault="00654C4A" w:rsidP="00654C4A">
      <w:pPr>
        <w:rPr>
          <w:rFonts w:ascii="Times New Roman" w:hAnsi="Times New Roman" w:cs="Times New Roman"/>
          <w:sz w:val="24"/>
          <w:szCs w:val="24"/>
        </w:rPr>
      </w:pPr>
    </w:p>
    <w:p w14:paraId="099C9AFF" w14:textId="77777777" w:rsidR="00654C4A" w:rsidRDefault="00654C4A" w:rsidP="00654C4A">
      <w:pPr>
        <w:rPr>
          <w:rFonts w:ascii="Times New Roman" w:hAnsi="Times New Roman" w:cs="Times New Roman"/>
          <w:sz w:val="24"/>
          <w:szCs w:val="24"/>
        </w:rPr>
      </w:pPr>
    </w:p>
    <w:p w14:paraId="57F2CFC0" w14:textId="77777777" w:rsidR="00654C4A" w:rsidRDefault="00654C4A" w:rsidP="00654C4A">
      <w:pPr>
        <w:rPr>
          <w:rFonts w:ascii="Times New Roman" w:hAnsi="Times New Roman" w:cs="Times New Roman"/>
          <w:sz w:val="24"/>
          <w:szCs w:val="24"/>
        </w:rPr>
      </w:pPr>
    </w:p>
    <w:p w14:paraId="1918CB8C" w14:textId="77777777" w:rsidR="00654C4A" w:rsidRDefault="00654C4A" w:rsidP="00654C4A">
      <w:pPr>
        <w:rPr>
          <w:rFonts w:ascii="Times New Roman" w:hAnsi="Times New Roman" w:cs="Times New Roman"/>
          <w:sz w:val="24"/>
          <w:szCs w:val="24"/>
        </w:rPr>
      </w:pPr>
    </w:p>
    <w:p w14:paraId="674588AF" w14:textId="77777777" w:rsidR="00654C4A" w:rsidRDefault="00654C4A" w:rsidP="00654C4A">
      <w:pPr>
        <w:rPr>
          <w:rFonts w:ascii="Times New Roman" w:hAnsi="Times New Roman" w:cs="Times New Roman"/>
          <w:sz w:val="24"/>
          <w:szCs w:val="24"/>
        </w:rPr>
      </w:pPr>
    </w:p>
    <w:p w14:paraId="71997EB5" w14:textId="77777777" w:rsidR="00654C4A" w:rsidRDefault="00654C4A" w:rsidP="00654C4A">
      <w:pPr>
        <w:rPr>
          <w:rFonts w:ascii="Times New Roman" w:hAnsi="Times New Roman" w:cs="Times New Roman"/>
          <w:sz w:val="24"/>
          <w:szCs w:val="24"/>
        </w:rPr>
      </w:pPr>
    </w:p>
    <w:p w14:paraId="289EDD7E" w14:textId="77777777" w:rsidR="00654C4A" w:rsidRDefault="00654C4A" w:rsidP="00654C4A">
      <w:pPr>
        <w:rPr>
          <w:rFonts w:ascii="Times New Roman" w:hAnsi="Times New Roman" w:cs="Times New Roman"/>
          <w:sz w:val="24"/>
          <w:szCs w:val="24"/>
        </w:rPr>
      </w:pPr>
    </w:p>
    <w:p w14:paraId="13B7686A"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2F4D"/>
    <w:multiLevelType w:val="multilevel"/>
    <w:tmpl w:val="D51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F4F61"/>
    <w:multiLevelType w:val="multilevel"/>
    <w:tmpl w:val="F2FC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34232"/>
    <w:multiLevelType w:val="multilevel"/>
    <w:tmpl w:val="6852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148C4"/>
    <w:multiLevelType w:val="multilevel"/>
    <w:tmpl w:val="B12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36C09"/>
    <w:multiLevelType w:val="multilevel"/>
    <w:tmpl w:val="D772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019E8"/>
    <w:multiLevelType w:val="multilevel"/>
    <w:tmpl w:val="3DDE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623722">
    <w:abstractNumId w:val="4"/>
  </w:num>
  <w:num w:numId="2" w16cid:durableId="427893573">
    <w:abstractNumId w:val="5"/>
  </w:num>
  <w:num w:numId="3" w16cid:durableId="1338966480">
    <w:abstractNumId w:val="1"/>
  </w:num>
  <w:num w:numId="4" w16cid:durableId="232085924">
    <w:abstractNumId w:val="2"/>
  </w:num>
  <w:num w:numId="5" w16cid:durableId="1221748727">
    <w:abstractNumId w:val="0"/>
  </w:num>
  <w:num w:numId="6" w16cid:durableId="183641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4A"/>
    <w:rsid w:val="00281BE8"/>
    <w:rsid w:val="00654C4A"/>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525B"/>
  <w15:chartTrackingRefBased/>
  <w15:docId w15:val="{B62889F0-5684-49A5-8ABB-CD71C4CB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2025-03-31T10:34:00Z</dcterms:created>
  <dcterms:modified xsi:type="dcterms:W3CDTF">2025-03-31T10:35:00Z</dcterms:modified>
</cp:coreProperties>
</file>