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DFB4C"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Insurance Claim &amp; Settlement: A Complete Guide</w:t>
      </w:r>
    </w:p>
    <w:p w14:paraId="24CE7B36"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Introduction</w:t>
      </w:r>
    </w:p>
    <w:p w14:paraId="20598FF9" w14:textId="77777777" w:rsidR="00AF0CB8" w:rsidRPr="003A476D" w:rsidRDefault="00AF0CB8" w:rsidP="00AF0CB8">
      <w:pPr>
        <w:rPr>
          <w:rFonts w:ascii="Times New Roman" w:hAnsi="Times New Roman" w:cs="Times New Roman"/>
          <w:sz w:val="24"/>
          <w:szCs w:val="24"/>
        </w:rPr>
      </w:pPr>
      <w:r w:rsidRPr="003A476D">
        <w:rPr>
          <w:rFonts w:ascii="Times New Roman" w:hAnsi="Times New Roman" w:cs="Times New Roman"/>
          <w:sz w:val="24"/>
          <w:szCs w:val="24"/>
        </w:rPr>
        <w:t xml:space="preserve">Insurance plays a crucial role in providing financial security and mitigating risks. An </w:t>
      </w:r>
      <w:r w:rsidRPr="000A56BF">
        <w:rPr>
          <w:rFonts w:ascii="Times New Roman" w:hAnsi="Times New Roman" w:cs="Times New Roman"/>
          <w:sz w:val="24"/>
          <w:szCs w:val="24"/>
        </w:rPr>
        <w:t>Insurance Claim is a formal request made by a policyholder to an insurance company for compensation against a covered loss. Insurance Settlement</w:t>
      </w:r>
      <w:r w:rsidRPr="003A476D">
        <w:rPr>
          <w:rFonts w:ascii="Times New Roman" w:hAnsi="Times New Roman" w:cs="Times New Roman"/>
          <w:sz w:val="24"/>
          <w:szCs w:val="24"/>
        </w:rPr>
        <w:t xml:space="preserve"> is the process by which the insurer evaluates, processes, and compensates the claim based on the policy terms.</w:t>
      </w:r>
    </w:p>
    <w:p w14:paraId="26F516A1" w14:textId="77777777" w:rsidR="00AF0CB8" w:rsidRPr="003A476D" w:rsidRDefault="00AF0CB8" w:rsidP="00AF0CB8">
      <w:pPr>
        <w:rPr>
          <w:rFonts w:ascii="Times New Roman" w:hAnsi="Times New Roman" w:cs="Times New Roman"/>
          <w:sz w:val="24"/>
          <w:szCs w:val="24"/>
        </w:rPr>
      </w:pPr>
      <w:r w:rsidRPr="003A476D">
        <w:rPr>
          <w:rFonts w:ascii="Times New Roman" w:hAnsi="Times New Roman" w:cs="Times New Roman"/>
          <w:sz w:val="24"/>
          <w:szCs w:val="24"/>
        </w:rPr>
        <w:t>Understanding the insurance claim and settlement process ensures that policyholders receive their rightful benefits without unnecessary delays or disputes.</w:t>
      </w:r>
    </w:p>
    <w:p w14:paraId="2371E9CB"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Types of Insurance Claims</w:t>
      </w:r>
    </w:p>
    <w:p w14:paraId="6422D946"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1. Life Insurance Claims</w:t>
      </w:r>
    </w:p>
    <w:p w14:paraId="27F64C0A" w14:textId="77777777" w:rsidR="00AF0CB8" w:rsidRPr="0042029C" w:rsidRDefault="00AF0CB8" w:rsidP="00AF0CB8">
      <w:pPr>
        <w:numPr>
          <w:ilvl w:val="0"/>
          <w:numId w:val="1"/>
        </w:numPr>
        <w:rPr>
          <w:rFonts w:ascii="Times New Roman" w:hAnsi="Times New Roman" w:cs="Times New Roman"/>
          <w:sz w:val="24"/>
          <w:szCs w:val="24"/>
        </w:rPr>
      </w:pPr>
      <w:r w:rsidRPr="0042029C">
        <w:rPr>
          <w:rFonts w:ascii="Times New Roman" w:hAnsi="Times New Roman" w:cs="Times New Roman"/>
          <w:sz w:val="24"/>
          <w:szCs w:val="24"/>
        </w:rPr>
        <w:t>Death Claims – When the insured passes away, the nominee or legal heir can file a claim for the insured amount.</w:t>
      </w:r>
    </w:p>
    <w:p w14:paraId="2ECFEDE8" w14:textId="77777777" w:rsidR="00AF0CB8" w:rsidRPr="0042029C" w:rsidRDefault="00AF0CB8" w:rsidP="00AF0CB8">
      <w:pPr>
        <w:numPr>
          <w:ilvl w:val="0"/>
          <w:numId w:val="1"/>
        </w:numPr>
        <w:rPr>
          <w:rFonts w:ascii="Times New Roman" w:hAnsi="Times New Roman" w:cs="Times New Roman"/>
          <w:sz w:val="24"/>
          <w:szCs w:val="24"/>
        </w:rPr>
      </w:pPr>
      <w:r w:rsidRPr="0042029C">
        <w:rPr>
          <w:rFonts w:ascii="Times New Roman" w:hAnsi="Times New Roman" w:cs="Times New Roman"/>
          <w:sz w:val="24"/>
          <w:szCs w:val="24"/>
        </w:rPr>
        <w:t>Maturity Claims – If the insured survives the policy term, they receive a lump sum payout or annuities as per the policy agreement.</w:t>
      </w:r>
    </w:p>
    <w:p w14:paraId="79E6A1B0"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2. Health Insurance Claims</w:t>
      </w:r>
    </w:p>
    <w:p w14:paraId="1FD5D6EC" w14:textId="77777777" w:rsidR="00AF0CB8" w:rsidRPr="0042029C" w:rsidRDefault="00AF0CB8" w:rsidP="00AF0CB8">
      <w:pPr>
        <w:numPr>
          <w:ilvl w:val="0"/>
          <w:numId w:val="2"/>
        </w:numPr>
        <w:rPr>
          <w:rFonts w:ascii="Times New Roman" w:hAnsi="Times New Roman" w:cs="Times New Roman"/>
          <w:sz w:val="24"/>
          <w:szCs w:val="24"/>
        </w:rPr>
      </w:pPr>
      <w:r w:rsidRPr="0042029C">
        <w:rPr>
          <w:rFonts w:ascii="Times New Roman" w:hAnsi="Times New Roman" w:cs="Times New Roman"/>
          <w:sz w:val="24"/>
          <w:szCs w:val="24"/>
        </w:rPr>
        <w:t>Cashless Claims – The insurer directly settles medical expenses with the hospital.</w:t>
      </w:r>
    </w:p>
    <w:p w14:paraId="69A2EA7B" w14:textId="77777777" w:rsidR="00AF0CB8" w:rsidRPr="0042029C" w:rsidRDefault="00AF0CB8" w:rsidP="00AF0CB8">
      <w:pPr>
        <w:numPr>
          <w:ilvl w:val="0"/>
          <w:numId w:val="2"/>
        </w:numPr>
        <w:rPr>
          <w:rFonts w:ascii="Times New Roman" w:hAnsi="Times New Roman" w:cs="Times New Roman"/>
          <w:sz w:val="24"/>
          <w:szCs w:val="24"/>
        </w:rPr>
      </w:pPr>
      <w:r w:rsidRPr="0042029C">
        <w:rPr>
          <w:rFonts w:ascii="Times New Roman" w:hAnsi="Times New Roman" w:cs="Times New Roman"/>
          <w:sz w:val="24"/>
          <w:szCs w:val="24"/>
        </w:rPr>
        <w:t>Reimbursement Claims – The policyholder pays medical bills and later gets reimbursed by the insurer.</w:t>
      </w:r>
    </w:p>
    <w:p w14:paraId="2A0A6D37"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3. Motor Insurance Claims</w:t>
      </w:r>
    </w:p>
    <w:p w14:paraId="6D0CAC79" w14:textId="77777777" w:rsidR="00AF0CB8" w:rsidRPr="0042029C" w:rsidRDefault="00AF0CB8" w:rsidP="00AF0CB8">
      <w:pPr>
        <w:numPr>
          <w:ilvl w:val="0"/>
          <w:numId w:val="3"/>
        </w:numPr>
        <w:rPr>
          <w:rFonts w:ascii="Times New Roman" w:hAnsi="Times New Roman" w:cs="Times New Roman"/>
          <w:sz w:val="24"/>
          <w:szCs w:val="24"/>
        </w:rPr>
      </w:pPr>
      <w:r w:rsidRPr="0042029C">
        <w:rPr>
          <w:rFonts w:ascii="Times New Roman" w:hAnsi="Times New Roman" w:cs="Times New Roman"/>
          <w:sz w:val="24"/>
          <w:szCs w:val="24"/>
        </w:rPr>
        <w:t>Own Damage Claim – Covers repair costs if the policyholder's vehicle is damaged.</w:t>
      </w:r>
    </w:p>
    <w:p w14:paraId="1A418177" w14:textId="77777777" w:rsidR="00AF0CB8" w:rsidRPr="0042029C" w:rsidRDefault="00AF0CB8" w:rsidP="00AF0CB8">
      <w:pPr>
        <w:numPr>
          <w:ilvl w:val="0"/>
          <w:numId w:val="3"/>
        </w:numPr>
        <w:rPr>
          <w:rFonts w:ascii="Times New Roman" w:hAnsi="Times New Roman" w:cs="Times New Roman"/>
          <w:sz w:val="24"/>
          <w:szCs w:val="24"/>
        </w:rPr>
      </w:pPr>
      <w:r w:rsidRPr="0042029C">
        <w:rPr>
          <w:rFonts w:ascii="Times New Roman" w:hAnsi="Times New Roman" w:cs="Times New Roman"/>
          <w:sz w:val="24"/>
          <w:szCs w:val="24"/>
        </w:rPr>
        <w:t>Third-Party Liability Claim – Covers damage or injury caused to another person or property.</w:t>
      </w:r>
    </w:p>
    <w:p w14:paraId="5E106E19" w14:textId="77777777" w:rsidR="00AF0CB8" w:rsidRPr="0042029C" w:rsidRDefault="00AF0CB8" w:rsidP="00AF0CB8">
      <w:pPr>
        <w:numPr>
          <w:ilvl w:val="0"/>
          <w:numId w:val="3"/>
        </w:numPr>
        <w:rPr>
          <w:rFonts w:ascii="Times New Roman" w:hAnsi="Times New Roman" w:cs="Times New Roman"/>
          <w:sz w:val="24"/>
          <w:szCs w:val="24"/>
        </w:rPr>
      </w:pPr>
      <w:r w:rsidRPr="0042029C">
        <w:rPr>
          <w:rFonts w:ascii="Times New Roman" w:hAnsi="Times New Roman" w:cs="Times New Roman"/>
          <w:sz w:val="24"/>
          <w:szCs w:val="24"/>
        </w:rPr>
        <w:t>Theft Claim – Provides compensation if the insured vehicle is stolen.</w:t>
      </w:r>
    </w:p>
    <w:p w14:paraId="375C93F1"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4. Property &amp; Home Insurance Claims</w:t>
      </w:r>
    </w:p>
    <w:p w14:paraId="75A45CBD" w14:textId="77777777" w:rsidR="00AF0CB8" w:rsidRPr="0042029C" w:rsidRDefault="00AF0CB8" w:rsidP="00AF0CB8">
      <w:pPr>
        <w:numPr>
          <w:ilvl w:val="0"/>
          <w:numId w:val="4"/>
        </w:numPr>
        <w:rPr>
          <w:rFonts w:ascii="Times New Roman" w:hAnsi="Times New Roman" w:cs="Times New Roman"/>
          <w:sz w:val="24"/>
          <w:szCs w:val="24"/>
        </w:rPr>
      </w:pPr>
      <w:r w:rsidRPr="0042029C">
        <w:rPr>
          <w:rFonts w:ascii="Times New Roman" w:hAnsi="Times New Roman" w:cs="Times New Roman"/>
          <w:sz w:val="24"/>
          <w:szCs w:val="24"/>
        </w:rPr>
        <w:t>Covers damages due to fire, theft, natural disasters, or other unforeseen events.</w:t>
      </w:r>
    </w:p>
    <w:p w14:paraId="3D86B6D8"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5. Travel Insurance Claims</w:t>
      </w:r>
    </w:p>
    <w:p w14:paraId="742163CB" w14:textId="77777777" w:rsidR="00AF0CB8" w:rsidRPr="003A476D" w:rsidRDefault="00AF0CB8" w:rsidP="00AF0CB8">
      <w:pPr>
        <w:numPr>
          <w:ilvl w:val="0"/>
          <w:numId w:val="5"/>
        </w:numPr>
        <w:rPr>
          <w:rFonts w:ascii="Times New Roman" w:hAnsi="Times New Roman" w:cs="Times New Roman"/>
          <w:sz w:val="24"/>
          <w:szCs w:val="24"/>
        </w:rPr>
      </w:pPr>
      <w:r w:rsidRPr="003A476D">
        <w:rPr>
          <w:rFonts w:ascii="Times New Roman" w:hAnsi="Times New Roman" w:cs="Times New Roman"/>
          <w:sz w:val="24"/>
          <w:szCs w:val="24"/>
        </w:rPr>
        <w:t>Covers trip cancellations, medical emergencies, lost baggage, and other travel-related losses.</w:t>
      </w:r>
    </w:p>
    <w:p w14:paraId="3FFE4F18"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Insurance Claim Process</w:t>
      </w:r>
    </w:p>
    <w:p w14:paraId="1A2D185F"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Step 1: Notify the Insurance Company</w:t>
      </w:r>
    </w:p>
    <w:p w14:paraId="4F0CC762" w14:textId="77777777" w:rsidR="00AF0CB8" w:rsidRPr="0042029C" w:rsidRDefault="00AF0CB8" w:rsidP="00AF0CB8">
      <w:pPr>
        <w:numPr>
          <w:ilvl w:val="0"/>
          <w:numId w:val="6"/>
        </w:numPr>
        <w:rPr>
          <w:rFonts w:ascii="Times New Roman" w:hAnsi="Times New Roman" w:cs="Times New Roman"/>
          <w:sz w:val="24"/>
          <w:szCs w:val="24"/>
        </w:rPr>
      </w:pPr>
      <w:r w:rsidRPr="0042029C">
        <w:rPr>
          <w:rFonts w:ascii="Times New Roman" w:hAnsi="Times New Roman" w:cs="Times New Roman"/>
          <w:sz w:val="24"/>
          <w:szCs w:val="24"/>
        </w:rPr>
        <w:t>Report the incident immediately to the insurer.</w:t>
      </w:r>
    </w:p>
    <w:p w14:paraId="3849D065" w14:textId="77777777" w:rsidR="00AF0CB8" w:rsidRPr="0042029C" w:rsidRDefault="00AF0CB8" w:rsidP="00AF0CB8">
      <w:pPr>
        <w:numPr>
          <w:ilvl w:val="0"/>
          <w:numId w:val="6"/>
        </w:numPr>
        <w:rPr>
          <w:rFonts w:ascii="Times New Roman" w:hAnsi="Times New Roman" w:cs="Times New Roman"/>
          <w:sz w:val="24"/>
          <w:szCs w:val="24"/>
        </w:rPr>
      </w:pPr>
      <w:r w:rsidRPr="0042029C">
        <w:rPr>
          <w:rFonts w:ascii="Times New Roman" w:hAnsi="Times New Roman" w:cs="Times New Roman"/>
          <w:sz w:val="24"/>
          <w:szCs w:val="24"/>
        </w:rPr>
        <w:t>Provide details such as policy number, date, and nature of the claim.</w:t>
      </w:r>
    </w:p>
    <w:p w14:paraId="02CC8BB6"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Step 2: Submit Required Documents</w:t>
      </w:r>
    </w:p>
    <w:p w14:paraId="7C18707F" w14:textId="77777777" w:rsidR="00AF0CB8" w:rsidRPr="0042029C" w:rsidRDefault="00AF0CB8" w:rsidP="00AF0CB8">
      <w:pPr>
        <w:numPr>
          <w:ilvl w:val="0"/>
          <w:numId w:val="7"/>
        </w:numPr>
        <w:rPr>
          <w:rFonts w:ascii="Times New Roman" w:hAnsi="Times New Roman" w:cs="Times New Roman"/>
          <w:sz w:val="24"/>
          <w:szCs w:val="24"/>
        </w:rPr>
      </w:pPr>
      <w:r w:rsidRPr="0042029C">
        <w:rPr>
          <w:rFonts w:ascii="Times New Roman" w:hAnsi="Times New Roman" w:cs="Times New Roman"/>
          <w:sz w:val="24"/>
          <w:szCs w:val="24"/>
        </w:rPr>
        <w:t>Life Insurance: Death certificate, nominee ID proof, policy documents.</w:t>
      </w:r>
    </w:p>
    <w:p w14:paraId="50A0BEDC" w14:textId="77777777" w:rsidR="00AF0CB8" w:rsidRPr="0042029C" w:rsidRDefault="00AF0CB8" w:rsidP="00AF0CB8">
      <w:pPr>
        <w:numPr>
          <w:ilvl w:val="0"/>
          <w:numId w:val="7"/>
        </w:numPr>
        <w:rPr>
          <w:rFonts w:ascii="Times New Roman" w:hAnsi="Times New Roman" w:cs="Times New Roman"/>
          <w:sz w:val="24"/>
          <w:szCs w:val="24"/>
        </w:rPr>
      </w:pPr>
      <w:r w:rsidRPr="0042029C">
        <w:rPr>
          <w:rFonts w:ascii="Times New Roman" w:hAnsi="Times New Roman" w:cs="Times New Roman"/>
          <w:sz w:val="24"/>
          <w:szCs w:val="24"/>
        </w:rPr>
        <w:lastRenderedPageBreak/>
        <w:t>Health Insurance: Medical reports, bills, discharge summary, prescription details.</w:t>
      </w:r>
    </w:p>
    <w:p w14:paraId="41C6DF1B" w14:textId="77777777" w:rsidR="00AF0CB8" w:rsidRPr="0042029C" w:rsidRDefault="00AF0CB8" w:rsidP="00AF0CB8">
      <w:pPr>
        <w:numPr>
          <w:ilvl w:val="0"/>
          <w:numId w:val="7"/>
        </w:numPr>
        <w:rPr>
          <w:rFonts w:ascii="Times New Roman" w:hAnsi="Times New Roman" w:cs="Times New Roman"/>
          <w:sz w:val="24"/>
          <w:szCs w:val="24"/>
        </w:rPr>
      </w:pPr>
      <w:r w:rsidRPr="0042029C">
        <w:rPr>
          <w:rFonts w:ascii="Times New Roman" w:hAnsi="Times New Roman" w:cs="Times New Roman"/>
          <w:sz w:val="24"/>
          <w:szCs w:val="24"/>
        </w:rPr>
        <w:t>Motor Insurance: Police FIR (if applicable), repair estimates, vehicle registration copy.</w:t>
      </w:r>
    </w:p>
    <w:p w14:paraId="0569D8D7" w14:textId="77777777" w:rsidR="00AF0CB8" w:rsidRPr="0042029C" w:rsidRDefault="00AF0CB8" w:rsidP="00AF0CB8">
      <w:pPr>
        <w:numPr>
          <w:ilvl w:val="0"/>
          <w:numId w:val="7"/>
        </w:numPr>
        <w:rPr>
          <w:rFonts w:ascii="Times New Roman" w:hAnsi="Times New Roman" w:cs="Times New Roman"/>
          <w:sz w:val="24"/>
          <w:szCs w:val="24"/>
        </w:rPr>
      </w:pPr>
      <w:r w:rsidRPr="0042029C">
        <w:rPr>
          <w:rFonts w:ascii="Times New Roman" w:hAnsi="Times New Roman" w:cs="Times New Roman"/>
          <w:sz w:val="24"/>
          <w:szCs w:val="24"/>
        </w:rPr>
        <w:t>Property Insurance: Damage reports, photographs, police report (if needed).</w:t>
      </w:r>
    </w:p>
    <w:p w14:paraId="48B07544"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Step 3: Claim Assessment &amp; Investigation</w:t>
      </w:r>
    </w:p>
    <w:p w14:paraId="348F7E48" w14:textId="77777777" w:rsidR="00AF0CB8" w:rsidRPr="0042029C" w:rsidRDefault="00AF0CB8" w:rsidP="00AF0CB8">
      <w:pPr>
        <w:numPr>
          <w:ilvl w:val="0"/>
          <w:numId w:val="8"/>
        </w:numPr>
        <w:rPr>
          <w:rFonts w:ascii="Times New Roman" w:hAnsi="Times New Roman" w:cs="Times New Roman"/>
          <w:sz w:val="24"/>
          <w:szCs w:val="24"/>
        </w:rPr>
      </w:pPr>
      <w:r w:rsidRPr="0042029C">
        <w:rPr>
          <w:rFonts w:ascii="Times New Roman" w:hAnsi="Times New Roman" w:cs="Times New Roman"/>
          <w:sz w:val="24"/>
          <w:szCs w:val="24"/>
        </w:rPr>
        <w:t>The insurance company appoints a surveyor or claims adjuster to verify details.</w:t>
      </w:r>
    </w:p>
    <w:p w14:paraId="7FEC5C0E" w14:textId="77777777" w:rsidR="00AF0CB8" w:rsidRPr="0042029C" w:rsidRDefault="00AF0CB8" w:rsidP="00AF0CB8">
      <w:pPr>
        <w:numPr>
          <w:ilvl w:val="0"/>
          <w:numId w:val="8"/>
        </w:numPr>
        <w:rPr>
          <w:rFonts w:ascii="Times New Roman" w:hAnsi="Times New Roman" w:cs="Times New Roman"/>
          <w:sz w:val="24"/>
          <w:szCs w:val="24"/>
        </w:rPr>
      </w:pPr>
      <w:r w:rsidRPr="0042029C">
        <w:rPr>
          <w:rFonts w:ascii="Times New Roman" w:hAnsi="Times New Roman" w:cs="Times New Roman"/>
          <w:sz w:val="24"/>
          <w:szCs w:val="24"/>
        </w:rPr>
        <w:t>Documents are reviewed to ensure compliance with the policy terms.</w:t>
      </w:r>
    </w:p>
    <w:p w14:paraId="2994855D" w14:textId="77777777" w:rsidR="00AF0CB8" w:rsidRPr="0042029C" w:rsidRDefault="00AF0CB8" w:rsidP="00AF0CB8">
      <w:pPr>
        <w:rPr>
          <w:rFonts w:ascii="Times New Roman" w:hAnsi="Times New Roman" w:cs="Times New Roman"/>
          <w:sz w:val="24"/>
          <w:szCs w:val="24"/>
        </w:rPr>
      </w:pPr>
      <w:r w:rsidRPr="0042029C">
        <w:rPr>
          <w:rFonts w:ascii="Times New Roman" w:hAnsi="Times New Roman" w:cs="Times New Roman"/>
          <w:sz w:val="24"/>
          <w:szCs w:val="24"/>
        </w:rPr>
        <w:t>Step 4: Claim Approval &amp; Settlement</w:t>
      </w:r>
    </w:p>
    <w:p w14:paraId="41CD196D" w14:textId="77777777" w:rsidR="00AF0CB8" w:rsidRPr="003A476D" w:rsidRDefault="00AF0CB8" w:rsidP="00AF0CB8">
      <w:pPr>
        <w:numPr>
          <w:ilvl w:val="0"/>
          <w:numId w:val="9"/>
        </w:numPr>
        <w:rPr>
          <w:rFonts w:ascii="Times New Roman" w:hAnsi="Times New Roman" w:cs="Times New Roman"/>
          <w:sz w:val="24"/>
          <w:szCs w:val="24"/>
        </w:rPr>
      </w:pPr>
      <w:r w:rsidRPr="003A476D">
        <w:rPr>
          <w:rFonts w:ascii="Times New Roman" w:hAnsi="Times New Roman" w:cs="Times New Roman"/>
          <w:sz w:val="24"/>
          <w:szCs w:val="24"/>
        </w:rPr>
        <w:t>Upon successful verification, the claim is approved.</w:t>
      </w:r>
    </w:p>
    <w:p w14:paraId="74553FDD" w14:textId="77777777" w:rsidR="00AF0CB8" w:rsidRPr="003A476D" w:rsidRDefault="00AF0CB8" w:rsidP="00AF0CB8">
      <w:pPr>
        <w:numPr>
          <w:ilvl w:val="0"/>
          <w:numId w:val="9"/>
        </w:numPr>
        <w:rPr>
          <w:rFonts w:ascii="Times New Roman" w:hAnsi="Times New Roman" w:cs="Times New Roman"/>
          <w:sz w:val="24"/>
          <w:szCs w:val="24"/>
        </w:rPr>
      </w:pPr>
      <w:r w:rsidRPr="003A476D">
        <w:rPr>
          <w:rFonts w:ascii="Times New Roman" w:hAnsi="Times New Roman" w:cs="Times New Roman"/>
          <w:sz w:val="24"/>
          <w:szCs w:val="24"/>
        </w:rPr>
        <w:t>The insurer disburses the compensation amount as per the policy.</w:t>
      </w:r>
    </w:p>
    <w:p w14:paraId="057FF641" w14:textId="77777777" w:rsidR="00AF0CB8" w:rsidRPr="003A476D" w:rsidRDefault="00AF0CB8" w:rsidP="00AF0CB8">
      <w:pPr>
        <w:numPr>
          <w:ilvl w:val="0"/>
          <w:numId w:val="9"/>
        </w:numPr>
        <w:rPr>
          <w:rFonts w:ascii="Times New Roman" w:hAnsi="Times New Roman" w:cs="Times New Roman"/>
          <w:sz w:val="24"/>
          <w:szCs w:val="24"/>
        </w:rPr>
      </w:pPr>
      <w:r w:rsidRPr="003A476D">
        <w:rPr>
          <w:rFonts w:ascii="Times New Roman" w:hAnsi="Times New Roman" w:cs="Times New Roman"/>
          <w:sz w:val="24"/>
          <w:szCs w:val="24"/>
        </w:rPr>
        <w:t>In case of disputes, negotiation or legal action may follow.</w:t>
      </w:r>
    </w:p>
    <w:p w14:paraId="1916BD8F"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Factors Affecting Insurance Claim Settlement</w:t>
      </w:r>
    </w:p>
    <w:p w14:paraId="1872D54B" w14:textId="77777777" w:rsidR="00AF0CB8" w:rsidRPr="00D805C2" w:rsidRDefault="00AF0CB8" w:rsidP="00AF0CB8">
      <w:pPr>
        <w:numPr>
          <w:ilvl w:val="0"/>
          <w:numId w:val="10"/>
        </w:numPr>
        <w:rPr>
          <w:rFonts w:ascii="Times New Roman" w:hAnsi="Times New Roman" w:cs="Times New Roman"/>
          <w:sz w:val="24"/>
          <w:szCs w:val="24"/>
        </w:rPr>
      </w:pPr>
      <w:r w:rsidRPr="00D805C2">
        <w:rPr>
          <w:rFonts w:ascii="Times New Roman" w:hAnsi="Times New Roman" w:cs="Times New Roman"/>
          <w:sz w:val="24"/>
          <w:szCs w:val="24"/>
        </w:rPr>
        <w:t>Policy Coverage – Only covered risks are eligible for claims.</w:t>
      </w:r>
    </w:p>
    <w:p w14:paraId="086D5685" w14:textId="77777777" w:rsidR="00AF0CB8" w:rsidRPr="00D805C2" w:rsidRDefault="00AF0CB8" w:rsidP="00AF0CB8">
      <w:pPr>
        <w:numPr>
          <w:ilvl w:val="0"/>
          <w:numId w:val="10"/>
        </w:numPr>
        <w:rPr>
          <w:rFonts w:ascii="Times New Roman" w:hAnsi="Times New Roman" w:cs="Times New Roman"/>
          <w:sz w:val="24"/>
          <w:szCs w:val="24"/>
        </w:rPr>
      </w:pPr>
      <w:r w:rsidRPr="00D805C2">
        <w:rPr>
          <w:rFonts w:ascii="Times New Roman" w:hAnsi="Times New Roman" w:cs="Times New Roman"/>
          <w:sz w:val="24"/>
          <w:szCs w:val="24"/>
        </w:rPr>
        <w:t>Timely Submission – Delay in reporting or documentation can lead to rejection.</w:t>
      </w:r>
    </w:p>
    <w:p w14:paraId="659CEF9A" w14:textId="77777777" w:rsidR="00AF0CB8" w:rsidRPr="00D805C2" w:rsidRDefault="00AF0CB8" w:rsidP="00AF0CB8">
      <w:pPr>
        <w:numPr>
          <w:ilvl w:val="0"/>
          <w:numId w:val="10"/>
        </w:numPr>
        <w:rPr>
          <w:rFonts w:ascii="Times New Roman" w:hAnsi="Times New Roman" w:cs="Times New Roman"/>
          <w:sz w:val="24"/>
          <w:szCs w:val="24"/>
        </w:rPr>
      </w:pPr>
      <w:r w:rsidRPr="00D805C2">
        <w:rPr>
          <w:rFonts w:ascii="Times New Roman" w:hAnsi="Times New Roman" w:cs="Times New Roman"/>
          <w:sz w:val="24"/>
          <w:szCs w:val="24"/>
        </w:rPr>
        <w:t>Claim Investigation – Fraudulent claims may result in rejection.</w:t>
      </w:r>
    </w:p>
    <w:p w14:paraId="50A0C521" w14:textId="77777777" w:rsidR="00AF0CB8" w:rsidRPr="00D805C2" w:rsidRDefault="00AF0CB8" w:rsidP="00AF0CB8">
      <w:pPr>
        <w:numPr>
          <w:ilvl w:val="0"/>
          <w:numId w:val="10"/>
        </w:numPr>
        <w:rPr>
          <w:rFonts w:ascii="Times New Roman" w:hAnsi="Times New Roman" w:cs="Times New Roman"/>
          <w:sz w:val="24"/>
          <w:szCs w:val="24"/>
        </w:rPr>
      </w:pPr>
      <w:r w:rsidRPr="00D805C2">
        <w:rPr>
          <w:rFonts w:ascii="Times New Roman" w:hAnsi="Times New Roman" w:cs="Times New Roman"/>
          <w:sz w:val="24"/>
          <w:szCs w:val="24"/>
        </w:rPr>
        <w:t>Deductibles &amp; Co-Payments – Policyholders may need to bear a part of the claim amount.</w:t>
      </w:r>
    </w:p>
    <w:p w14:paraId="42B76931" w14:textId="77777777" w:rsidR="00AF0CB8" w:rsidRPr="003A476D" w:rsidRDefault="00AF0CB8" w:rsidP="00AF0CB8">
      <w:pPr>
        <w:numPr>
          <w:ilvl w:val="0"/>
          <w:numId w:val="10"/>
        </w:numPr>
        <w:rPr>
          <w:rFonts w:ascii="Times New Roman" w:hAnsi="Times New Roman" w:cs="Times New Roman"/>
          <w:sz w:val="24"/>
          <w:szCs w:val="24"/>
        </w:rPr>
      </w:pPr>
      <w:r w:rsidRPr="00D805C2">
        <w:rPr>
          <w:rFonts w:ascii="Times New Roman" w:hAnsi="Times New Roman" w:cs="Times New Roman"/>
          <w:sz w:val="24"/>
          <w:szCs w:val="24"/>
        </w:rPr>
        <w:t>Medical or Vehicle Inspection Reports</w:t>
      </w:r>
      <w:r w:rsidRPr="003A476D">
        <w:rPr>
          <w:rFonts w:ascii="Times New Roman" w:hAnsi="Times New Roman" w:cs="Times New Roman"/>
          <w:sz w:val="24"/>
          <w:szCs w:val="24"/>
        </w:rPr>
        <w:t xml:space="preserve"> – Determines the validity of health and motor claims.</w:t>
      </w:r>
    </w:p>
    <w:p w14:paraId="114B4D5A"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Common Reasons for Claim Rejection</w:t>
      </w:r>
    </w:p>
    <w:p w14:paraId="10E3334A" w14:textId="77777777" w:rsidR="00AF0CB8" w:rsidRPr="00D805C2" w:rsidRDefault="00AF0CB8" w:rsidP="00AF0CB8">
      <w:pPr>
        <w:numPr>
          <w:ilvl w:val="0"/>
          <w:numId w:val="11"/>
        </w:numPr>
        <w:rPr>
          <w:rFonts w:ascii="Times New Roman" w:hAnsi="Times New Roman" w:cs="Times New Roman"/>
          <w:sz w:val="24"/>
          <w:szCs w:val="24"/>
        </w:rPr>
      </w:pPr>
      <w:r w:rsidRPr="00D805C2">
        <w:rPr>
          <w:rFonts w:ascii="Times New Roman" w:hAnsi="Times New Roman" w:cs="Times New Roman"/>
          <w:sz w:val="24"/>
          <w:szCs w:val="24"/>
        </w:rPr>
        <w:t>Misrepresentation of Facts – False or incomplete information.</w:t>
      </w:r>
    </w:p>
    <w:p w14:paraId="77335D32" w14:textId="77777777" w:rsidR="00AF0CB8" w:rsidRPr="00D805C2" w:rsidRDefault="00AF0CB8" w:rsidP="00AF0CB8">
      <w:pPr>
        <w:numPr>
          <w:ilvl w:val="0"/>
          <w:numId w:val="11"/>
        </w:numPr>
        <w:rPr>
          <w:rFonts w:ascii="Times New Roman" w:hAnsi="Times New Roman" w:cs="Times New Roman"/>
          <w:sz w:val="24"/>
          <w:szCs w:val="24"/>
        </w:rPr>
      </w:pPr>
      <w:r w:rsidRPr="00D805C2">
        <w:rPr>
          <w:rFonts w:ascii="Times New Roman" w:hAnsi="Times New Roman" w:cs="Times New Roman"/>
          <w:sz w:val="24"/>
          <w:szCs w:val="24"/>
        </w:rPr>
        <w:t>Policy Lapse – If premiums were not paid on time.</w:t>
      </w:r>
    </w:p>
    <w:p w14:paraId="088B33AA" w14:textId="77777777" w:rsidR="00AF0CB8" w:rsidRPr="003A476D" w:rsidRDefault="00AF0CB8" w:rsidP="00AF0CB8">
      <w:pPr>
        <w:numPr>
          <w:ilvl w:val="0"/>
          <w:numId w:val="11"/>
        </w:numPr>
        <w:rPr>
          <w:rFonts w:ascii="Times New Roman" w:hAnsi="Times New Roman" w:cs="Times New Roman"/>
          <w:sz w:val="24"/>
          <w:szCs w:val="24"/>
        </w:rPr>
      </w:pPr>
      <w:r w:rsidRPr="00D805C2">
        <w:rPr>
          <w:rFonts w:ascii="Times New Roman" w:hAnsi="Times New Roman" w:cs="Times New Roman"/>
          <w:sz w:val="24"/>
          <w:szCs w:val="24"/>
        </w:rPr>
        <w:t>Excluded Perils –</w:t>
      </w:r>
      <w:r w:rsidRPr="003A476D">
        <w:rPr>
          <w:rFonts w:ascii="Times New Roman" w:hAnsi="Times New Roman" w:cs="Times New Roman"/>
          <w:sz w:val="24"/>
          <w:szCs w:val="24"/>
        </w:rPr>
        <w:t xml:space="preserve"> Damages that are not covered under the policy.</w:t>
      </w:r>
    </w:p>
    <w:p w14:paraId="5F49B4D5" w14:textId="77777777" w:rsidR="00AF0CB8" w:rsidRPr="00D805C2" w:rsidRDefault="00AF0CB8" w:rsidP="00AF0CB8">
      <w:pPr>
        <w:numPr>
          <w:ilvl w:val="0"/>
          <w:numId w:val="11"/>
        </w:numPr>
        <w:rPr>
          <w:rFonts w:ascii="Times New Roman" w:hAnsi="Times New Roman" w:cs="Times New Roman"/>
          <w:sz w:val="24"/>
          <w:szCs w:val="24"/>
        </w:rPr>
      </w:pPr>
      <w:r w:rsidRPr="00D805C2">
        <w:rPr>
          <w:rFonts w:ascii="Times New Roman" w:hAnsi="Times New Roman" w:cs="Times New Roman"/>
          <w:sz w:val="24"/>
          <w:szCs w:val="24"/>
        </w:rPr>
        <w:t>Failure to Submit Required Documents – Missing documents delay or invalidate claims.</w:t>
      </w:r>
    </w:p>
    <w:p w14:paraId="29AB3270" w14:textId="77777777" w:rsidR="00AF0CB8" w:rsidRPr="003A476D" w:rsidRDefault="00AF0CB8" w:rsidP="00AF0CB8">
      <w:pPr>
        <w:numPr>
          <w:ilvl w:val="0"/>
          <w:numId w:val="11"/>
        </w:numPr>
        <w:rPr>
          <w:rFonts w:ascii="Times New Roman" w:hAnsi="Times New Roman" w:cs="Times New Roman"/>
          <w:sz w:val="24"/>
          <w:szCs w:val="24"/>
        </w:rPr>
      </w:pPr>
      <w:r w:rsidRPr="00D805C2">
        <w:rPr>
          <w:rFonts w:ascii="Times New Roman" w:hAnsi="Times New Roman" w:cs="Times New Roman"/>
          <w:sz w:val="24"/>
          <w:szCs w:val="24"/>
        </w:rPr>
        <w:t>Non-Adherence to Claim Procedure</w:t>
      </w:r>
      <w:r w:rsidRPr="003A476D">
        <w:rPr>
          <w:rFonts w:ascii="Times New Roman" w:hAnsi="Times New Roman" w:cs="Times New Roman"/>
          <w:sz w:val="24"/>
          <w:szCs w:val="24"/>
        </w:rPr>
        <w:t xml:space="preserve"> – Ignoring reporting timelines and guidelines.</w:t>
      </w:r>
    </w:p>
    <w:p w14:paraId="27BAAB1C"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t>Tips for Smooth Claim Settlement</w:t>
      </w:r>
    </w:p>
    <w:p w14:paraId="3F432265" w14:textId="77777777" w:rsidR="00AF0CB8" w:rsidRPr="003A476D" w:rsidRDefault="00AF0CB8" w:rsidP="00AF0CB8">
      <w:pPr>
        <w:rPr>
          <w:rFonts w:ascii="Times New Roman" w:hAnsi="Times New Roman" w:cs="Times New Roman"/>
          <w:sz w:val="24"/>
          <w:szCs w:val="24"/>
        </w:rPr>
      </w:pPr>
      <w:r w:rsidRPr="003A476D">
        <w:rPr>
          <w:rFonts w:ascii="Segoe UI Emoji" w:hAnsi="Segoe UI Emoji" w:cs="Segoe UI Emoji"/>
          <w:sz w:val="24"/>
          <w:szCs w:val="24"/>
        </w:rPr>
        <w:t>✅</w:t>
      </w:r>
      <w:r w:rsidRPr="003A476D">
        <w:rPr>
          <w:rFonts w:ascii="Times New Roman" w:hAnsi="Times New Roman" w:cs="Times New Roman"/>
          <w:sz w:val="24"/>
          <w:szCs w:val="24"/>
        </w:rPr>
        <w:t xml:space="preserve"> </w:t>
      </w:r>
      <w:r w:rsidRPr="00D805C2">
        <w:rPr>
          <w:rFonts w:ascii="Times New Roman" w:hAnsi="Times New Roman" w:cs="Times New Roman"/>
          <w:sz w:val="24"/>
          <w:szCs w:val="24"/>
        </w:rPr>
        <w:t>Read the policy carefully – Understand the inclusions, exclusions, and claim process.</w:t>
      </w:r>
      <w:r w:rsidRPr="00D805C2">
        <w:rPr>
          <w:rFonts w:ascii="Times New Roman" w:hAnsi="Times New Roman" w:cs="Times New Roman"/>
          <w:sz w:val="24"/>
          <w:szCs w:val="24"/>
        </w:rPr>
        <w:br/>
      </w:r>
      <w:r w:rsidRPr="00D805C2">
        <w:rPr>
          <w:rFonts w:ascii="Segoe UI Emoji" w:hAnsi="Segoe UI Emoji" w:cs="Segoe UI Emoji"/>
          <w:sz w:val="24"/>
          <w:szCs w:val="24"/>
        </w:rPr>
        <w:t>✅</w:t>
      </w:r>
      <w:r w:rsidRPr="00D805C2">
        <w:rPr>
          <w:rFonts w:ascii="Times New Roman" w:hAnsi="Times New Roman" w:cs="Times New Roman"/>
          <w:sz w:val="24"/>
          <w:szCs w:val="24"/>
        </w:rPr>
        <w:t xml:space="preserve"> Maintain proper records – Keep copies of policy documents and proof of loss.</w:t>
      </w:r>
      <w:r w:rsidRPr="00D805C2">
        <w:rPr>
          <w:rFonts w:ascii="Times New Roman" w:hAnsi="Times New Roman" w:cs="Times New Roman"/>
          <w:sz w:val="24"/>
          <w:szCs w:val="24"/>
        </w:rPr>
        <w:br/>
      </w:r>
      <w:r w:rsidRPr="00D805C2">
        <w:rPr>
          <w:rFonts w:ascii="Segoe UI Emoji" w:hAnsi="Segoe UI Emoji" w:cs="Segoe UI Emoji"/>
          <w:sz w:val="24"/>
          <w:szCs w:val="24"/>
        </w:rPr>
        <w:t>✅</w:t>
      </w:r>
      <w:r w:rsidRPr="00D805C2">
        <w:rPr>
          <w:rFonts w:ascii="Times New Roman" w:hAnsi="Times New Roman" w:cs="Times New Roman"/>
          <w:sz w:val="24"/>
          <w:szCs w:val="24"/>
        </w:rPr>
        <w:t xml:space="preserve"> Report claims immediately – Inform the insurer at the earliest to avoid delays.</w:t>
      </w:r>
      <w:r w:rsidRPr="00D805C2">
        <w:rPr>
          <w:rFonts w:ascii="Times New Roman" w:hAnsi="Times New Roman" w:cs="Times New Roman"/>
          <w:sz w:val="24"/>
          <w:szCs w:val="24"/>
        </w:rPr>
        <w:br/>
      </w:r>
      <w:r w:rsidRPr="00D805C2">
        <w:rPr>
          <w:rFonts w:ascii="Segoe UI Emoji" w:hAnsi="Segoe UI Emoji" w:cs="Segoe UI Emoji"/>
          <w:sz w:val="24"/>
          <w:szCs w:val="24"/>
        </w:rPr>
        <w:t>✅</w:t>
      </w:r>
      <w:r w:rsidRPr="00D805C2">
        <w:rPr>
          <w:rFonts w:ascii="Times New Roman" w:hAnsi="Times New Roman" w:cs="Times New Roman"/>
          <w:sz w:val="24"/>
          <w:szCs w:val="24"/>
        </w:rPr>
        <w:t xml:space="preserve"> Ensure all documents are accurate – Submit required paperwork completely and correctly.</w:t>
      </w:r>
      <w:r w:rsidRPr="00D805C2">
        <w:rPr>
          <w:rFonts w:ascii="Times New Roman" w:hAnsi="Times New Roman" w:cs="Times New Roman"/>
          <w:sz w:val="24"/>
          <w:szCs w:val="24"/>
        </w:rPr>
        <w:br/>
      </w:r>
      <w:r w:rsidRPr="00D805C2">
        <w:rPr>
          <w:rFonts w:ascii="Segoe UI Emoji" w:hAnsi="Segoe UI Emoji" w:cs="Segoe UI Emoji"/>
          <w:sz w:val="24"/>
          <w:szCs w:val="24"/>
        </w:rPr>
        <w:t>✅</w:t>
      </w:r>
      <w:r w:rsidRPr="00D805C2">
        <w:rPr>
          <w:rFonts w:ascii="Times New Roman" w:hAnsi="Times New Roman" w:cs="Times New Roman"/>
          <w:sz w:val="24"/>
          <w:szCs w:val="24"/>
        </w:rPr>
        <w:t xml:space="preserve"> Follow up regularly</w:t>
      </w:r>
      <w:r w:rsidRPr="003A476D">
        <w:rPr>
          <w:rFonts w:ascii="Times New Roman" w:hAnsi="Times New Roman" w:cs="Times New Roman"/>
          <w:sz w:val="24"/>
          <w:szCs w:val="24"/>
        </w:rPr>
        <w:t xml:space="preserve"> – Track the claim status and communicate with the insurer as needed.</w:t>
      </w:r>
    </w:p>
    <w:p w14:paraId="0D8B52A3" w14:textId="77777777" w:rsidR="00AF0CB8" w:rsidRPr="003A476D" w:rsidRDefault="00AF0CB8" w:rsidP="00AF0CB8">
      <w:pPr>
        <w:rPr>
          <w:rFonts w:ascii="Times New Roman" w:hAnsi="Times New Roman" w:cs="Times New Roman"/>
          <w:b/>
          <w:bCs/>
          <w:sz w:val="24"/>
          <w:szCs w:val="24"/>
        </w:rPr>
      </w:pPr>
      <w:r w:rsidRPr="003A476D">
        <w:rPr>
          <w:rFonts w:ascii="Times New Roman" w:hAnsi="Times New Roman" w:cs="Times New Roman"/>
          <w:b/>
          <w:bCs/>
          <w:sz w:val="24"/>
          <w:szCs w:val="24"/>
        </w:rPr>
        <w:lastRenderedPageBreak/>
        <w:t>Final Thoughts</w:t>
      </w:r>
    </w:p>
    <w:p w14:paraId="34EDF7CE" w14:textId="77777777" w:rsidR="00AF0CB8" w:rsidRPr="003A476D" w:rsidRDefault="00AF0CB8" w:rsidP="00AF0CB8">
      <w:pPr>
        <w:rPr>
          <w:rFonts w:ascii="Times New Roman" w:hAnsi="Times New Roman" w:cs="Times New Roman"/>
          <w:sz w:val="24"/>
          <w:szCs w:val="24"/>
        </w:rPr>
      </w:pPr>
      <w:r w:rsidRPr="003A476D">
        <w:rPr>
          <w:rFonts w:ascii="Times New Roman" w:hAnsi="Times New Roman" w:cs="Times New Roman"/>
          <w:sz w:val="24"/>
          <w:szCs w:val="24"/>
        </w:rPr>
        <w:t>Insurance claim and settlement can be a smooth process if policyholders are aware of their rights and responsibilities. Understanding the policy terms, submitting accurate documentation, and following the correct claim procedure are key to ensuring timely settlements. If disputes arise, legal assistance or grievance redressal mechanisms can help resolve issues.</w:t>
      </w:r>
    </w:p>
    <w:p w14:paraId="28486358" w14:textId="77777777" w:rsidR="00AF0CB8" w:rsidRPr="003A476D" w:rsidRDefault="00AF0CB8" w:rsidP="00AF0CB8">
      <w:pPr>
        <w:rPr>
          <w:rFonts w:ascii="Times New Roman" w:hAnsi="Times New Roman" w:cs="Times New Roman"/>
          <w:sz w:val="24"/>
          <w:szCs w:val="24"/>
        </w:rPr>
      </w:pPr>
    </w:p>
    <w:p w14:paraId="7C17E1B6" w14:textId="77777777" w:rsidR="00AF0CB8" w:rsidRDefault="00AF0CB8" w:rsidP="00AF0CB8">
      <w:pPr>
        <w:rPr>
          <w:rFonts w:ascii="Times New Roman" w:hAnsi="Times New Roman" w:cs="Times New Roman"/>
          <w:sz w:val="24"/>
          <w:szCs w:val="24"/>
        </w:rPr>
      </w:pPr>
      <w:r w:rsidRPr="003A476D">
        <w:rPr>
          <w:rFonts w:ascii="Times New Roman" w:hAnsi="Times New Roman" w:cs="Times New Roman"/>
          <w:sz w:val="24"/>
          <w:szCs w:val="24"/>
        </w:rPr>
        <w:t xml:space="preserve">Need assistance with an </w:t>
      </w:r>
      <w:r w:rsidRPr="003A476D">
        <w:rPr>
          <w:rFonts w:ascii="Times New Roman" w:hAnsi="Times New Roman" w:cs="Times New Roman"/>
          <w:b/>
          <w:bCs/>
          <w:sz w:val="24"/>
          <w:szCs w:val="24"/>
        </w:rPr>
        <w:t>Insurance Claim &amp; Settlement</w:t>
      </w:r>
      <w:r w:rsidRPr="003A476D">
        <w:rPr>
          <w:rFonts w:ascii="Times New Roman" w:hAnsi="Times New Roman" w:cs="Times New Roman"/>
          <w:sz w:val="24"/>
          <w:szCs w:val="24"/>
        </w:rPr>
        <w:t xml:space="preserve">? Consult an </w:t>
      </w:r>
      <w:r w:rsidRPr="003A476D">
        <w:rPr>
          <w:rFonts w:ascii="Times New Roman" w:hAnsi="Times New Roman" w:cs="Times New Roman"/>
          <w:b/>
          <w:bCs/>
          <w:sz w:val="24"/>
          <w:szCs w:val="24"/>
        </w:rPr>
        <w:t>insurance expert</w:t>
      </w:r>
      <w:r w:rsidRPr="003A476D">
        <w:rPr>
          <w:rFonts w:ascii="Times New Roman" w:hAnsi="Times New Roman" w:cs="Times New Roman"/>
          <w:sz w:val="24"/>
          <w:szCs w:val="24"/>
        </w:rPr>
        <w:t xml:space="preserve"> to ensure a hassle-free process!</w:t>
      </w:r>
    </w:p>
    <w:p w14:paraId="3B3AEC8B" w14:textId="77777777" w:rsidR="00AF0CB8" w:rsidRDefault="00AF0CB8" w:rsidP="00AF0CB8">
      <w:pPr>
        <w:rPr>
          <w:rFonts w:ascii="Times New Roman" w:hAnsi="Times New Roman" w:cs="Times New Roman"/>
          <w:sz w:val="24"/>
          <w:szCs w:val="24"/>
        </w:rPr>
      </w:pPr>
    </w:p>
    <w:p w14:paraId="3AA78FA6"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3188"/>
    <w:multiLevelType w:val="multilevel"/>
    <w:tmpl w:val="C74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238D"/>
    <w:multiLevelType w:val="multilevel"/>
    <w:tmpl w:val="2F2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82447"/>
    <w:multiLevelType w:val="multilevel"/>
    <w:tmpl w:val="C0A8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C7C11"/>
    <w:multiLevelType w:val="multilevel"/>
    <w:tmpl w:val="F65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07250"/>
    <w:multiLevelType w:val="multilevel"/>
    <w:tmpl w:val="814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276EA"/>
    <w:multiLevelType w:val="multilevel"/>
    <w:tmpl w:val="772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B30B0"/>
    <w:multiLevelType w:val="multilevel"/>
    <w:tmpl w:val="12D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A3969"/>
    <w:multiLevelType w:val="multilevel"/>
    <w:tmpl w:val="7CD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72945"/>
    <w:multiLevelType w:val="multilevel"/>
    <w:tmpl w:val="F4B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B1AB7"/>
    <w:multiLevelType w:val="multilevel"/>
    <w:tmpl w:val="132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97FF1"/>
    <w:multiLevelType w:val="multilevel"/>
    <w:tmpl w:val="2D0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58623">
    <w:abstractNumId w:val="5"/>
  </w:num>
  <w:num w:numId="2" w16cid:durableId="342244337">
    <w:abstractNumId w:val="6"/>
  </w:num>
  <w:num w:numId="3" w16cid:durableId="362823100">
    <w:abstractNumId w:val="4"/>
  </w:num>
  <w:num w:numId="4" w16cid:durableId="351299733">
    <w:abstractNumId w:val="0"/>
  </w:num>
  <w:num w:numId="5" w16cid:durableId="1348605543">
    <w:abstractNumId w:val="8"/>
  </w:num>
  <w:num w:numId="6" w16cid:durableId="917717418">
    <w:abstractNumId w:val="3"/>
  </w:num>
  <w:num w:numId="7" w16cid:durableId="1789856619">
    <w:abstractNumId w:val="7"/>
  </w:num>
  <w:num w:numId="8" w16cid:durableId="1349213390">
    <w:abstractNumId w:val="2"/>
  </w:num>
  <w:num w:numId="9" w16cid:durableId="1937712312">
    <w:abstractNumId w:val="1"/>
  </w:num>
  <w:num w:numId="10" w16cid:durableId="1207183658">
    <w:abstractNumId w:val="9"/>
  </w:num>
  <w:num w:numId="11" w16cid:durableId="1735815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B8"/>
    <w:rsid w:val="00281BE8"/>
    <w:rsid w:val="007F5559"/>
    <w:rsid w:val="00981390"/>
    <w:rsid w:val="00AE3445"/>
    <w:rsid w:val="00AF0CB8"/>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EBDD"/>
  <w15:chartTrackingRefBased/>
  <w15:docId w15:val="{409A7B82-A08A-4663-A326-A4C99806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2025-03-31T10:34:00Z</dcterms:created>
  <dcterms:modified xsi:type="dcterms:W3CDTF">2025-03-31T10:34:00Z</dcterms:modified>
</cp:coreProperties>
</file>