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78BA" w14:textId="77777777" w:rsidR="00B16FFA" w:rsidRPr="00F50C11" w:rsidRDefault="00B16FFA" w:rsidP="00B16FFA">
      <w:pPr>
        <w:rPr>
          <w:rFonts w:ascii="Times New Roman" w:hAnsi="Times New Roman" w:cs="Times New Roman"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40"/>
          <w:szCs w:val="40"/>
        </w:rPr>
        <w:t>Section 8 Company</w:t>
      </w:r>
      <w:r w:rsidRPr="00F50C11">
        <w:rPr>
          <w:rFonts w:ascii="Times New Roman" w:hAnsi="Times New Roman" w:cs="Times New Roman"/>
          <w:b/>
          <w:bCs/>
          <w:sz w:val="24"/>
          <w:szCs w:val="24"/>
        </w:rPr>
        <w:t>: A Complete Guide</w:t>
      </w:r>
    </w:p>
    <w:p w14:paraId="7722393E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6FAF485" w14:textId="77777777" w:rsidR="00B16FFA" w:rsidRPr="00F50C11" w:rsidRDefault="00B16FFA" w:rsidP="00B16FFA">
      <w:pPr>
        <w:rPr>
          <w:rFonts w:ascii="Times New Roman" w:hAnsi="Times New Roman" w:cs="Times New Roman"/>
          <w:sz w:val="24"/>
          <w:szCs w:val="24"/>
        </w:rPr>
      </w:pPr>
      <w:r w:rsidRPr="00F50C11">
        <w:rPr>
          <w:rFonts w:ascii="Times New Roman" w:hAnsi="Times New Roman" w:cs="Times New Roman"/>
          <w:sz w:val="24"/>
          <w:szCs w:val="24"/>
        </w:rPr>
        <w:t xml:space="preserve">A </w:t>
      </w:r>
      <w:r w:rsidRPr="00F50C11">
        <w:rPr>
          <w:rFonts w:ascii="Times New Roman" w:hAnsi="Times New Roman" w:cs="Times New Roman"/>
          <w:b/>
          <w:bCs/>
          <w:sz w:val="24"/>
          <w:szCs w:val="24"/>
        </w:rPr>
        <w:t>Section 8 Company</w:t>
      </w:r>
      <w:r w:rsidRPr="00F50C11">
        <w:rPr>
          <w:rFonts w:ascii="Times New Roman" w:hAnsi="Times New Roman" w:cs="Times New Roman"/>
          <w:sz w:val="24"/>
          <w:szCs w:val="24"/>
        </w:rPr>
        <w:t xml:space="preserve"> is a type of non-profit organization registered under the </w:t>
      </w:r>
      <w:r w:rsidRPr="00F50C11">
        <w:rPr>
          <w:rFonts w:ascii="Times New Roman" w:hAnsi="Times New Roman" w:cs="Times New Roman"/>
          <w:b/>
          <w:bCs/>
          <w:sz w:val="24"/>
          <w:szCs w:val="24"/>
        </w:rPr>
        <w:t>Companies Act, 2013</w:t>
      </w:r>
      <w:r w:rsidRPr="00F50C11">
        <w:rPr>
          <w:rFonts w:ascii="Times New Roman" w:hAnsi="Times New Roman" w:cs="Times New Roman"/>
          <w:sz w:val="24"/>
          <w:szCs w:val="24"/>
        </w:rPr>
        <w:t>, primarily for promoting social welfare, education, arts, science, charity, and other charitable objectives. Unlike other business structures, a Section 8 Company does not aim for profit but rather for the advancement of public good.</w:t>
      </w:r>
    </w:p>
    <w:p w14:paraId="1483979E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Key Features of a Section 8 Company</w:t>
      </w:r>
    </w:p>
    <w:p w14:paraId="175C4146" w14:textId="77777777" w:rsidR="00B16FFA" w:rsidRPr="001F63FF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Non-Profit Organization: The primary objective is to promote social causes, and profits are reinvested for the same purpose.</w:t>
      </w:r>
    </w:p>
    <w:p w14:paraId="4940C8BC" w14:textId="77777777" w:rsidR="00B16FFA" w:rsidRPr="001F63FF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Limited Liability: Members are not personally liable for the company's debts.</w:t>
      </w:r>
    </w:p>
    <w:p w14:paraId="5561B7E0" w14:textId="77777777" w:rsidR="00B16FFA" w:rsidRPr="001F63FF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Separate Legal Entity: The company is distinct from its founders.</w:t>
      </w:r>
    </w:p>
    <w:p w14:paraId="20D7F594" w14:textId="77777777" w:rsidR="00B16FFA" w:rsidRPr="001F63FF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No Minimum Capital Requirement: Unlike other companies, there is no mandatory minimum capital.</w:t>
      </w:r>
    </w:p>
    <w:p w14:paraId="17F4E325" w14:textId="77777777" w:rsidR="00B16FFA" w:rsidRPr="001F63FF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Tax Benefits: Eligible for exemptions under Section 12A and 80G of the Income Tax Act.</w:t>
      </w:r>
    </w:p>
    <w:p w14:paraId="28BAB4A5" w14:textId="77777777" w:rsidR="00B16FFA" w:rsidRPr="00F50C11" w:rsidRDefault="00B16FFA" w:rsidP="00B16FF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Regulatory Control: Stringent</w:t>
      </w:r>
      <w:r w:rsidRPr="00F50C11">
        <w:rPr>
          <w:rFonts w:ascii="Times New Roman" w:hAnsi="Times New Roman" w:cs="Times New Roman"/>
          <w:sz w:val="24"/>
          <w:szCs w:val="24"/>
        </w:rPr>
        <w:t xml:space="preserve"> governance under the Ministry of Corporate Affairs (MCA).</w:t>
      </w:r>
    </w:p>
    <w:p w14:paraId="1DB0EC3E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Advantages of a Section 8 Company</w:t>
      </w:r>
    </w:p>
    <w:p w14:paraId="2763D93F" w14:textId="77777777" w:rsidR="00B16FFA" w:rsidRPr="001F63FF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Legal Recognition – Provides credibility and transparency to donors and stakeholders.</w:t>
      </w:r>
    </w:p>
    <w:p w14:paraId="3C920DBE" w14:textId="77777777" w:rsidR="00B16FFA" w:rsidRPr="001F63FF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Limited Liability – Protects personal assets of members.</w:t>
      </w:r>
    </w:p>
    <w:p w14:paraId="4A261348" w14:textId="77777777" w:rsidR="00B16FFA" w:rsidRPr="001F63FF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Tax Exemptions – Eligible for tax benefits, attracting more funding.</w:t>
      </w:r>
    </w:p>
    <w:p w14:paraId="31BE8228" w14:textId="77777777" w:rsidR="00B16FFA" w:rsidRPr="001F63FF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No Minimum Capital Requirement – Can operate with minimal initial funds.</w:t>
      </w:r>
    </w:p>
    <w:p w14:paraId="7493F991" w14:textId="77777777" w:rsidR="00B16FFA" w:rsidRPr="001F63FF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Perpetual Succession – Continues to exist regardless of membership changes.</w:t>
      </w:r>
    </w:p>
    <w:p w14:paraId="6BDA22FD" w14:textId="77777777" w:rsidR="00B16FFA" w:rsidRPr="00F50C11" w:rsidRDefault="00B16FFA" w:rsidP="00B16FF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Ease of Fundraising –</w:t>
      </w:r>
      <w:r w:rsidRPr="00F50C11">
        <w:rPr>
          <w:rFonts w:ascii="Times New Roman" w:hAnsi="Times New Roman" w:cs="Times New Roman"/>
          <w:sz w:val="24"/>
          <w:szCs w:val="24"/>
        </w:rPr>
        <w:t xml:space="preserve"> Can receive donations, grants, and foreign contributions.</w:t>
      </w:r>
    </w:p>
    <w:p w14:paraId="2A7D32BB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Disadvantages of a Section 8 Company</w:t>
      </w:r>
    </w:p>
    <w:p w14:paraId="200FFC4A" w14:textId="77777777" w:rsidR="00B16FFA" w:rsidRPr="001F63FF" w:rsidRDefault="00B16FFA" w:rsidP="00B16F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Profit Distribution Prohibited – Earnings must be reinvested for the specified purpose.</w:t>
      </w:r>
    </w:p>
    <w:p w14:paraId="204E59E2" w14:textId="77777777" w:rsidR="00B16FFA" w:rsidRPr="001F63FF" w:rsidRDefault="00B16FFA" w:rsidP="00B16F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Government Regulations – Subject to stricter legal compliance.</w:t>
      </w:r>
    </w:p>
    <w:p w14:paraId="78DAF303" w14:textId="77777777" w:rsidR="00B16FFA" w:rsidRPr="00F50C11" w:rsidRDefault="00B16FFA" w:rsidP="00B16F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Operational Restrictions –</w:t>
      </w:r>
      <w:r w:rsidRPr="00F50C11">
        <w:rPr>
          <w:rFonts w:ascii="Times New Roman" w:hAnsi="Times New Roman" w:cs="Times New Roman"/>
          <w:sz w:val="24"/>
          <w:szCs w:val="24"/>
        </w:rPr>
        <w:t xml:space="preserve"> Cannot freely alter objectives without approval.</w:t>
      </w:r>
    </w:p>
    <w:p w14:paraId="02A9B7F9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Registration Process of a Section 8 Company</w:t>
      </w:r>
    </w:p>
    <w:p w14:paraId="440384ED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Obtain Digital Signature Certificate (DSC) for directors.</w:t>
      </w:r>
    </w:p>
    <w:p w14:paraId="560F5E27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Apply for Director Identification Number (DIN) from the MCA.</w:t>
      </w:r>
    </w:p>
    <w:p w14:paraId="269BD7C9" w14:textId="77777777" w:rsidR="00B16FFA" w:rsidRPr="00F50C11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Reserve a Unique Company Name</w:t>
      </w:r>
      <w:r w:rsidRPr="00F50C11">
        <w:rPr>
          <w:rFonts w:ascii="Times New Roman" w:hAnsi="Times New Roman" w:cs="Times New Roman"/>
          <w:sz w:val="24"/>
          <w:szCs w:val="24"/>
        </w:rPr>
        <w:t xml:space="preserve"> through the RUN service.</w:t>
      </w:r>
    </w:p>
    <w:p w14:paraId="43B1F6C9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lastRenderedPageBreak/>
        <w:t>File Incorporation Form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SPICe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+ Form) with necessary documents.</w:t>
      </w:r>
    </w:p>
    <w:p w14:paraId="1D5562C6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Draft Memorandum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).</w:t>
      </w:r>
    </w:p>
    <w:p w14:paraId="6FBB1307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Obtain a License under Section 8 from the MCA.</w:t>
      </w:r>
    </w:p>
    <w:p w14:paraId="76D5F038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Receive Certificate of Incorporation upon approval.</w:t>
      </w:r>
    </w:p>
    <w:p w14:paraId="086D9E24" w14:textId="77777777" w:rsidR="00B16FFA" w:rsidRPr="001F63FF" w:rsidRDefault="00B16FFA" w:rsidP="00B16FF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Apply for PAN, TAN, and 12A/80G tax exemptions.</w:t>
      </w:r>
    </w:p>
    <w:p w14:paraId="7058800D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Required Documents for Section 8 Company Registration</w:t>
      </w:r>
    </w:p>
    <w:p w14:paraId="0E355CAD" w14:textId="77777777" w:rsidR="00B16FFA" w:rsidRPr="001F63FF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PAN Card and Aadhaar Card of directors.</w:t>
      </w:r>
    </w:p>
    <w:p w14:paraId="30310655" w14:textId="77777777" w:rsidR="00B16FFA" w:rsidRPr="001F63FF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Address Proof of directors (Voter ID, Passport, Driving License).</w:t>
      </w:r>
    </w:p>
    <w:p w14:paraId="63CCA82B" w14:textId="77777777" w:rsidR="00B16FFA" w:rsidRPr="001F63FF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Registered Office Proof (Electricity Bill, Rent Agreement, etc.).</w:t>
      </w:r>
    </w:p>
    <w:p w14:paraId="3D5C69CA" w14:textId="77777777" w:rsidR="00B16FFA" w:rsidRPr="001F63FF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Digital Signature Certificate (DSC) for directors.</w:t>
      </w:r>
    </w:p>
    <w:p w14:paraId="1D534101" w14:textId="77777777" w:rsidR="00B16FFA" w:rsidRPr="001F63FF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Memorandum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MoA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 and Articles of Association (</w:t>
      </w:r>
      <w:proofErr w:type="spellStart"/>
      <w:r w:rsidRPr="001F63FF">
        <w:rPr>
          <w:rFonts w:ascii="Times New Roman" w:hAnsi="Times New Roman" w:cs="Times New Roman"/>
          <w:sz w:val="24"/>
          <w:szCs w:val="24"/>
        </w:rPr>
        <w:t>AoA</w:t>
      </w:r>
      <w:proofErr w:type="spellEnd"/>
      <w:r w:rsidRPr="001F63FF">
        <w:rPr>
          <w:rFonts w:ascii="Times New Roman" w:hAnsi="Times New Roman" w:cs="Times New Roman"/>
          <w:sz w:val="24"/>
          <w:szCs w:val="24"/>
        </w:rPr>
        <w:t>).</w:t>
      </w:r>
    </w:p>
    <w:p w14:paraId="1DF175F1" w14:textId="77777777" w:rsidR="00B16FFA" w:rsidRPr="00F50C11" w:rsidRDefault="00B16FFA" w:rsidP="00B16FF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Declaration in Form INC-14 &amp; INC-15 stating</w:t>
      </w:r>
      <w:r w:rsidRPr="00F50C11">
        <w:rPr>
          <w:rFonts w:ascii="Times New Roman" w:hAnsi="Times New Roman" w:cs="Times New Roman"/>
          <w:sz w:val="24"/>
          <w:szCs w:val="24"/>
        </w:rPr>
        <w:t xml:space="preserve"> the objectives and non-profit nature.</w:t>
      </w:r>
    </w:p>
    <w:p w14:paraId="53466954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Compliance Requirements for Section 8 Companies</w:t>
      </w:r>
    </w:p>
    <w:p w14:paraId="4F439FFE" w14:textId="77777777" w:rsidR="00B16FFA" w:rsidRPr="001F63FF" w:rsidRDefault="00B16FFA" w:rsidP="00B16F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Annual Return Filing (MGT-7) – Submission of annual financial statements to MCA.</w:t>
      </w:r>
    </w:p>
    <w:p w14:paraId="705DC35D" w14:textId="77777777" w:rsidR="00B16FFA" w:rsidRPr="001F63FF" w:rsidRDefault="00B16FFA" w:rsidP="00B16F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Financial Statements Filing (AOC-4) – Includes balance sheet and P&amp;L account.</w:t>
      </w:r>
    </w:p>
    <w:p w14:paraId="581CBCCC" w14:textId="77777777" w:rsidR="00B16FFA" w:rsidRPr="001F63FF" w:rsidRDefault="00B16FFA" w:rsidP="00B16F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Income Tax Return (ITR-6) – Mandatory annual filing.</w:t>
      </w:r>
    </w:p>
    <w:p w14:paraId="6183BB3E" w14:textId="77777777" w:rsidR="00B16FFA" w:rsidRPr="001F63FF" w:rsidRDefault="00B16FFA" w:rsidP="00B16F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Statutory Audit – Required if annual receipts exceed prescribed limits.</w:t>
      </w:r>
    </w:p>
    <w:p w14:paraId="15B33143" w14:textId="77777777" w:rsidR="00B16FFA" w:rsidRPr="00F50C11" w:rsidRDefault="00B16FFA" w:rsidP="00B16F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F63FF">
        <w:rPr>
          <w:rFonts w:ascii="Times New Roman" w:hAnsi="Times New Roman" w:cs="Times New Roman"/>
          <w:sz w:val="24"/>
          <w:szCs w:val="24"/>
        </w:rPr>
        <w:t>FCRA Registration –</w:t>
      </w:r>
      <w:r w:rsidRPr="00F50C11">
        <w:rPr>
          <w:rFonts w:ascii="Times New Roman" w:hAnsi="Times New Roman" w:cs="Times New Roman"/>
          <w:sz w:val="24"/>
          <w:szCs w:val="24"/>
        </w:rPr>
        <w:t xml:space="preserve"> If receiving foreign contributions.</w:t>
      </w:r>
    </w:p>
    <w:p w14:paraId="167594DC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Section 8 Company vs. Trust vs. Society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047"/>
        <w:gridCol w:w="1394"/>
        <w:gridCol w:w="2142"/>
      </w:tblGrid>
      <w:tr w:rsidR="00B16FFA" w:rsidRPr="00F50C11" w14:paraId="4AB3F9F5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C7445" w14:textId="77777777" w:rsidR="00B16FFA" w:rsidRPr="00F50C11" w:rsidRDefault="00B16FFA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1F654553" w14:textId="77777777" w:rsidR="00B16FFA" w:rsidRPr="00F50C11" w:rsidRDefault="00B16FFA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8 Company</w:t>
            </w:r>
          </w:p>
        </w:tc>
        <w:tc>
          <w:tcPr>
            <w:tcW w:w="0" w:type="auto"/>
            <w:vAlign w:val="center"/>
            <w:hideMark/>
          </w:tcPr>
          <w:p w14:paraId="0B2134DB" w14:textId="77777777" w:rsidR="00B16FFA" w:rsidRPr="00F50C11" w:rsidRDefault="00B16FFA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Trust</w:t>
            </w:r>
          </w:p>
        </w:tc>
        <w:tc>
          <w:tcPr>
            <w:tcW w:w="0" w:type="auto"/>
            <w:vAlign w:val="center"/>
            <w:hideMark/>
          </w:tcPr>
          <w:p w14:paraId="13F575C6" w14:textId="77777777" w:rsidR="00B16FFA" w:rsidRPr="00F50C11" w:rsidRDefault="00B16FFA" w:rsidP="008621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Society</w:t>
            </w:r>
          </w:p>
        </w:tc>
      </w:tr>
      <w:tr w:rsidR="00B16FFA" w:rsidRPr="00F50C11" w14:paraId="5A23082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FB5A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Registration Authority</w:t>
            </w:r>
          </w:p>
        </w:tc>
        <w:tc>
          <w:tcPr>
            <w:tcW w:w="0" w:type="auto"/>
            <w:vAlign w:val="center"/>
            <w:hideMark/>
          </w:tcPr>
          <w:p w14:paraId="231F9340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  <w:hideMark/>
          </w:tcPr>
          <w:p w14:paraId="0D60B2EE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Sub-Registrar</w:t>
            </w:r>
          </w:p>
        </w:tc>
        <w:tc>
          <w:tcPr>
            <w:tcW w:w="0" w:type="auto"/>
            <w:vAlign w:val="center"/>
            <w:hideMark/>
          </w:tcPr>
          <w:p w14:paraId="51BCFC2C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Registrar of Societies</w:t>
            </w:r>
          </w:p>
        </w:tc>
      </w:tr>
      <w:tr w:rsidR="00B16FFA" w:rsidRPr="00F50C11" w14:paraId="21B1F66F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077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Legal Recognition</w:t>
            </w:r>
          </w:p>
        </w:tc>
        <w:tc>
          <w:tcPr>
            <w:tcW w:w="0" w:type="auto"/>
            <w:vAlign w:val="center"/>
            <w:hideMark/>
          </w:tcPr>
          <w:p w14:paraId="6214B374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3544B4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99985E1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B16FFA" w:rsidRPr="00F50C11" w14:paraId="37E2AA3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D72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3616541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A54E3A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B6C650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B16FFA" w:rsidRPr="00F50C11" w14:paraId="70B2D82A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51A2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Tax Exemptions</w:t>
            </w:r>
          </w:p>
        </w:tc>
        <w:tc>
          <w:tcPr>
            <w:tcW w:w="0" w:type="auto"/>
            <w:vAlign w:val="center"/>
            <w:hideMark/>
          </w:tcPr>
          <w:p w14:paraId="33AD702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1FB503EE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14:paraId="7E6480EC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</w:tr>
      <w:tr w:rsidR="00B16FFA" w:rsidRPr="00F50C11" w14:paraId="20E14B15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BBBF8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Fundraising</w:t>
            </w:r>
          </w:p>
        </w:tc>
        <w:tc>
          <w:tcPr>
            <w:tcW w:w="0" w:type="auto"/>
            <w:vAlign w:val="center"/>
            <w:hideMark/>
          </w:tcPr>
          <w:p w14:paraId="7B06E48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527AA553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462552A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B16FFA" w:rsidRPr="00F50C11" w14:paraId="40F75BDC" w14:textId="77777777" w:rsidTr="008621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A19C0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Profit Distribution</w:t>
            </w:r>
          </w:p>
        </w:tc>
        <w:tc>
          <w:tcPr>
            <w:tcW w:w="0" w:type="auto"/>
            <w:vAlign w:val="center"/>
            <w:hideMark/>
          </w:tcPr>
          <w:p w14:paraId="648AD2A2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3CBF82AB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1A04B097" w14:textId="77777777" w:rsidR="00B16FFA" w:rsidRPr="00F50C11" w:rsidRDefault="00B16FFA" w:rsidP="00862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C11">
              <w:rPr>
                <w:rFonts w:ascii="Times New Roman" w:hAnsi="Times New Roman" w:cs="Times New Roman"/>
                <w:sz w:val="24"/>
                <w:szCs w:val="24"/>
              </w:rPr>
              <w:t>Not Allowed</w:t>
            </w:r>
          </w:p>
        </w:tc>
      </w:tr>
    </w:tbl>
    <w:p w14:paraId="6C8BD9F1" w14:textId="77777777" w:rsidR="00B16FFA" w:rsidRPr="00F50C11" w:rsidRDefault="00B16FFA" w:rsidP="00B16F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C1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C34D648" w14:textId="77777777" w:rsidR="00B16FFA" w:rsidRPr="00F50C11" w:rsidRDefault="00B16FFA" w:rsidP="00B16FFA">
      <w:pPr>
        <w:rPr>
          <w:rFonts w:ascii="Times New Roman" w:hAnsi="Times New Roman" w:cs="Times New Roman"/>
          <w:sz w:val="24"/>
          <w:szCs w:val="24"/>
        </w:rPr>
      </w:pPr>
      <w:r w:rsidRPr="00F50C11">
        <w:rPr>
          <w:rFonts w:ascii="Times New Roman" w:hAnsi="Times New Roman" w:cs="Times New Roman"/>
          <w:sz w:val="24"/>
          <w:szCs w:val="24"/>
        </w:rPr>
        <w:t xml:space="preserve">A </w:t>
      </w:r>
      <w:r w:rsidRPr="00F50C11">
        <w:rPr>
          <w:rFonts w:ascii="Times New Roman" w:hAnsi="Times New Roman" w:cs="Times New Roman"/>
          <w:b/>
          <w:bCs/>
          <w:sz w:val="24"/>
          <w:szCs w:val="24"/>
        </w:rPr>
        <w:t>Section 8 Company</w:t>
      </w:r>
      <w:r w:rsidRPr="00F50C11">
        <w:rPr>
          <w:rFonts w:ascii="Times New Roman" w:hAnsi="Times New Roman" w:cs="Times New Roman"/>
          <w:sz w:val="24"/>
          <w:szCs w:val="24"/>
        </w:rPr>
        <w:t xml:space="preserve"> is a structured and legally recognized entity that offers credibility, limited liability, and tax benefits for organizations working towards social causes. While the </w:t>
      </w:r>
      <w:r w:rsidRPr="00F50C11">
        <w:rPr>
          <w:rFonts w:ascii="Times New Roman" w:hAnsi="Times New Roman" w:cs="Times New Roman"/>
          <w:sz w:val="24"/>
          <w:szCs w:val="24"/>
        </w:rPr>
        <w:lastRenderedPageBreak/>
        <w:t>regulatory requirements are stricter than trusts and societies, it provides better transparency and fundraising opportunities.</w:t>
      </w:r>
    </w:p>
    <w:p w14:paraId="220D5902" w14:textId="77777777" w:rsidR="00B16FFA" w:rsidRPr="00F50C11" w:rsidRDefault="00B16FFA" w:rsidP="00B16FFA">
      <w:pPr>
        <w:rPr>
          <w:rFonts w:ascii="Times New Roman" w:hAnsi="Times New Roman" w:cs="Times New Roman"/>
          <w:sz w:val="24"/>
          <w:szCs w:val="24"/>
        </w:rPr>
      </w:pPr>
      <w:r w:rsidRPr="00F50C11">
        <w:rPr>
          <w:rFonts w:ascii="Times New Roman" w:hAnsi="Times New Roman" w:cs="Times New Roman"/>
          <w:sz w:val="24"/>
          <w:szCs w:val="24"/>
        </w:rPr>
        <w:t xml:space="preserve">For NGOs, charitable organizations, and social entrepreneurs, forming a </w:t>
      </w:r>
      <w:r w:rsidRPr="00F50C11">
        <w:rPr>
          <w:rFonts w:ascii="Times New Roman" w:hAnsi="Times New Roman" w:cs="Times New Roman"/>
          <w:b/>
          <w:bCs/>
          <w:sz w:val="24"/>
          <w:szCs w:val="24"/>
        </w:rPr>
        <w:t>Section 8 Company</w:t>
      </w:r>
      <w:r w:rsidRPr="00F50C11">
        <w:rPr>
          <w:rFonts w:ascii="Times New Roman" w:hAnsi="Times New Roman" w:cs="Times New Roman"/>
          <w:sz w:val="24"/>
          <w:szCs w:val="24"/>
        </w:rPr>
        <w:t xml:space="preserve"> is an ideal choice to achieve long-term impact and sustainability.</w:t>
      </w:r>
    </w:p>
    <w:p w14:paraId="751C54D3" w14:textId="77777777" w:rsidR="00B16FFA" w:rsidRDefault="00B16FFA" w:rsidP="00B16FFA">
      <w:pPr>
        <w:rPr>
          <w:rFonts w:ascii="Times New Roman" w:hAnsi="Times New Roman" w:cs="Times New Roman"/>
          <w:sz w:val="24"/>
          <w:szCs w:val="24"/>
        </w:rPr>
      </w:pPr>
    </w:p>
    <w:p w14:paraId="1FD420CC" w14:textId="77777777" w:rsidR="00281BE8" w:rsidRDefault="00281BE8"/>
    <w:sectPr w:rsidR="00281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37282"/>
    <w:multiLevelType w:val="multilevel"/>
    <w:tmpl w:val="57F6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A5B4C"/>
    <w:multiLevelType w:val="multilevel"/>
    <w:tmpl w:val="9752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4433F"/>
    <w:multiLevelType w:val="multilevel"/>
    <w:tmpl w:val="FAC8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522D2"/>
    <w:multiLevelType w:val="multilevel"/>
    <w:tmpl w:val="35A8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5B21"/>
    <w:multiLevelType w:val="multilevel"/>
    <w:tmpl w:val="92EA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961B4"/>
    <w:multiLevelType w:val="multilevel"/>
    <w:tmpl w:val="EEB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79381">
    <w:abstractNumId w:val="3"/>
  </w:num>
  <w:num w:numId="2" w16cid:durableId="1237742397">
    <w:abstractNumId w:val="0"/>
  </w:num>
  <w:num w:numId="3" w16cid:durableId="917788932">
    <w:abstractNumId w:val="5"/>
  </w:num>
  <w:num w:numId="4" w16cid:durableId="1199658697">
    <w:abstractNumId w:val="1"/>
  </w:num>
  <w:num w:numId="5" w16cid:durableId="128011680">
    <w:abstractNumId w:val="2"/>
  </w:num>
  <w:num w:numId="6" w16cid:durableId="1407266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FA"/>
    <w:rsid w:val="00281BE8"/>
    <w:rsid w:val="007F5559"/>
    <w:rsid w:val="00981390"/>
    <w:rsid w:val="00AE3445"/>
    <w:rsid w:val="00B16FFA"/>
    <w:rsid w:val="00BF1733"/>
    <w:rsid w:val="00E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63B7"/>
  <w15:chartTrackingRefBased/>
  <w15:docId w15:val="{3A0B7959-DDFB-4B87-BCDA-6879945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Kumar Gupta</dc:creator>
  <cp:keywords/>
  <dc:description/>
  <cp:lastModifiedBy>VIcky Kumar Gupta</cp:lastModifiedBy>
  <cp:revision>1</cp:revision>
  <dcterms:created xsi:type="dcterms:W3CDTF">2025-03-31T10:06:00Z</dcterms:created>
  <dcterms:modified xsi:type="dcterms:W3CDTF">2025-03-31T10:06:00Z</dcterms:modified>
</cp:coreProperties>
</file>