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Dưới đây là các nguồn dữ liệu và cấu trúc các nhóm biến số quan trọng bạn cần để xây dựng mô hình này:</w:t>
      </w:r>
    </w:p>
    <w:p w:rsidR="00382729" w:rsidRPr="00382729" w:rsidRDefault="00382729" w:rsidP="003827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2729">
        <w:rPr>
          <w:rFonts w:ascii="Times New Roman" w:eastAsia="Times New Roman" w:hAnsi="Times New Roman" w:cs="Times New Roman"/>
          <w:b/>
          <w:bCs/>
          <w:sz w:val="36"/>
          <w:szCs w:val="36"/>
          <w:lang w:eastAsia="en-GB"/>
        </w:rPr>
        <w:t>1. Nguồn dữ liệu (Datasets) phổ biến</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Nếu bạn chưa có dữ liệu thực tế từ một trường đại học cụ thể, bạn có thể sử dụng các bộ dữ liệu mẫu nổi tiếng sau để huấn luyện mô hình:</w:t>
      </w:r>
    </w:p>
    <w:p w:rsidR="00382729" w:rsidRPr="00382729" w:rsidRDefault="00382729" w:rsidP="003827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Predict Students' Dropout and Academic Success (UCI Machine Learning Repository):</w:t>
      </w:r>
      <w:r w:rsidRPr="00382729">
        <w:rPr>
          <w:rFonts w:ascii="Times New Roman" w:eastAsia="Times New Roman" w:hAnsi="Times New Roman" w:cs="Times New Roman"/>
          <w:sz w:val="24"/>
          <w:szCs w:val="24"/>
          <w:lang w:eastAsia="en-GB"/>
        </w:rPr>
        <w:t xml:space="preserve"> Đây là bộ dữ liệu "chuẩn" nhất hiện nay cho bài toán này. Nó bao gồm dữ liệu từ một viện đại học ở Bồ Đào Nha với đầy đủ các yếu tố về kinh tế, nhân khẩu học và kết quả học tập kỳ 1 &amp; kỳ 2.</w:t>
      </w:r>
    </w:p>
    <w:p w:rsidR="00382729" w:rsidRPr="00382729" w:rsidRDefault="00382729" w:rsidP="003827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Dữ liệu từ cuộc thi trên Kaggle:</w:t>
      </w:r>
      <w:r w:rsidRPr="00382729">
        <w:rPr>
          <w:rFonts w:ascii="Times New Roman" w:eastAsia="Times New Roman" w:hAnsi="Times New Roman" w:cs="Times New Roman"/>
          <w:sz w:val="24"/>
          <w:szCs w:val="24"/>
          <w:lang w:eastAsia="en-GB"/>
        </w:rPr>
        <w:t xml:space="preserve"> Các cuộc thi như </w:t>
      </w:r>
      <w:r w:rsidRPr="00382729">
        <w:rPr>
          <w:rFonts w:ascii="Times New Roman" w:eastAsia="Times New Roman" w:hAnsi="Times New Roman" w:cs="Times New Roman"/>
          <w:i/>
          <w:iCs/>
          <w:sz w:val="24"/>
          <w:szCs w:val="24"/>
          <w:lang w:eastAsia="en-GB"/>
        </w:rPr>
        <w:t>"Playground Series - Season 4, Episode 6"</w:t>
      </w:r>
      <w:r w:rsidRPr="00382729">
        <w:rPr>
          <w:rFonts w:ascii="Times New Roman" w:eastAsia="Times New Roman" w:hAnsi="Times New Roman" w:cs="Times New Roman"/>
          <w:sz w:val="24"/>
          <w:szCs w:val="24"/>
          <w:lang w:eastAsia="en-GB"/>
        </w:rPr>
        <w:t xml:space="preserve"> thường cung cấp dữ liệu giả lập nhưng rất sát thực tế để dự báo dropout.</w:t>
      </w:r>
    </w:p>
    <w:p w:rsidR="00382729" w:rsidRPr="00382729" w:rsidRDefault="00382729" w:rsidP="003827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Hệ thống quản lý sinh viên (SIS):</w:t>
      </w:r>
      <w:r w:rsidRPr="00382729">
        <w:rPr>
          <w:rFonts w:ascii="Times New Roman" w:eastAsia="Times New Roman" w:hAnsi="Times New Roman" w:cs="Times New Roman"/>
          <w:sz w:val="24"/>
          <w:szCs w:val="24"/>
          <w:lang w:eastAsia="en-GB"/>
        </w:rPr>
        <w:t xml:space="preserve"> Nếu bạn làm việc với một trường đại học, hãy trích xuất dữ liệu từ phòng đào tạo và phòng công tác sinh viên (đã được ẩn danh hóa).</w:t>
      </w:r>
    </w:p>
    <w:p w:rsidR="00382729" w:rsidRPr="00382729" w:rsidRDefault="00382729" w:rsidP="003827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2729">
        <w:rPr>
          <w:rFonts w:ascii="Times New Roman" w:eastAsia="Times New Roman" w:hAnsi="Times New Roman" w:cs="Times New Roman"/>
          <w:b/>
          <w:bCs/>
          <w:sz w:val="36"/>
          <w:szCs w:val="36"/>
          <w:lang w:eastAsia="en-GB"/>
        </w:rPr>
        <w:t>2. Các nhóm biến số (Features) quan trọng cho LightGBM</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Để thuật toán LightGBM đạt độ chính xác cao, bạn nên tổ chức dữ liệu theo các nhóm sau:</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A. Nhóm Nhân khẩu học &amp; Hoàn cảnh (Demographics)</w:t>
      </w:r>
    </w:p>
    <w:p w:rsidR="00382729" w:rsidRPr="00382729" w:rsidRDefault="00382729" w:rsidP="003827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Giới tính, Độ tuổi</w:t>
      </w:r>
      <w:r w:rsidRPr="00382729">
        <w:rPr>
          <w:rFonts w:ascii="Times New Roman" w:eastAsia="Times New Roman" w:hAnsi="Times New Roman" w:cs="Times New Roman"/>
          <w:sz w:val="24"/>
          <w:szCs w:val="24"/>
          <w:lang w:eastAsia="en-GB"/>
        </w:rPr>
        <w:t xml:space="preserve"> (Sinh viên nhập học muộn thường có nguy cơ bỏ học cao hơn).</w:t>
      </w:r>
    </w:p>
    <w:p w:rsidR="00382729" w:rsidRPr="00382729" w:rsidRDefault="00382729" w:rsidP="003827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Nơi cư trú:</w:t>
      </w:r>
      <w:r w:rsidRPr="00382729">
        <w:rPr>
          <w:rFonts w:ascii="Times New Roman" w:eastAsia="Times New Roman" w:hAnsi="Times New Roman" w:cs="Times New Roman"/>
          <w:sz w:val="24"/>
          <w:szCs w:val="24"/>
          <w:lang w:eastAsia="en-GB"/>
        </w:rPr>
        <w:t xml:space="preserve"> Nông thôn hay thành thị (liên quan đến chi phí sinh hoạt).</w:t>
      </w:r>
    </w:p>
    <w:p w:rsidR="00382729" w:rsidRPr="00382729" w:rsidRDefault="00382729" w:rsidP="003827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Nghề nghiệp &amp; Trình độ học vấn của bố mẹ:</w:t>
      </w:r>
      <w:r w:rsidRPr="00382729">
        <w:rPr>
          <w:rFonts w:ascii="Times New Roman" w:eastAsia="Times New Roman" w:hAnsi="Times New Roman" w:cs="Times New Roman"/>
          <w:sz w:val="24"/>
          <w:szCs w:val="24"/>
          <w:lang w:eastAsia="en-GB"/>
        </w:rPr>
        <w:t xml:space="preserve"> Ảnh hưởng đến định hướng và hỗ trợ tài chính.</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B. Nhóm Học thuật (Academic Performance) - Quan trọng nhất</w:t>
      </w:r>
    </w:p>
    <w:p w:rsidR="00382729" w:rsidRPr="00382729" w:rsidRDefault="00382729" w:rsidP="003827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Điểm đầu vào:</w:t>
      </w:r>
      <w:r w:rsidRPr="00382729">
        <w:rPr>
          <w:rFonts w:ascii="Times New Roman" w:eastAsia="Times New Roman" w:hAnsi="Times New Roman" w:cs="Times New Roman"/>
          <w:sz w:val="24"/>
          <w:szCs w:val="24"/>
          <w:lang w:eastAsia="en-GB"/>
        </w:rPr>
        <w:t xml:space="preserve"> Khối thi, điểm thi đại học.</w:t>
      </w:r>
    </w:p>
    <w:p w:rsidR="00382729" w:rsidRPr="00382729" w:rsidRDefault="00382729" w:rsidP="003827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Điểm trung bình (GPA) tích lũy:</w:t>
      </w:r>
      <w:r w:rsidRPr="00382729">
        <w:rPr>
          <w:rFonts w:ascii="Times New Roman" w:eastAsia="Times New Roman" w:hAnsi="Times New Roman" w:cs="Times New Roman"/>
          <w:sz w:val="24"/>
          <w:szCs w:val="24"/>
          <w:lang w:eastAsia="en-GB"/>
        </w:rPr>
        <w:t xml:space="preserve"> Cần chia theo từng học kỳ (Học kỳ 1, Học kỳ 2).</w:t>
      </w:r>
    </w:p>
    <w:p w:rsidR="00382729" w:rsidRPr="00382729" w:rsidRDefault="00382729" w:rsidP="003827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Số tín chỉ đăng ký vs. Số tín chỉ hoàn thành:</w:t>
      </w:r>
      <w:r w:rsidRPr="00382729">
        <w:rPr>
          <w:rFonts w:ascii="Times New Roman" w:eastAsia="Times New Roman" w:hAnsi="Times New Roman" w:cs="Times New Roman"/>
          <w:sz w:val="24"/>
          <w:szCs w:val="24"/>
          <w:lang w:eastAsia="en-GB"/>
        </w:rPr>
        <w:t xml:space="preserve"> Tỷ lệ nợ môn là chỉ báo cực kỳ mạnh.</w:t>
      </w:r>
    </w:p>
    <w:p w:rsidR="00382729" w:rsidRPr="00382729" w:rsidRDefault="00382729" w:rsidP="003827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Số lần thi lại/học lại.</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C. Nhóm Tài chính &amp; Học phí (Socio-economic)</w:t>
      </w:r>
    </w:p>
    <w:p w:rsidR="00382729" w:rsidRPr="00382729" w:rsidRDefault="00382729" w:rsidP="003827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Tình trạng nợ học phí:</w:t>
      </w:r>
      <w:r w:rsidRPr="00382729">
        <w:rPr>
          <w:rFonts w:ascii="Times New Roman" w:eastAsia="Times New Roman" w:hAnsi="Times New Roman" w:cs="Times New Roman"/>
          <w:sz w:val="24"/>
          <w:szCs w:val="24"/>
          <w:lang w:eastAsia="en-GB"/>
        </w:rPr>
        <w:t xml:space="preserve"> Sinh viên nợ học phí quá hạn thường có nguy cơ bỏ học cao.</w:t>
      </w:r>
    </w:p>
    <w:p w:rsidR="00382729" w:rsidRPr="00382729" w:rsidRDefault="00382729" w:rsidP="003827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Học bổng:</w:t>
      </w:r>
      <w:r w:rsidRPr="00382729">
        <w:rPr>
          <w:rFonts w:ascii="Times New Roman" w:eastAsia="Times New Roman" w:hAnsi="Times New Roman" w:cs="Times New Roman"/>
          <w:sz w:val="24"/>
          <w:szCs w:val="24"/>
          <w:lang w:eastAsia="en-GB"/>
        </w:rPr>
        <w:t xml:space="preserve"> Có đang nhận học bổng hay trợ cấp không?</w:t>
      </w:r>
    </w:p>
    <w:p w:rsidR="00382729" w:rsidRPr="00382729" w:rsidRDefault="00382729" w:rsidP="003827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Học phí trả nợ:</w:t>
      </w:r>
      <w:r w:rsidRPr="00382729">
        <w:rPr>
          <w:rFonts w:ascii="Times New Roman" w:eastAsia="Times New Roman" w:hAnsi="Times New Roman" w:cs="Times New Roman"/>
          <w:sz w:val="24"/>
          <w:szCs w:val="24"/>
          <w:lang w:eastAsia="en-GB"/>
        </w:rPr>
        <w:t xml:space="preserve"> Tổng số tiền đã đóng.</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D. Nhóm Hành vi (Behavioral) - Nếu có</w:t>
      </w:r>
    </w:p>
    <w:p w:rsidR="00382729" w:rsidRPr="00382729" w:rsidRDefault="00382729" w:rsidP="003827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Tỷ lệ chuyên cần:</w:t>
      </w:r>
      <w:r w:rsidRPr="00382729">
        <w:rPr>
          <w:rFonts w:ascii="Times New Roman" w:eastAsia="Times New Roman" w:hAnsi="Times New Roman" w:cs="Times New Roman"/>
          <w:sz w:val="24"/>
          <w:szCs w:val="24"/>
          <w:lang w:eastAsia="en-GB"/>
        </w:rPr>
        <w:t xml:space="preserve"> Số buổi vắng mặt trên lớp.</w:t>
      </w:r>
    </w:p>
    <w:p w:rsidR="00382729" w:rsidRPr="00382729" w:rsidRDefault="00382729" w:rsidP="003827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Tương tác trên LMS:</w:t>
      </w:r>
      <w:r w:rsidRPr="00382729">
        <w:rPr>
          <w:rFonts w:ascii="Times New Roman" w:eastAsia="Times New Roman" w:hAnsi="Times New Roman" w:cs="Times New Roman"/>
          <w:sz w:val="24"/>
          <w:szCs w:val="24"/>
          <w:lang w:eastAsia="en-GB"/>
        </w:rPr>
        <w:t xml:space="preserve"> Tần suất đăng nhập hệ thống học tập trực tuyến (Moodle/Canvas).</w:t>
      </w:r>
    </w:p>
    <w:p w:rsidR="00382729" w:rsidRPr="00382729" w:rsidRDefault="00382729" w:rsidP="003827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2729">
        <w:rPr>
          <w:rFonts w:ascii="Times New Roman" w:eastAsia="Times New Roman" w:hAnsi="Times New Roman" w:cs="Times New Roman"/>
          <w:b/>
          <w:bCs/>
          <w:sz w:val="36"/>
          <w:szCs w:val="36"/>
          <w:lang w:eastAsia="en-GB"/>
        </w:rPr>
        <w:lastRenderedPageBreak/>
        <w:t>3. Tại sao chọn LightGBM cho bài toán này?</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LightGBM (Light Gradient Boosting Machine) rất hiệu quả cho bài toán này vì:</w:t>
      </w:r>
    </w:p>
    <w:p w:rsidR="00382729" w:rsidRPr="00382729" w:rsidRDefault="00382729" w:rsidP="003827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Xử lý dữ liệu dạng bảng (Tabular data) xuất sắc:</w:t>
      </w:r>
      <w:r w:rsidRPr="00382729">
        <w:rPr>
          <w:rFonts w:ascii="Times New Roman" w:eastAsia="Times New Roman" w:hAnsi="Times New Roman" w:cs="Times New Roman"/>
          <w:sz w:val="24"/>
          <w:szCs w:val="24"/>
          <w:lang w:eastAsia="en-GB"/>
        </w:rPr>
        <w:t xml:space="preserve"> Dữ liệu sinh viên chủ yếu là dạng bảng.</w:t>
      </w:r>
    </w:p>
    <w:p w:rsidR="00382729" w:rsidRPr="00382729" w:rsidRDefault="00382729" w:rsidP="003827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Tốc độ nhanh:</w:t>
      </w:r>
      <w:r w:rsidRPr="00382729">
        <w:rPr>
          <w:rFonts w:ascii="Times New Roman" w:eastAsia="Times New Roman" w:hAnsi="Times New Roman" w:cs="Times New Roman"/>
          <w:sz w:val="24"/>
          <w:szCs w:val="24"/>
          <w:lang w:eastAsia="en-GB"/>
        </w:rPr>
        <w:t xml:space="preserve"> Phù hợp nếu bạn có tập dữ liệu hàng chục ngàn sinh viên.</w:t>
      </w:r>
    </w:p>
    <w:p w:rsidR="00382729" w:rsidRPr="00382729" w:rsidRDefault="00382729" w:rsidP="003827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Tính năng quan trọng (Feature Importance):</w:t>
      </w:r>
      <w:r w:rsidRPr="00382729">
        <w:rPr>
          <w:rFonts w:ascii="Times New Roman" w:eastAsia="Times New Roman" w:hAnsi="Times New Roman" w:cs="Times New Roman"/>
          <w:sz w:val="24"/>
          <w:szCs w:val="24"/>
          <w:lang w:eastAsia="en-GB"/>
        </w:rPr>
        <w:t xml:space="preserve"> LightGBM cho phép bạn trích xuất xem </w:t>
      </w:r>
      <w:r w:rsidRPr="00382729">
        <w:rPr>
          <w:rFonts w:ascii="Times New Roman" w:eastAsia="Times New Roman" w:hAnsi="Times New Roman" w:cs="Times New Roman"/>
          <w:b/>
          <w:bCs/>
          <w:sz w:val="24"/>
          <w:szCs w:val="24"/>
          <w:lang w:eastAsia="en-GB"/>
        </w:rPr>
        <w:t>biến số nào tác động mạnh nhất</w:t>
      </w:r>
      <w:r w:rsidRPr="00382729">
        <w:rPr>
          <w:rFonts w:ascii="Times New Roman" w:eastAsia="Times New Roman" w:hAnsi="Times New Roman" w:cs="Times New Roman"/>
          <w:sz w:val="24"/>
          <w:szCs w:val="24"/>
          <w:lang w:eastAsia="en-GB"/>
        </w:rPr>
        <w:t xml:space="preserve"> đến việc bỏ học (Ví dụ: GPA kỳ 1 chiếm 40% trọng số dự báo).</w:t>
      </w:r>
    </w:p>
    <w:p w:rsidR="00382729" w:rsidRPr="00382729" w:rsidRDefault="00382729" w:rsidP="003827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2729">
        <w:rPr>
          <w:rFonts w:ascii="Times New Roman" w:eastAsia="Times New Roman" w:hAnsi="Times New Roman" w:cs="Times New Roman"/>
          <w:b/>
          <w:bCs/>
          <w:sz w:val="36"/>
          <w:szCs w:val="36"/>
          <w:lang w:eastAsia="en-GB"/>
        </w:rPr>
        <w:t>4. Quy trình triển khai gợi ý</w:t>
      </w:r>
    </w:p>
    <w:p w:rsidR="00382729" w:rsidRPr="00382729" w:rsidRDefault="00382729" w:rsidP="003827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Tiền xử lý:</w:t>
      </w:r>
      <w:r w:rsidRPr="00382729">
        <w:rPr>
          <w:rFonts w:ascii="Times New Roman" w:eastAsia="Times New Roman" w:hAnsi="Times New Roman" w:cs="Times New Roman"/>
          <w:sz w:val="24"/>
          <w:szCs w:val="24"/>
          <w:lang w:eastAsia="en-GB"/>
        </w:rPr>
        <w:t xml:space="preserve"> Xử lý giá trị thiếu (Missing values), mã hóa các biến phân loại (Label Encoding cho các trường như Ngành học, Quê quán).</w:t>
      </w:r>
    </w:p>
    <w:p w:rsidR="00382729" w:rsidRPr="00382729" w:rsidRDefault="00382729" w:rsidP="003827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Phân tách dữ liệu:</w:t>
      </w:r>
      <w:r w:rsidRPr="00382729">
        <w:rPr>
          <w:rFonts w:ascii="Times New Roman" w:eastAsia="Times New Roman" w:hAnsi="Times New Roman" w:cs="Times New Roman"/>
          <w:sz w:val="24"/>
          <w:szCs w:val="24"/>
          <w:lang w:eastAsia="en-GB"/>
        </w:rPr>
        <w:t xml:space="preserve"> Chia Train/Test (thường là 80/20).</w:t>
      </w:r>
    </w:p>
    <w:p w:rsidR="00382729" w:rsidRPr="00382729" w:rsidRDefault="00382729" w:rsidP="003827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Huấn luyện với LightGBM:</w:t>
      </w:r>
      <w:r w:rsidRPr="00382729">
        <w:rPr>
          <w:rFonts w:ascii="Times New Roman" w:eastAsia="Times New Roman" w:hAnsi="Times New Roman" w:cs="Times New Roman"/>
          <w:sz w:val="24"/>
          <w:szCs w:val="24"/>
          <w:lang w:eastAsia="en-GB"/>
        </w:rPr>
        <w:t xml:space="preserve"> * Sử dụng tham số </w:t>
      </w:r>
      <w:r w:rsidRPr="00382729">
        <w:rPr>
          <w:rFonts w:ascii="Courier New" w:eastAsia="Times New Roman" w:hAnsi="Courier New" w:cs="Courier New"/>
          <w:sz w:val="20"/>
          <w:szCs w:val="20"/>
          <w:lang w:eastAsia="en-GB"/>
        </w:rPr>
        <w:t>objective: 'binary'</w:t>
      </w:r>
      <w:r w:rsidRPr="00382729">
        <w:rPr>
          <w:rFonts w:ascii="Times New Roman" w:eastAsia="Times New Roman" w:hAnsi="Times New Roman" w:cs="Times New Roman"/>
          <w:sz w:val="24"/>
          <w:szCs w:val="24"/>
          <w:lang w:eastAsia="en-GB"/>
        </w:rPr>
        <w:t xml:space="preserve"> (vì đây là bài toán phân loại: Bỏ học hoặc Tiếp tục).</w:t>
      </w:r>
    </w:p>
    <w:p w:rsidR="00382729" w:rsidRPr="00382729" w:rsidRDefault="00382729" w:rsidP="0038272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Sử dụng </w:t>
      </w:r>
      <w:r w:rsidRPr="00382729">
        <w:rPr>
          <w:rFonts w:ascii="Courier New" w:eastAsia="Times New Roman" w:hAnsi="Courier New" w:cs="Courier New"/>
          <w:sz w:val="20"/>
          <w:szCs w:val="20"/>
          <w:lang w:eastAsia="en-GB"/>
        </w:rPr>
        <w:t>is_unbalance: true</w:t>
      </w:r>
      <w:r w:rsidRPr="00382729">
        <w:rPr>
          <w:rFonts w:ascii="Times New Roman" w:eastAsia="Times New Roman" w:hAnsi="Times New Roman" w:cs="Times New Roman"/>
          <w:sz w:val="24"/>
          <w:szCs w:val="24"/>
          <w:lang w:eastAsia="en-GB"/>
        </w:rPr>
        <w:t xml:space="preserve"> nếu số lượng sinh viên bỏ học ít hơn nhiều so với sinh viên ở lại.</w:t>
      </w:r>
    </w:p>
    <w:p w:rsidR="00382729" w:rsidRPr="00382729" w:rsidRDefault="00382729" w:rsidP="003827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Giải thích mô hình (Explainability):</w:t>
      </w:r>
      <w:r w:rsidRPr="00382729">
        <w:rPr>
          <w:rFonts w:ascii="Times New Roman" w:eastAsia="Times New Roman" w:hAnsi="Times New Roman" w:cs="Times New Roman"/>
          <w:sz w:val="24"/>
          <w:szCs w:val="24"/>
          <w:lang w:eastAsia="en-GB"/>
        </w:rPr>
        <w:t xml:space="preserve"> Sử dụng thư viện </w:t>
      </w:r>
      <w:r w:rsidRPr="00382729">
        <w:rPr>
          <w:rFonts w:ascii="Times New Roman" w:eastAsia="Times New Roman" w:hAnsi="Times New Roman" w:cs="Times New Roman"/>
          <w:b/>
          <w:bCs/>
          <w:sz w:val="24"/>
          <w:szCs w:val="24"/>
          <w:lang w:eastAsia="en-GB"/>
        </w:rPr>
        <w:t>SHAP</w:t>
      </w:r>
      <w:r w:rsidRPr="00382729">
        <w:rPr>
          <w:rFonts w:ascii="Times New Roman" w:eastAsia="Times New Roman" w:hAnsi="Times New Roman" w:cs="Times New Roman"/>
          <w:sz w:val="24"/>
          <w:szCs w:val="24"/>
          <w:lang w:eastAsia="en-GB"/>
        </w:rPr>
        <w:t xml:space="preserve"> hoặc tính năng </w:t>
      </w:r>
      <w:r w:rsidRPr="00382729">
        <w:rPr>
          <w:rFonts w:ascii="Courier New" w:eastAsia="Times New Roman" w:hAnsi="Courier New" w:cs="Courier New"/>
          <w:sz w:val="20"/>
          <w:szCs w:val="20"/>
          <w:lang w:eastAsia="en-GB"/>
        </w:rPr>
        <w:t>feature_importances_</w:t>
      </w:r>
      <w:r w:rsidRPr="00382729">
        <w:rPr>
          <w:rFonts w:ascii="Times New Roman" w:eastAsia="Times New Roman" w:hAnsi="Times New Roman" w:cs="Times New Roman"/>
          <w:sz w:val="24"/>
          <w:szCs w:val="24"/>
          <w:lang w:eastAsia="en-GB"/>
        </w:rPr>
        <w:t xml:space="preserve"> của LightGBM để tìm ra </w:t>
      </w:r>
      <w:r w:rsidRPr="00382729">
        <w:rPr>
          <w:rFonts w:ascii="Times New Roman" w:eastAsia="Times New Roman" w:hAnsi="Times New Roman" w:cs="Times New Roman"/>
          <w:b/>
          <w:bCs/>
          <w:sz w:val="24"/>
          <w:szCs w:val="24"/>
          <w:lang w:eastAsia="en-GB"/>
        </w:rPr>
        <w:t>nguyên nhân chính</w:t>
      </w:r>
      <w:r w:rsidRPr="00382729">
        <w:rPr>
          <w:rFonts w:ascii="Times New Roman" w:eastAsia="Times New Roman" w:hAnsi="Times New Roman" w:cs="Times New Roman"/>
          <w:sz w:val="24"/>
          <w:szCs w:val="24"/>
          <w:lang w:eastAsia="en-GB"/>
        </w:rPr>
        <w:t xml:space="preserve"> (ví dụ: do nợ môn quá nhiều hay do tài chính).</w:t>
      </w:r>
    </w:p>
    <w:p w:rsidR="00382729" w:rsidRPr="00382729" w:rsidRDefault="00382729" w:rsidP="0038272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382729">
        <w:rPr>
          <w:rFonts w:ascii="Times New Roman" w:eastAsia="Times New Roman" w:hAnsi="Times New Roman" w:cs="Times New Roman"/>
          <w:b/>
          <w:bCs/>
          <w:sz w:val="36"/>
          <w:szCs w:val="36"/>
          <w:lang w:eastAsia="en-GB"/>
        </w:rPr>
        <w:t>5. Cấu trúc bảng dữ liệu mẫu (CSV)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708"/>
        <w:gridCol w:w="1569"/>
        <w:gridCol w:w="1431"/>
        <w:gridCol w:w="1186"/>
        <w:gridCol w:w="1080"/>
        <w:gridCol w:w="1059"/>
        <w:gridCol w:w="925"/>
      </w:tblGrid>
      <w:tr w:rsidR="00382729" w:rsidRPr="00382729" w:rsidTr="003827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Student_ID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Gender</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Admission_Grade</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Semester1_GPA</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Tuition_Debt</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Parent_Edu</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Scholarship</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Target (Dropout)</w:t>
            </w:r>
          </w:p>
        </w:tc>
      </w:tr>
      <w:tr w:rsidR="00382729" w:rsidRPr="00382729" w:rsidTr="003827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24.5</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3.2</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w:t>
            </w:r>
          </w:p>
        </w:tc>
      </w:tr>
      <w:tr w:rsidR="00382729" w:rsidRPr="00382729" w:rsidTr="003827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002</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1.5</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382729" w:rsidRPr="00382729" w:rsidRDefault="00382729" w:rsidP="00382729">
            <w:pPr>
              <w:spacing w:after="48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1</w:t>
            </w:r>
          </w:p>
        </w:tc>
      </w:tr>
    </w:tbl>
    <w:p w:rsidR="00382729" w:rsidRPr="00382729" w:rsidRDefault="00382729" w:rsidP="00382729">
      <w:pPr>
        <w:spacing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Lưu ý:</w:t>
      </w:r>
      <w:r w:rsidRPr="00382729">
        <w:rPr>
          <w:rFonts w:ascii="Times New Roman" w:eastAsia="Times New Roman" w:hAnsi="Times New Roman" w:cs="Times New Roman"/>
          <w:sz w:val="24"/>
          <w:szCs w:val="24"/>
          <w:lang w:eastAsia="en-GB"/>
        </w:rPr>
        <w:t xml:space="preserve"> Trong bài toán này, bạn cần đặc biệt chú ý đến </w:t>
      </w:r>
      <w:r w:rsidRPr="00382729">
        <w:rPr>
          <w:rFonts w:ascii="Times New Roman" w:eastAsia="Times New Roman" w:hAnsi="Times New Roman" w:cs="Times New Roman"/>
          <w:b/>
          <w:bCs/>
          <w:sz w:val="24"/>
          <w:szCs w:val="24"/>
          <w:lang w:eastAsia="en-GB"/>
        </w:rPr>
        <w:t>tính đạo đức của dữ liệu</w:t>
      </w:r>
      <w:r w:rsidRPr="00382729">
        <w:rPr>
          <w:rFonts w:ascii="Times New Roman" w:eastAsia="Times New Roman" w:hAnsi="Times New Roman" w:cs="Times New Roman"/>
          <w:sz w:val="24"/>
          <w:szCs w:val="24"/>
          <w:lang w:eastAsia="en-GB"/>
        </w:rPr>
        <w:t xml:space="preserve">. Các mô hình dự báo không nên được dùng để phân biệt đối xử mà nên dùng để </w:t>
      </w:r>
      <w:r w:rsidRPr="00382729">
        <w:rPr>
          <w:rFonts w:ascii="Times New Roman" w:eastAsia="Times New Roman" w:hAnsi="Times New Roman" w:cs="Times New Roman"/>
          <w:b/>
          <w:bCs/>
          <w:sz w:val="24"/>
          <w:szCs w:val="24"/>
          <w:lang w:eastAsia="en-GB"/>
        </w:rPr>
        <w:t>cảnh báo sớm</w:t>
      </w:r>
      <w:r w:rsidRPr="00382729">
        <w:rPr>
          <w:rFonts w:ascii="Times New Roman" w:eastAsia="Times New Roman" w:hAnsi="Times New Roman" w:cs="Times New Roman"/>
          <w:sz w:val="24"/>
          <w:szCs w:val="24"/>
          <w:lang w:eastAsia="en-GB"/>
        </w:rPr>
        <w:t xml:space="preserve"> nhằm giúp nhà trường có biện pháp hỗ trợ (tư vấn tâm lý, hỗ trợ tài chính) kịp thời cho sinh viên.</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Để huấn luyện mô hình </w:t>
      </w:r>
      <w:r w:rsidRPr="00382729">
        <w:rPr>
          <w:rFonts w:ascii="Times New Roman" w:eastAsia="Times New Roman" w:hAnsi="Times New Roman" w:cs="Times New Roman"/>
          <w:b/>
          <w:bCs/>
          <w:sz w:val="24"/>
          <w:szCs w:val="24"/>
          <w:lang w:eastAsia="en-GB"/>
        </w:rPr>
        <w:t>LightGBM</w:t>
      </w:r>
      <w:r w:rsidRPr="00382729">
        <w:rPr>
          <w:rFonts w:ascii="Times New Roman" w:eastAsia="Times New Roman" w:hAnsi="Times New Roman" w:cs="Times New Roman"/>
          <w:sz w:val="24"/>
          <w:szCs w:val="24"/>
          <w:lang w:eastAsia="en-GB"/>
        </w:rPr>
        <w:t xml:space="preserve"> cho bài toán dự báo sinh viên bỏ học, chúng ta sẽ sử dụng thư viện </w:t>
      </w:r>
      <w:r w:rsidRPr="00382729">
        <w:rPr>
          <w:rFonts w:ascii="Courier New" w:eastAsia="Times New Roman" w:hAnsi="Courier New" w:cs="Courier New"/>
          <w:sz w:val="20"/>
          <w:szCs w:val="20"/>
          <w:lang w:eastAsia="en-GB"/>
        </w:rPr>
        <w:t>lightgbm</w:t>
      </w:r>
      <w:r w:rsidRPr="00382729">
        <w:rPr>
          <w:rFonts w:ascii="Times New Roman" w:eastAsia="Times New Roman" w:hAnsi="Times New Roman" w:cs="Times New Roman"/>
          <w:sz w:val="24"/>
          <w:szCs w:val="24"/>
          <w:lang w:eastAsia="en-GB"/>
        </w:rPr>
        <w:t xml:space="preserve"> kết hợp với </w:t>
      </w:r>
      <w:r w:rsidRPr="00382729">
        <w:rPr>
          <w:rFonts w:ascii="Courier New" w:eastAsia="Times New Roman" w:hAnsi="Courier New" w:cs="Courier New"/>
          <w:sz w:val="20"/>
          <w:szCs w:val="20"/>
          <w:lang w:eastAsia="en-GB"/>
        </w:rPr>
        <w:t>pandas</w:t>
      </w:r>
      <w:r w:rsidRPr="00382729">
        <w:rPr>
          <w:rFonts w:ascii="Times New Roman" w:eastAsia="Times New Roman" w:hAnsi="Times New Roman" w:cs="Times New Roman"/>
          <w:sz w:val="24"/>
          <w:szCs w:val="24"/>
          <w:lang w:eastAsia="en-GB"/>
        </w:rPr>
        <w:t xml:space="preserve"> và </w:t>
      </w:r>
      <w:r w:rsidRPr="00382729">
        <w:rPr>
          <w:rFonts w:ascii="Courier New" w:eastAsia="Times New Roman" w:hAnsi="Courier New" w:cs="Courier New"/>
          <w:sz w:val="20"/>
          <w:szCs w:val="20"/>
          <w:lang w:eastAsia="en-GB"/>
        </w:rPr>
        <w:t>scikit-learn</w:t>
      </w:r>
      <w:r w:rsidRPr="00382729">
        <w:rPr>
          <w:rFonts w:ascii="Times New Roman" w:eastAsia="Times New Roman" w:hAnsi="Times New Roman" w:cs="Times New Roman"/>
          <w:sz w:val="24"/>
          <w:szCs w:val="24"/>
          <w:lang w:eastAsia="en-GB"/>
        </w:rPr>
        <w:t>.</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Tôi sẽ giả định bạn đang sử dụng bộ dữ liệu chuẩn từ </w:t>
      </w:r>
      <w:r w:rsidRPr="00382729">
        <w:rPr>
          <w:rFonts w:ascii="Times New Roman" w:eastAsia="Times New Roman" w:hAnsi="Times New Roman" w:cs="Times New Roman"/>
          <w:b/>
          <w:bCs/>
          <w:sz w:val="24"/>
          <w:szCs w:val="24"/>
          <w:lang w:eastAsia="en-GB"/>
        </w:rPr>
        <w:t>UCI (Predict Students' Dropout and Academic Success)</w:t>
      </w:r>
      <w:r w:rsidRPr="00382729">
        <w:rPr>
          <w:rFonts w:ascii="Times New Roman" w:eastAsia="Times New Roman" w:hAnsi="Times New Roman" w:cs="Times New Roman"/>
          <w:sz w:val="24"/>
          <w:szCs w:val="24"/>
          <w:lang w:eastAsia="en-GB"/>
        </w:rPr>
        <w:t>. Đoạn code dưới đây bao gồm các bước từ tiền xử lý, huấn luyện đến đánh giá các nguyên nhân quan trọng.</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lastRenderedPageBreak/>
        <w:t>1. Cài đặt thư viện</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Bash</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pip install lightgbm pandas scikit-learn matplotlib seaborn</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2. Mã nguồn Python huấn luyện mô hình</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Python</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pandas as pd</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numpy as np</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lightgbm as lgb</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from sklearn.model_selection import train_test_split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from sklearn.metrics import classification_report, confusion_matrix, accuracy_score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matplotlib.pyplot as plt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seaborn as sns</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1. Tải dữ liệu (Giả sử file là 'student_dropout.csv')</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Nếu bạn dùng bộ dữ liệu từ UCI, phân cách thường là dấu chấm phẩy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try: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df = pd.read_csv('student_dropout.csv', sep=';')</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except: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 Tạo dữ liệu giả lập để code có thể chạy thử ngay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data =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'GPA_Sem1': np.random.uniform(0, 4, 1000),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'Tuition_fees_up_to_date': np.random.choice([0, 1], 1000),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'Age_at_enrollment': np.random.randint(18, 45, 1000),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'Scholarship_holder': np.random.choice([0, 1], 1000),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'Debtor': np.random.choice([0, 1], 1000),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'Target': np.random.choice([0, 1], 1000) # 1: Dropout, 0: Graduate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df = pd.DataFrame(data)</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2. Tiền xử lý dữ liệu</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Chuyển đổi cột Target sang số nếu cần (Dropout=1, Graduate=0)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if df['Target'].dtype == 'object':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df['Target'] = df['Target'].map({'Dropout': 1, 'Graduate': 0, 'Enrolled': 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X = df.drop('Target', axis=1)</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y = df['Target']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Chia tập dữ liệu (80% train, 20% test)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X_train, X_test, y_train, y_test = train_test_split(X, y, test_size=0.2, random_state=42)</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3. Khởi tạo và huấn luyện mô hình LightGBM</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Chúng ta dùng mô hình phân loại (LGBMClassifier)</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model = lgb.LGBMClassifier(</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boosting_type='gbdt',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objective='binary',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metric='binary_logloss',</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learning_rate=0.05,</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n_estimators=100,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is_unbalance=True, # Quan trọng vì số sinh viên bỏ học thường ít hơn</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random_state=42</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model.fit(X_train, y_train, eval_set=[(X_test, y_test)], eval_metric='auc')</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4. Dự báo và Đánh giá</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y_pred = model.predict(X_test)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print("\n--- KẾT QUẢ DỰ BÁO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print(f"Accuracy: {accuracy_score(y_test, y_pred):.2f}")</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print(classification_report(y_test, y_pred))</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5. Phân tích nguyên nhân (Feature Importance)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Đây là phần giúp bạn trả lời câu hỏi "Tại sao sinh viên bỏ học?"</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importance = pd.DataFrame({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'Feature': X.columns,</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'Importance': model.feature_importances_</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}).sort_values(by='Importance', ascending=False)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plt.figure(figsize=(10, 6))</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sns.barplot(x='Importance', y='Feature', data=importance)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plt.title('Các yếu tố dẫn đến nguy cơ bỏ học (Feature Importance)')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plt.show()</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print("\n--- TOP 5 NGUYÊN NHÂN HÀNG ĐẦU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print(importance.head(5))</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3. Giải thích các tham số then chốt</w:t>
      </w:r>
    </w:p>
    <w:p w:rsidR="00382729" w:rsidRPr="00382729" w:rsidRDefault="00382729" w:rsidP="003827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Courier New" w:eastAsia="Times New Roman" w:hAnsi="Courier New" w:cs="Courier New"/>
          <w:b/>
          <w:bCs/>
          <w:sz w:val="20"/>
          <w:szCs w:val="20"/>
          <w:lang w:eastAsia="en-GB"/>
        </w:rPr>
        <w:t>is_unbalance=True</w:t>
      </w:r>
      <w:r w:rsidRPr="00382729">
        <w:rPr>
          <w:rFonts w:ascii="Times New Roman" w:eastAsia="Times New Roman" w:hAnsi="Times New Roman" w:cs="Times New Roman"/>
          <w:sz w:val="24"/>
          <w:szCs w:val="24"/>
          <w:lang w:eastAsia="en-GB"/>
        </w:rPr>
        <w:t>: Trong thực tế, số sinh viên tốt nghiệp luôn nhiều hơn số sinh viên bỏ học. Tham số này giúp LightGBM tự động điều chỉnh trọng số để không bị "ngó lơ" nhóm thiểu số (sinh viên bỏ học).</w:t>
      </w:r>
    </w:p>
    <w:p w:rsidR="00382729" w:rsidRPr="00382729" w:rsidRDefault="00382729" w:rsidP="003827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Courier New" w:eastAsia="Times New Roman" w:hAnsi="Courier New" w:cs="Courier New"/>
          <w:b/>
          <w:bCs/>
          <w:sz w:val="20"/>
          <w:szCs w:val="20"/>
          <w:lang w:eastAsia="en-GB"/>
        </w:rPr>
        <w:t>feature_importances_</w:t>
      </w:r>
      <w:r w:rsidRPr="00382729">
        <w:rPr>
          <w:rFonts w:ascii="Times New Roman" w:eastAsia="Times New Roman" w:hAnsi="Times New Roman" w:cs="Times New Roman"/>
          <w:sz w:val="24"/>
          <w:szCs w:val="24"/>
          <w:lang w:eastAsia="en-GB"/>
        </w:rPr>
        <w:t xml:space="preserve">: Đây chính là chìa khóa để giải quyết bài toán </w:t>
      </w:r>
      <w:r w:rsidRPr="00382729">
        <w:rPr>
          <w:rFonts w:ascii="Times New Roman" w:eastAsia="Times New Roman" w:hAnsi="Times New Roman" w:cs="Times New Roman"/>
          <w:b/>
          <w:bCs/>
          <w:sz w:val="24"/>
          <w:szCs w:val="24"/>
          <w:lang w:eastAsia="en-GB"/>
        </w:rPr>
        <w:t>"Phát hiện nguyên nhân"</w:t>
      </w:r>
      <w:r w:rsidRPr="00382729">
        <w:rPr>
          <w:rFonts w:ascii="Times New Roman" w:eastAsia="Times New Roman" w:hAnsi="Times New Roman" w:cs="Times New Roman"/>
          <w:sz w:val="24"/>
          <w:szCs w:val="24"/>
          <w:lang w:eastAsia="en-GB"/>
        </w:rPr>
        <w:t>. Những biến có điểm số cao nhất thường là các chỉ báo sớm (early warning signs) như:</w:t>
      </w:r>
    </w:p>
    <w:p w:rsidR="00382729" w:rsidRPr="00382729" w:rsidRDefault="00382729" w:rsidP="0038272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i/>
          <w:iCs/>
          <w:sz w:val="24"/>
          <w:szCs w:val="24"/>
          <w:lang w:eastAsia="en-GB"/>
        </w:rPr>
        <w:t>Tuition_fees_up_to_date</w:t>
      </w:r>
      <w:r w:rsidRPr="00382729">
        <w:rPr>
          <w:rFonts w:ascii="Times New Roman" w:eastAsia="Times New Roman" w:hAnsi="Times New Roman" w:cs="Times New Roman"/>
          <w:sz w:val="24"/>
          <w:szCs w:val="24"/>
          <w:lang w:eastAsia="en-GB"/>
        </w:rPr>
        <w:t>: Nợ học phí.</w:t>
      </w:r>
    </w:p>
    <w:p w:rsidR="00382729" w:rsidRPr="00382729" w:rsidRDefault="00382729" w:rsidP="0038272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i/>
          <w:iCs/>
          <w:sz w:val="24"/>
          <w:szCs w:val="24"/>
          <w:lang w:eastAsia="en-GB"/>
        </w:rPr>
        <w:t>GPA_Sem1</w:t>
      </w:r>
      <w:r w:rsidRPr="00382729">
        <w:rPr>
          <w:rFonts w:ascii="Times New Roman" w:eastAsia="Times New Roman" w:hAnsi="Times New Roman" w:cs="Times New Roman"/>
          <w:sz w:val="24"/>
          <w:szCs w:val="24"/>
          <w:lang w:eastAsia="en-GB"/>
        </w:rPr>
        <w:t>: Kết quả học tập yếu ngay từ kỳ đầu.</w:t>
      </w:r>
    </w:p>
    <w:p w:rsidR="00382729" w:rsidRPr="00382729" w:rsidRDefault="00382729" w:rsidP="00382729">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i/>
          <w:iCs/>
          <w:sz w:val="24"/>
          <w:szCs w:val="24"/>
          <w:lang w:eastAsia="en-GB"/>
        </w:rPr>
        <w:t>Age_at_enrollment</w:t>
      </w:r>
      <w:r w:rsidRPr="00382729">
        <w:rPr>
          <w:rFonts w:ascii="Times New Roman" w:eastAsia="Times New Roman" w:hAnsi="Times New Roman" w:cs="Times New Roman"/>
          <w:sz w:val="24"/>
          <w:szCs w:val="24"/>
          <w:lang w:eastAsia="en-GB"/>
        </w:rPr>
        <w:t>: Sinh viên lớn tuổi thường có áp lực gia đình/việc làm lớn hơn.</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4. Cách cải thiện mô hình</w:t>
      </w:r>
    </w:p>
    <w:p w:rsidR="00382729" w:rsidRPr="00382729" w:rsidRDefault="00382729" w:rsidP="003827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Tối ưu tham số (Hyperparameter Tuning):</w:t>
      </w:r>
      <w:r w:rsidRPr="00382729">
        <w:rPr>
          <w:rFonts w:ascii="Times New Roman" w:eastAsia="Times New Roman" w:hAnsi="Times New Roman" w:cs="Times New Roman"/>
          <w:sz w:val="24"/>
          <w:szCs w:val="24"/>
          <w:lang w:eastAsia="en-GB"/>
        </w:rPr>
        <w:t xml:space="preserve"> Bạn có thể dùng </w:t>
      </w:r>
      <w:r w:rsidRPr="00382729">
        <w:rPr>
          <w:rFonts w:ascii="Courier New" w:eastAsia="Times New Roman" w:hAnsi="Courier New" w:cs="Courier New"/>
          <w:sz w:val="20"/>
          <w:szCs w:val="20"/>
          <w:lang w:eastAsia="en-GB"/>
        </w:rPr>
        <w:t>GridSearchCV</w:t>
      </w:r>
      <w:r w:rsidRPr="00382729">
        <w:rPr>
          <w:rFonts w:ascii="Times New Roman" w:eastAsia="Times New Roman" w:hAnsi="Times New Roman" w:cs="Times New Roman"/>
          <w:sz w:val="24"/>
          <w:szCs w:val="24"/>
          <w:lang w:eastAsia="en-GB"/>
        </w:rPr>
        <w:t xml:space="preserve"> hoặc </w:t>
      </w:r>
      <w:r w:rsidRPr="00382729">
        <w:rPr>
          <w:rFonts w:ascii="Courier New" w:eastAsia="Times New Roman" w:hAnsi="Courier New" w:cs="Courier New"/>
          <w:sz w:val="20"/>
          <w:szCs w:val="20"/>
          <w:lang w:eastAsia="en-GB"/>
        </w:rPr>
        <w:t>Optuna</w:t>
      </w:r>
      <w:r w:rsidRPr="00382729">
        <w:rPr>
          <w:rFonts w:ascii="Times New Roman" w:eastAsia="Times New Roman" w:hAnsi="Times New Roman" w:cs="Times New Roman"/>
          <w:sz w:val="24"/>
          <w:szCs w:val="24"/>
          <w:lang w:eastAsia="en-GB"/>
        </w:rPr>
        <w:t xml:space="preserve"> để tìm bộ </w:t>
      </w:r>
      <w:r w:rsidRPr="00382729">
        <w:rPr>
          <w:rFonts w:ascii="Courier New" w:eastAsia="Times New Roman" w:hAnsi="Courier New" w:cs="Courier New"/>
          <w:sz w:val="20"/>
          <w:szCs w:val="20"/>
          <w:lang w:eastAsia="en-GB"/>
        </w:rPr>
        <w:t>learning_rate</w:t>
      </w:r>
      <w:r w:rsidRPr="00382729">
        <w:rPr>
          <w:rFonts w:ascii="Times New Roman" w:eastAsia="Times New Roman" w:hAnsi="Times New Roman" w:cs="Times New Roman"/>
          <w:sz w:val="24"/>
          <w:szCs w:val="24"/>
          <w:lang w:eastAsia="en-GB"/>
        </w:rPr>
        <w:t xml:space="preserve"> và </w:t>
      </w:r>
      <w:r w:rsidRPr="00382729">
        <w:rPr>
          <w:rFonts w:ascii="Courier New" w:eastAsia="Times New Roman" w:hAnsi="Courier New" w:cs="Courier New"/>
          <w:sz w:val="20"/>
          <w:szCs w:val="20"/>
          <w:lang w:eastAsia="en-GB"/>
        </w:rPr>
        <w:t>max_depth</w:t>
      </w:r>
      <w:r w:rsidRPr="00382729">
        <w:rPr>
          <w:rFonts w:ascii="Times New Roman" w:eastAsia="Times New Roman" w:hAnsi="Times New Roman" w:cs="Times New Roman"/>
          <w:sz w:val="24"/>
          <w:szCs w:val="24"/>
          <w:lang w:eastAsia="en-GB"/>
        </w:rPr>
        <w:t xml:space="preserve"> tốt nhất.</w:t>
      </w:r>
    </w:p>
    <w:p w:rsidR="00382729" w:rsidRPr="00382729" w:rsidRDefault="00382729" w:rsidP="0038272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Giải thích bằng SHAP:</w:t>
      </w:r>
      <w:r w:rsidRPr="00382729">
        <w:rPr>
          <w:rFonts w:ascii="Times New Roman" w:eastAsia="Times New Roman" w:hAnsi="Times New Roman" w:cs="Times New Roman"/>
          <w:sz w:val="24"/>
          <w:szCs w:val="24"/>
          <w:lang w:eastAsia="en-GB"/>
        </w:rPr>
        <w:t xml:space="preserve"> Để giải thích chi tiết cho </w:t>
      </w:r>
      <w:r w:rsidRPr="00382729">
        <w:rPr>
          <w:rFonts w:ascii="Times New Roman" w:eastAsia="Times New Roman" w:hAnsi="Times New Roman" w:cs="Times New Roman"/>
          <w:b/>
          <w:bCs/>
          <w:sz w:val="24"/>
          <w:szCs w:val="24"/>
          <w:lang w:eastAsia="en-GB"/>
        </w:rPr>
        <w:t>từng sinh viên cụ thể</w:t>
      </w:r>
      <w:r w:rsidRPr="00382729">
        <w:rPr>
          <w:rFonts w:ascii="Times New Roman" w:eastAsia="Times New Roman" w:hAnsi="Times New Roman" w:cs="Times New Roman"/>
          <w:sz w:val="24"/>
          <w:szCs w:val="24"/>
          <w:lang w:eastAsia="en-GB"/>
        </w:rPr>
        <w:t xml:space="preserve">, bạn nên dùng thư viện </w:t>
      </w:r>
      <w:r w:rsidRPr="00382729">
        <w:rPr>
          <w:rFonts w:ascii="Courier New" w:eastAsia="Times New Roman" w:hAnsi="Courier New" w:cs="Courier New"/>
          <w:sz w:val="20"/>
          <w:szCs w:val="20"/>
          <w:lang w:eastAsia="en-GB"/>
        </w:rPr>
        <w:t>shap</w:t>
      </w:r>
      <w:r w:rsidRPr="00382729">
        <w:rPr>
          <w:rFonts w:ascii="Times New Roman" w:eastAsia="Times New Roman" w:hAnsi="Times New Roman" w:cs="Times New Roman"/>
          <w:sz w:val="24"/>
          <w:szCs w:val="24"/>
          <w:lang w:eastAsia="en-GB"/>
        </w:rPr>
        <w:t>. Nó sẽ cho bạn biết: "Sinh viên A có nguy cơ bỏ học cao chủ yếu là do điểm GPA thấp, dù tài chính rất ổn định".</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iệc sử dụng </w:t>
      </w:r>
      <w:r w:rsidRPr="00382729">
        <w:rPr>
          <w:rFonts w:ascii="Times New Roman" w:eastAsia="Times New Roman" w:hAnsi="Times New Roman" w:cs="Times New Roman"/>
          <w:b/>
          <w:bCs/>
          <w:sz w:val="24"/>
          <w:szCs w:val="24"/>
          <w:lang w:eastAsia="en-GB"/>
        </w:rPr>
        <w:t>SHAP (SHapley Additive exPlanations)</w:t>
      </w:r>
      <w:r w:rsidRPr="00382729">
        <w:rPr>
          <w:rFonts w:ascii="Times New Roman" w:eastAsia="Times New Roman" w:hAnsi="Times New Roman" w:cs="Times New Roman"/>
          <w:sz w:val="24"/>
          <w:szCs w:val="24"/>
          <w:lang w:eastAsia="en-GB"/>
        </w:rPr>
        <w:t xml:space="preserve"> là bước quan trọng nhất để biến mô hình "hộp đen" thành một hệ thống có thể giải thích được. Trong bài toán này, SHAP sẽ giúp bạn trả lời câu hỏi: </w:t>
      </w:r>
      <w:r w:rsidRPr="00382729">
        <w:rPr>
          <w:rFonts w:ascii="Times New Roman" w:eastAsia="Times New Roman" w:hAnsi="Times New Roman" w:cs="Times New Roman"/>
          <w:i/>
          <w:iCs/>
          <w:sz w:val="24"/>
          <w:szCs w:val="24"/>
          <w:lang w:eastAsia="en-GB"/>
        </w:rPr>
        <w:t>"Tại sao sinh viên cụ thể này lại bị dự báo là sẽ bỏ học?"</w:t>
      </w:r>
      <w:r w:rsidRPr="00382729">
        <w:rPr>
          <w:rFonts w:ascii="Times New Roman" w:eastAsia="Times New Roman" w:hAnsi="Times New Roman" w:cs="Times New Roman"/>
          <w:sz w:val="24"/>
          <w:szCs w:val="24"/>
          <w:lang w:eastAsia="en-GB"/>
        </w:rPr>
        <w:t xml:space="preserve"> bằng cách chỉ rõ mức độ đóng góp (tích cực hay tiêu cực) của từng biến số.</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1. Cài đặt thư viện SHAP</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Bash</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pip install shap</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lastRenderedPageBreak/>
        <w:t>2. Đoạn code Python bổ sung</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Bạn hãy thêm đoạn code này vào sau phần huấn luyện mô hình LightGBM ở trên:</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Python</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import shap</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1. Khởi tạo SHAP Explainer cho mô hình LightGBM</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Chúng ta sử dụng TreeExplainer vì LightGBM là mô hình dựa trên cây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explainer = shap.TreeExplainer(model)</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shap_values = explainer.shap_values(X_test)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Lưu ý: Với bài toán phân loại nhị phân, shap_values có thể trả về một danh sách 2 mảng (cho lớp 0 và lớp 1)</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Chúng ta chọn lớp 1 (nguy cơ bỏ học)</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if isinstance(shap_values, list):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shap_val_class1 = shap_values[1]</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else: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shap_val_class1 = shap_values</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2. Trực quan hóa tổng thể (Summary Plot)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Cho biết các biến nào có ảnh hưởng lớn nhất trên toàn bộ tập dữ liệu</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plt.title("Tầm ảnh hưởng của các yếu tố đến việc bỏ học (Tổng thể)")</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shap.summary_plot(shap_val_class1, X_test)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3. Trực quan hóa cho MỘT SINH VIÊN CỤ THỂ (Force Plot)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Giả sử chúng ta muốn xem xét sinh viên đầu tiên trong tập kiểm tra (index 0)</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student_index = 0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Hiển thị giải thích cho sinh viên này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shap.initjs() # Cần thiết nếu chạy trên Jupyter Notebook</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print(f"--- Giải thích nguyên nhân cho sinh viên index {student_index}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Force plot giúp thấy các yếu tố đẩy dự báo về phía "Bỏ học" (màu đỏ) hay "Ở lại" (màu xanh)</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shap.force_plot(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explainer.expected_value[1],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shap_val_class1[student_index, :],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X_test.iloc[student_index,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matplotlib=True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4. Biểu đồ Waterfall (Dễ đọc hơn cho từng cá nhân)</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plt.figure()</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shap.plots._waterfall.waterfall_legacy(</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explainer.expected_value[1],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shap_val_class1[student_index], </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 xml:space="preserve">    feature_names=X.columns.tolist()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w:t>
      </w:r>
    </w:p>
    <w:p w:rsidR="00382729" w:rsidRPr="00382729" w:rsidRDefault="00382729" w:rsidP="00382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382729">
        <w:rPr>
          <w:rFonts w:ascii="Courier New" w:eastAsia="Times New Roman" w:hAnsi="Courier New" w:cs="Courier New"/>
          <w:sz w:val="20"/>
          <w:szCs w:val="20"/>
          <w:lang w:eastAsia="en-GB"/>
        </w:rPr>
        <w:t>plt.show()</w:t>
      </w:r>
    </w:p>
    <w:p w:rsidR="00382729" w:rsidRPr="00382729" w:rsidRDefault="00382729" w:rsidP="00382729">
      <w:pPr>
        <w:spacing w:after="0" w:line="240" w:lineRule="auto"/>
        <w:rPr>
          <w:rFonts w:ascii="Times New Roman" w:eastAsia="Times New Roman" w:hAnsi="Times New Roman" w:cs="Times New Roman"/>
          <w:sz w:val="24"/>
          <w:szCs w:val="24"/>
          <w:lang w:eastAsia="en-GB"/>
        </w:rPr>
      </w:pPr>
      <w:bookmarkStart w:id="0" w:name="_GoBack"/>
      <w:bookmarkEnd w:id="0"/>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3. Cách đọc kết quả SHAP để tìm nguyên nhân</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Khi bạn nhìn vào biểu đồ </w:t>
      </w:r>
      <w:r w:rsidRPr="00382729">
        <w:rPr>
          <w:rFonts w:ascii="Times New Roman" w:eastAsia="Times New Roman" w:hAnsi="Times New Roman" w:cs="Times New Roman"/>
          <w:b/>
          <w:bCs/>
          <w:sz w:val="24"/>
          <w:szCs w:val="24"/>
          <w:lang w:eastAsia="en-GB"/>
        </w:rPr>
        <w:t>Waterfall</w:t>
      </w:r>
      <w:r w:rsidRPr="00382729">
        <w:rPr>
          <w:rFonts w:ascii="Times New Roman" w:eastAsia="Times New Roman" w:hAnsi="Times New Roman" w:cs="Times New Roman"/>
          <w:sz w:val="24"/>
          <w:szCs w:val="24"/>
          <w:lang w:eastAsia="en-GB"/>
        </w:rPr>
        <w:t xml:space="preserve"> hoặc </w:t>
      </w:r>
      <w:r w:rsidRPr="00382729">
        <w:rPr>
          <w:rFonts w:ascii="Times New Roman" w:eastAsia="Times New Roman" w:hAnsi="Times New Roman" w:cs="Times New Roman"/>
          <w:b/>
          <w:bCs/>
          <w:sz w:val="24"/>
          <w:szCs w:val="24"/>
          <w:lang w:eastAsia="en-GB"/>
        </w:rPr>
        <w:t>Force Plot</w:t>
      </w:r>
      <w:r w:rsidRPr="00382729">
        <w:rPr>
          <w:rFonts w:ascii="Times New Roman" w:eastAsia="Times New Roman" w:hAnsi="Times New Roman" w:cs="Times New Roman"/>
          <w:sz w:val="24"/>
          <w:szCs w:val="24"/>
          <w:lang w:eastAsia="en-GB"/>
        </w:rPr>
        <w:t xml:space="preserve"> cho một sinh viên:</w:t>
      </w:r>
    </w:p>
    <w:p w:rsidR="00382729" w:rsidRPr="00382729" w:rsidRDefault="00382729" w:rsidP="003827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Trục cơ sở (Base value):</w:t>
      </w:r>
      <w:r w:rsidRPr="00382729">
        <w:rPr>
          <w:rFonts w:ascii="Times New Roman" w:eastAsia="Times New Roman" w:hAnsi="Times New Roman" w:cs="Times New Roman"/>
          <w:sz w:val="24"/>
          <w:szCs w:val="24"/>
          <w:lang w:eastAsia="en-GB"/>
        </w:rPr>
        <w:t xml:space="preserve"> Tỷ lệ bỏ học trung bình của toàn bộ dữ liệu.</w:t>
      </w:r>
    </w:p>
    <w:p w:rsidR="00382729" w:rsidRPr="00382729" w:rsidRDefault="00382729" w:rsidP="003827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lastRenderedPageBreak/>
        <w:t>Màu Đỏ (Positive SHAP):</w:t>
      </w:r>
      <w:r w:rsidRPr="00382729">
        <w:rPr>
          <w:rFonts w:ascii="Times New Roman" w:eastAsia="Times New Roman" w:hAnsi="Times New Roman" w:cs="Times New Roman"/>
          <w:sz w:val="24"/>
          <w:szCs w:val="24"/>
          <w:lang w:eastAsia="en-GB"/>
        </w:rPr>
        <w:t xml:space="preserve"> Những yếu tố này đang </w:t>
      </w:r>
      <w:r w:rsidRPr="00382729">
        <w:rPr>
          <w:rFonts w:ascii="Times New Roman" w:eastAsia="Times New Roman" w:hAnsi="Times New Roman" w:cs="Times New Roman"/>
          <w:b/>
          <w:bCs/>
          <w:sz w:val="24"/>
          <w:szCs w:val="24"/>
          <w:lang w:eastAsia="en-GB"/>
        </w:rPr>
        <w:t>làm tăng</w:t>
      </w:r>
      <w:r w:rsidRPr="00382729">
        <w:rPr>
          <w:rFonts w:ascii="Times New Roman" w:eastAsia="Times New Roman" w:hAnsi="Times New Roman" w:cs="Times New Roman"/>
          <w:sz w:val="24"/>
          <w:szCs w:val="24"/>
          <w:lang w:eastAsia="en-GB"/>
        </w:rPr>
        <w:t xml:space="preserve"> nguy cơ bỏ học của sinh viên đó.</w:t>
      </w:r>
    </w:p>
    <w:p w:rsidR="00382729" w:rsidRPr="00382729" w:rsidRDefault="00382729" w:rsidP="0038272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i/>
          <w:iCs/>
          <w:sz w:val="24"/>
          <w:szCs w:val="24"/>
          <w:lang w:eastAsia="en-GB"/>
        </w:rPr>
        <w:t>Ví dụ:</w:t>
      </w:r>
      <w:r w:rsidRPr="00382729">
        <w:rPr>
          <w:rFonts w:ascii="Times New Roman" w:eastAsia="Times New Roman" w:hAnsi="Times New Roman" w:cs="Times New Roman"/>
          <w:sz w:val="24"/>
          <w:szCs w:val="24"/>
          <w:lang w:eastAsia="en-GB"/>
        </w:rPr>
        <w:t xml:space="preserve"> Nếu </w:t>
      </w:r>
      <w:r w:rsidRPr="00382729">
        <w:rPr>
          <w:rFonts w:ascii="Courier New" w:eastAsia="Times New Roman" w:hAnsi="Courier New" w:cs="Courier New"/>
          <w:sz w:val="20"/>
          <w:szCs w:val="20"/>
          <w:lang w:eastAsia="en-GB"/>
        </w:rPr>
        <w:t>Tuition_fees_up_to_date = 0</w:t>
      </w:r>
      <w:r w:rsidRPr="00382729">
        <w:rPr>
          <w:rFonts w:ascii="Times New Roman" w:eastAsia="Times New Roman" w:hAnsi="Times New Roman" w:cs="Times New Roman"/>
          <w:sz w:val="24"/>
          <w:szCs w:val="24"/>
          <w:lang w:eastAsia="en-GB"/>
        </w:rPr>
        <w:t xml:space="preserve"> (chưa đóng học phí) nằm ở vùng màu đỏ, nghĩa là nợ tiền là lý do chính khiến AI dự báo em này bỏ học.</w:t>
      </w:r>
    </w:p>
    <w:p w:rsidR="00382729" w:rsidRPr="00382729" w:rsidRDefault="00382729" w:rsidP="003827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Màu Xanh (Negative SHAP):</w:t>
      </w:r>
      <w:r w:rsidRPr="00382729">
        <w:rPr>
          <w:rFonts w:ascii="Times New Roman" w:eastAsia="Times New Roman" w:hAnsi="Times New Roman" w:cs="Times New Roman"/>
          <w:sz w:val="24"/>
          <w:szCs w:val="24"/>
          <w:lang w:eastAsia="en-GB"/>
        </w:rPr>
        <w:t xml:space="preserve"> Những yếu tố này đang </w:t>
      </w:r>
      <w:r w:rsidRPr="00382729">
        <w:rPr>
          <w:rFonts w:ascii="Times New Roman" w:eastAsia="Times New Roman" w:hAnsi="Times New Roman" w:cs="Times New Roman"/>
          <w:b/>
          <w:bCs/>
          <w:sz w:val="24"/>
          <w:szCs w:val="24"/>
          <w:lang w:eastAsia="en-GB"/>
        </w:rPr>
        <w:t>giữ chân</w:t>
      </w:r>
      <w:r w:rsidRPr="00382729">
        <w:rPr>
          <w:rFonts w:ascii="Times New Roman" w:eastAsia="Times New Roman" w:hAnsi="Times New Roman" w:cs="Times New Roman"/>
          <w:sz w:val="24"/>
          <w:szCs w:val="24"/>
          <w:lang w:eastAsia="en-GB"/>
        </w:rPr>
        <w:t xml:space="preserve"> sinh viên ở lại.</w:t>
      </w:r>
    </w:p>
    <w:p w:rsidR="00382729" w:rsidRPr="00382729" w:rsidRDefault="00382729" w:rsidP="00382729">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i/>
          <w:iCs/>
          <w:sz w:val="24"/>
          <w:szCs w:val="24"/>
          <w:lang w:eastAsia="en-GB"/>
        </w:rPr>
        <w:t>Ví dụ:</w:t>
      </w:r>
      <w:r w:rsidRPr="00382729">
        <w:rPr>
          <w:rFonts w:ascii="Times New Roman" w:eastAsia="Times New Roman" w:hAnsi="Times New Roman" w:cs="Times New Roman"/>
          <w:sz w:val="24"/>
          <w:szCs w:val="24"/>
          <w:lang w:eastAsia="en-GB"/>
        </w:rPr>
        <w:t xml:space="preserve"> Nếu </w:t>
      </w:r>
      <w:r w:rsidRPr="00382729">
        <w:rPr>
          <w:rFonts w:ascii="Courier New" w:eastAsia="Times New Roman" w:hAnsi="Courier New" w:cs="Courier New"/>
          <w:sz w:val="20"/>
          <w:szCs w:val="20"/>
          <w:lang w:eastAsia="en-GB"/>
        </w:rPr>
        <w:t>Scholarship_holder = 1</w:t>
      </w:r>
      <w:r w:rsidRPr="00382729">
        <w:rPr>
          <w:rFonts w:ascii="Times New Roman" w:eastAsia="Times New Roman" w:hAnsi="Times New Roman" w:cs="Times New Roman"/>
          <w:sz w:val="24"/>
          <w:szCs w:val="24"/>
          <w:lang w:eastAsia="en-GB"/>
        </w:rPr>
        <w:t xml:space="preserve"> nằm ở vùng màu xanh, nghĩa là việc có học bổng đang giúp em này bớt nguy cơ bỏ học.</w:t>
      </w:r>
    </w:p>
    <w:p w:rsidR="00382729" w:rsidRPr="00382729" w:rsidRDefault="00382729" w:rsidP="00382729">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82729">
        <w:rPr>
          <w:rFonts w:ascii="Times New Roman" w:eastAsia="Times New Roman" w:hAnsi="Times New Roman" w:cs="Times New Roman"/>
          <w:b/>
          <w:bCs/>
          <w:sz w:val="27"/>
          <w:szCs w:val="27"/>
          <w:lang w:eastAsia="en-GB"/>
        </w:rPr>
        <w:t>4. Ứng dụng thực tế trong nhà trường</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Dựa trên kết quả này, bạn có thể xây dựng một hệ thống:</w:t>
      </w:r>
    </w:p>
    <w:p w:rsidR="00382729" w:rsidRPr="00382729" w:rsidRDefault="00382729" w:rsidP="003827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Cảnh báo sớm:</w:t>
      </w:r>
      <w:r w:rsidRPr="00382729">
        <w:rPr>
          <w:rFonts w:ascii="Times New Roman" w:eastAsia="Times New Roman" w:hAnsi="Times New Roman" w:cs="Times New Roman"/>
          <w:sz w:val="24"/>
          <w:szCs w:val="24"/>
          <w:lang w:eastAsia="en-GB"/>
        </w:rPr>
        <w:t xml:space="preserve"> Dashboard hiển thị danh sách 5% sinh viên có nguy cơ cao nhất.</w:t>
      </w:r>
    </w:p>
    <w:p w:rsidR="00382729" w:rsidRPr="00382729" w:rsidRDefault="00382729" w:rsidP="0038272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b/>
          <w:bCs/>
          <w:sz w:val="24"/>
          <w:szCs w:val="24"/>
          <w:lang w:eastAsia="en-GB"/>
        </w:rPr>
        <w:t>Gợi ý giải pháp:</w:t>
      </w:r>
      <w:r w:rsidRPr="00382729">
        <w:rPr>
          <w:rFonts w:ascii="Times New Roman" w:eastAsia="Times New Roman" w:hAnsi="Times New Roman" w:cs="Times New Roman"/>
          <w:sz w:val="24"/>
          <w:szCs w:val="24"/>
          <w:lang w:eastAsia="en-GB"/>
        </w:rPr>
        <w:t xml:space="preserve"> * Nếu SHAP chỉ ra nguyên nhân là </w:t>
      </w:r>
      <w:r w:rsidRPr="00382729">
        <w:rPr>
          <w:rFonts w:ascii="Times New Roman" w:eastAsia="Times New Roman" w:hAnsi="Times New Roman" w:cs="Times New Roman"/>
          <w:b/>
          <w:bCs/>
          <w:sz w:val="24"/>
          <w:szCs w:val="24"/>
          <w:lang w:eastAsia="en-GB"/>
        </w:rPr>
        <w:t>GPA</w:t>
      </w:r>
      <w:r w:rsidRPr="00382729">
        <w:rPr>
          <w:rFonts w:ascii="Times New Roman" w:eastAsia="Times New Roman" w:hAnsi="Times New Roman" w:cs="Times New Roman"/>
          <w:sz w:val="24"/>
          <w:szCs w:val="24"/>
          <w:lang w:eastAsia="en-GB"/>
        </w:rPr>
        <w:t>, hệ thống tự động gửi email mời sinh viên tham gia lớp phụ đạo.</w:t>
      </w:r>
    </w:p>
    <w:p w:rsidR="00382729" w:rsidRPr="00382729" w:rsidRDefault="00382729" w:rsidP="0038272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Nếu SHAP chỉ ra nguyên nhân là </w:t>
      </w:r>
      <w:r w:rsidRPr="00382729">
        <w:rPr>
          <w:rFonts w:ascii="Times New Roman" w:eastAsia="Times New Roman" w:hAnsi="Times New Roman" w:cs="Times New Roman"/>
          <w:b/>
          <w:bCs/>
          <w:sz w:val="24"/>
          <w:szCs w:val="24"/>
          <w:lang w:eastAsia="en-GB"/>
        </w:rPr>
        <w:t>Tài chính</w:t>
      </w:r>
      <w:r w:rsidRPr="00382729">
        <w:rPr>
          <w:rFonts w:ascii="Times New Roman" w:eastAsia="Times New Roman" w:hAnsi="Times New Roman" w:cs="Times New Roman"/>
          <w:sz w:val="24"/>
          <w:szCs w:val="24"/>
          <w:lang w:eastAsia="en-GB"/>
        </w:rPr>
        <w:t>, hệ thống gợi ý sinh viên nộp hồ sơ xin gia hạn học phí hoặc vay vốn.</w:t>
      </w:r>
    </w:p>
    <w:p w:rsidR="00382729" w:rsidRPr="00382729" w:rsidRDefault="00382729" w:rsidP="00382729">
      <w:pPr>
        <w:spacing w:before="100" w:beforeAutospacing="1" w:after="100" w:afterAutospacing="1" w:line="240" w:lineRule="auto"/>
        <w:rPr>
          <w:rFonts w:ascii="Times New Roman" w:eastAsia="Times New Roman" w:hAnsi="Times New Roman" w:cs="Times New Roman"/>
          <w:sz w:val="24"/>
          <w:szCs w:val="24"/>
          <w:lang w:eastAsia="en-GB"/>
        </w:rPr>
      </w:pPr>
      <w:r w:rsidRPr="00382729">
        <w:rPr>
          <w:rFonts w:ascii="Times New Roman" w:eastAsia="Times New Roman" w:hAnsi="Times New Roman" w:cs="Times New Roman"/>
          <w:sz w:val="24"/>
          <w:szCs w:val="24"/>
          <w:lang w:eastAsia="en-GB"/>
        </w:rPr>
        <w:t xml:space="preserve">Việc kết hợp </w:t>
      </w:r>
      <w:r w:rsidRPr="00382729">
        <w:rPr>
          <w:rFonts w:ascii="Times New Roman" w:eastAsia="Times New Roman" w:hAnsi="Times New Roman" w:cs="Times New Roman"/>
          <w:b/>
          <w:bCs/>
          <w:sz w:val="24"/>
          <w:szCs w:val="24"/>
          <w:lang w:eastAsia="en-GB"/>
        </w:rPr>
        <w:t>LightGBM (hiệu năng cao)</w:t>
      </w:r>
      <w:r w:rsidRPr="00382729">
        <w:rPr>
          <w:rFonts w:ascii="Times New Roman" w:eastAsia="Times New Roman" w:hAnsi="Times New Roman" w:cs="Times New Roman"/>
          <w:sz w:val="24"/>
          <w:szCs w:val="24"/>
          <w:lang w:eastAsia="en-GB"/>
        </w:rPr>
        <w:t xml:space="preserve"> và </w:t>
      </w:r>
      <w:r w:rsidRPr="00382729">
        <w:rPr>
          <w:rFonts w:ascii="Times New Roman" w:eastAsia="Times New Roman" w:hAnsi="Times New Roman" w:cs="Times New Roman"/>
          <w:b/>
          <w:bCs/>
          <w:sz w:val="24"/>
          <w:szCs w:val="24"/>
          <w:lang w:eastAsia="en-GB"/>
        </w:rPr>
        <w:t>SHAP (giải thích tốt)</w:t>
      </w:r>
      <w:r w:rsidRPr="00382729">
        <w:rPr>
          <w:rFonts w:ascii="Times New Roman" w:eastAsia="Times New Roman" w:hAnsi="Times New Roman" w:cs="Times New Roman"/>
          <w:sz w:val="24"/>
          <w:szCs w:val="24"/>
          <w:lang w:eastAsia="en-GB"/>
        </w:rPr>
        <w:t xml:space="preserve"> chính là tiêu chuẩn vàng trong các bài toán dự báo liên quan đến con người hiện nay.</w:t>
      </w:r>
    </w:p>
    <w:p w:rsidR="005D32E2" w:rsidRDefault="005D32E2"/>
    <w:sectPr w:rsidR="005D3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3B57"/>
    <w:multiLevelType w:val="multilevel"/>
    <w:tmpl w:val="87DC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762B"/>
    <w:multiLevelType w:val="multilevel"/>
    <w:tmpl w:val="3A5C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2532B"/>
    <w:multiLevelType w:val="multilevel"/>
    <w:tmpl w:val="E42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D26B7"/>
    <w:multiLevelType w:val="multilevel"/>
    <w:tmpl w:val="D1ECF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67D7E"/>
    <w:multiLevelType w:val="multilevel"/>
    <w:tmpl w:val="19BED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50418"/>
    <w:multiLevelType w:val="multilevel"/>
    <w:tmpl w:val="740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F75FD"/>
    <w:multiLevelType w:val="multilevel"/>
    <w:tmpl w:val="65E8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BD28C4"/>
    <w:multiLevelType w:val="multilevel"/>
    <w:tmpl w:val="33E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F3991"/>
    <w:multiLevelType w:val="multilevel"/>
    <w:tmpl w:val="7E2E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02454"/>
    <w:multiLevelType w:val="multilevel"/>
    <w:tmpl w:val="EB360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B735B"/>
    <w:multiLevelType w:val="multilevel"/>
    <w:tmpl w:val="9AC8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1"/>
  </w:num>
  <w:num w:numId="5">
    <w:abstractNumId w:val="2"/>
  </w:num>
  <w:num w:numId="6">
    <w:abstractNumId w:val="0"/>
  </w:num>
  <w:num w:numId="7">
    <w:abstractNumId w:val="9"/>
  </w:num>
  <w:num w:numId="8">
    <w:abstractNumId w:val="4"/>
  </w:num>
  <w:num w:numId="9">
    <w:abstractNumId w:val="6"/>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729"/>
    <w:rsid w:val="00382729"/>
    <w:rsid w:val="005D3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67DA3-0B96-4411-B2A9-689DC121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049625">
      <w:bodyDiv w:val="1"/>
      <w:marLeft w:val="0"/>
      <w:marRight w:val="0"/>
      <w:marTop w:val="0"/>
      <w:marBottom w:val="0"/>
      <w:divBdr>
        <w:top w:val="none" w:sz="0" w:space="0" w:color="auto"/>
        <w:left w:val="none" w:sz="0" w:space="0" w:color="auto"/>
        <w:bottom w:val="none" w:sz="0" w:space="0" w:color="auto"/>
        <w:right w:val="none" w:sz="0" w:space="0" w:color="auto"/>
      </w:divBdr>
      <w:divsChild>
        <w:div w:id="167183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621437">
      <w:bodyDiv w:val="1"/>
      <w:marLeft w:val="0"/>
      <w:marRight w:val="0"/>
      <w:marTop w:val="0"/>
      <w:marBottom w:val="0"/>
      <w:divBdr>
        <w:top w:val="none" w:sz="0" w:space="0" w:color="auto"/>
        <w:left w:val="none" w:sz="0" w:space="0" w:color="auto"/>
        <w:bottom w:val="none" w:sz="0" w:space="0" w:color="auto"/>
        <w:right w:val="none" w:sz="0" w:space="0" w:color="auto"/>
      </w:divBdr>
      <w:divsChild>
        <w:div w:id="164057403">
          <w:marLeft w:val="0"/>
          <w:marRight w:val="0"/>
          <w:marTop w:val="0"/>
          <w:marBottom w:val="0"/>
          <w:divBdr>
            <w:top w:val="none" w:sz="0" w:space="0" w:color="auto"/>
            <w:left w:val="none" w:sz="0" w:space="0" w:color="auto"/>
            <w:bottom w:val="none" w:sz="0" w:space="0" w:color="auto"/>
            <w:right w:val="none" w:sz="0" w:space="0" w:color="auto"/>
          </w:divBdr>
          <w:divsChild>
            <w:div w:id="2069300398">
              <w:marLeft w:val="0"/>
              <w:marRight w:val="0"/>
              <w:marTop w:val="0"/>
              <w:marBottom w:val="0"/>
              <w:divBdr>
                <w:top w:val="none" w:sz="0" w:space="0" w:color="auto"/>
                <w:left w:val="none" w:sz="0" w:space="0" w:color="auto"/>
                <w:bottom w:val="none" w:sz="0" w:space="0" w:color="auto"/>
                <w:right w:val="none" w:sz="0" w:space="0" w:color="auto"/>
              </w:divBdr>
            </w:div>
            <w:div w:id="1943294448">
              <w:marLeft w:val="0"/>
              <w:marRight w:val="0"/>
              <w:marTop w:val="0"/>
              <w:marBottom w:val="0"/>
              <w:divBdr>
                <w:top w:val="none" w:sz="0" w:space="0" w:color="auto"/>
                <w:left w:val="none" w:sz="0" w:space="0" w:color="auto"/>
                <w:bottom w:val="none" w:sz="0" w:space="0" w:color="auto"/>
                <w:right w:val="none" w:sz="0" w:space="0" w:color="auto"/>
              </w:divBdr>
              <w:divsChild>
                <w:div w:id="4295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40316">
          <w:marLeft w:val="0"/>
          <w:marRight w:val="0"/>
          <w:marTop w:val="0"/>
          <w:marBottom w:val="0"/>
          <w:divBdr>
            <w:top w:val="none" w:sz="0" w:space="0" w:color="auto"/>
            <w:left w:val="none" w:sz="0" w:space="0" w:color="auto"/>
            <w:bottom w:val="none" w:sz="0" w:space="0" w:color="auto"/>
            <w:right w:val="none" w:sz="0" w:space="0" w:color="auto"/>
          </w:divBdr>
          <w:divsChild>
            <w:div w:id="1915889586">
              <w:marLeft w:val="0"/>
              <w:marRight w:val="0"/>
              <w:marTop w:val="0"/>
              <w:marBottom w:val="0"/>
              <w:divBdr>
                <w:top w:val="none" w:sz="0" w:space="0" w:color="auto"/>
                <w:left w:val="none" w:sz="0" w:space="0" w:color="auto"/>
                <w:bottom w:val="none" w:sz="0" w:space="0" w:color="auto"/>
                <w:right w:val="none" w:sz="0" w:space="0" w:color="auto"/>
              </w:divBdr>
            </w:div>
            <w:div w:id="1100024406">
              <w:marLeft w:val="0"/>
              <w:marRight w:val="0"/>
              <w:marTop w:val="0"/>
              <w:marBottom w:val="0"/>
              <w:divBdr>
                <w:top w:val="none" w:sz="0" w:space="0" w:color="auto"/>
                <w:left w:val="none" w:sz="0" w:space="0" w:color="auto"/>
                <w:bottom w:val="none" w:sz="0" w:space="0" w:color="auto"/>
                <w:right w:val="none" w:sz="0" w:space="0" w:color="auto"/>
              </w:divBdr>
              <w:divsChild>
                <w:div w:id="20558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00535">
      <w:bodyDiv w:val="1"/>
      <w:marLeft w:val="0"/>
      <w:marRight w:val="0"/>
      <w:marTop w:val="0"/>
      <w:marBottom w:val="0"/>
      <w:divBdr>
        <w:top w:val="none" w:sz="0" w:space="0" w:color="auto"/>
        <w:left w:val="none" w:sz="0" w:space="0" w:color="auto"/>
        <w:bottom w:val="none" w:sz="0" w:space="0" w:color="auto"/>
        <w:right w:val="none" w:sz="0" w:space="0" w:color="auto"/>
      </w:divBdr>
      <w:divsChild>
        <w:div w:id="1628655800">
          <w:marLeft w:val="0"/>
          <w:marRight w:val="0"/>
          <w:marTop w:val="0"/>
          <w:marBottom w:val="0"/>
          <w:divBdr>
            <w:top w:val="none" w:sz="0" w:space="0" w:color="auto"/>
            <w:left w:val="none" w:sz="0" w:space="0" w:color="auto"/>
            <w:bottom w:val="none" w:sz="0" w:space="0" w:color="auto"/>
            <w:right w:val="none" w:sz="0" w:space="0" w:color="auto"/>
          </w:divBdr>
          <w:divsChild>
            <w:div w:id="1618221549">
              <w:marLeft w:val="0"/>
              <w:marRight w:val="0"/>
              <w:marTop w:val="0"/>
              <w:marBottom w:val="0"/>
              <w:divBdr>
                <w:top w:val="none" w:sz="0" w:space="0" w:color="auto"/>
                <w:left w:val="none" w:sz="0" w:space="0" w:color="auto"/>
                <w:bottom w:val="none" w:sz="0" w:space="0" w:color="auto"/>
                <w:right w:val="none" w:sz="0" w:space="0" w:color="auto"/>
              </w:divBdr>
            </w:div>
            <w:div w:id="2133017590">
              <w:marLeft w:val="0"/>
              <w:marRight w:val="0"/>
              <w:marTop w:val="0"/>
              <w:marBottom w:val="0"/>
              <w:divBdr>
                <w:top w:val="none" w:sz="0" w:space="0" w:color="auto"/>
                <w:left w:val="none" w:sz="0" w:space="0" w:color="auto"/>
                <w:bottom w:val="none" w:sz="0" w:space="0" w:color="auto"/>
                <w:right w:val="none" w:sz="0" w:space="0" w:color="auto"/>
              </w:divBdr>
              <w:divsChild>
                <w:div w:id="68054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2884">
          <w:marLeft w:val="0"/>
          <w:marRight w:val="0"/>
          <w:marTop w:val="0"/>
          <w:marBottom w:val="0"/>
          <w:divBdr>
            <w:top w:val="none" w:sz="0" w:space="0" w:color="auto"/>
            <w:left w:val="none" w:sz="0" w:space="0" w:color="auto"/>
            <w:bottom w:val="none" w:sz="0" w:space="0" w:color="auto"/>
            <w:right w:val="none" w:sz="0" w:space="0" w:color="auto"/>
          </w:divBdr>
          <w:divsChild>
            <w:div w:id="1157376658">
              <w:marLeft w:val="0"/>
              <w:marRight w:val="0"/>
              <w:marTop w:val="0"/>
              <w:marBottom w:val="0"/>
              <w:divBdr>
                <w:top w:val="none" w:sz="0" w:space="0" w:color="auto"/>
                <w:left w:val="none" w:sz="0" w:space="0" w:color="auto"/>
                <w:bottom w:val="none" w:sz="0" w:space="0" w:color="auto"/>
                <w:right w:val="none" w:sz="0" w:space="0" w:color="auto"/>
              </w:divBdr>
            </w:div>
            <w:div w:id="271980299">
              <w:marLeft w:val="0"/>
              <w:marRight w:val="0"/>
              <w:marTop w:val="0"/>
              <w:marBottom w:val="0"/>
              <w:divBdr>
                <w:top w:val="none" w:sz="0" w:space="0" w:color="auto"/>
                <w:left w:val="none" w:sz="0" w:space="0" w:color="auto"/>
                <w:bottom w:val="none" w:sz="0" w:space="0" w:color="auto"/>
                <w:right w:val="none" w:sz="0" w:space="0" w:color="auto"/>
              </w:divBdr>
              <w:divsChild>
                <w:div w:id="11078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X1Gen6</dc:creator>
  <cp:keywords/>
  <dc:description/>
  <cp:lastModifiedBy>X1Gen6</cp:lastModifiedBy>
  <cp:revision>1</cp:revision>
  <dcterms:created xsi:type="dcterms:W3CDTF">2026-02-23T09:44:00Z</dcterms:created>
  <dcterms:modified xsi:type="dcterms:W3CDTF">2026-02-23T09:46:00Z</dcterms:modified>
</cp:coreProperties>
</file>