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31F9A" w14:textId="54ACB5CE" w:rsidR="001A4774" w:rsidRDefault="00000000">
      <w:pPr>
        <w:spacing w:beforeLines="400" w:before="960"/>
        <w:jc w:val="center"/>
        <w:rPr>
          <w:rFonts w:ascii="黑体" w:eastAsia="黑体" w:hAnsi="黑体" w:hint="eastAsia"/>
          <w:b/>
          <w:sz w:val="48"/>
        </w:rPr>
      </w:pPr>
      <w:r>
        <w:rPr>
          <w:rFonts w:ascii="黑体" w:eastAsia="黑体" w:hAnsi="黑体" w:hint="eastAsia"/>
          <w:sz w:val="56"/>
        </w:rPr>
        <w:fldChar w:fldCharType="begin"/>
      </w:r>
      <w:r>
        <w:rPr>
          <w:rFonts w:ascii="黑体" w:eastAsia="黑体" w:hAnsi="黑体" w:hint="eastAsia"/>
          <w:sz w:val="56"/>
        </w:rPr>
        <w:instrText xml:space="preserve"> MACROBUTTON MTEditEquationSection2 </w:instrText>
      </w:r>
      <w:r>
        <w:rPr>
          <w:rStyle w:val="MTEquationSection"/>
          <w:rFonts w:hint="eastAsia"/>
        </w:rPr>
        <w:instrText>公式章 1 节 1</w:instrText>
      </w:r>
      <w:r>
        <w:rPr>
          <w:rFonts w:ascii="黑体" w:eastAsia="黑体" w:hAnsi="黑体" w:hint="eastAsia"/>
          <w:sz w:val="56"/>
        </w:rPr>
        <w:fldChar w:fldCharType="begin"/>
      </w:r>
      <w:r>
        <w:rPr>
          <w:rFonts w:ascii="黑体" w:eastAsia="黑体" w:hAnsi="黑体" w:hint="eastAsia"/>
          <w:sz w:val="56"/>
        </w:rPr>
        <w:instrText xml:space="preserve"> SEQ MTEqn \r \h \* MERGEFORMAT </w:instrText>
      </w:r>
      <w:r>
        <w:rPr>
          <w:rFonts w:ascii="黑体" w:eastAsia="黑体" w:hAnsi="黑体" w:hint="eastAsia"/>
          <w:sz w:val="56"/>
        </w:rPr>
        <w:fldChar w:fldCharType="end"/>
      </w:r>
      <w:r>
        <w:rPr>
          <w:rFonts w:ascii="黑体" w:eastAsia="黑体" w:hAnsi="黑体" w:hint="eastAsia"/>
          <w:sz w:val="56"/>
        </w:rPr>
        <w:fldChar w:fldCharType="begin"/>
      </w:r>
      <w:r>
        <w:rPr>
          <w:rFonts w:ascii="黑体" w:eastAsia="黑体" w:hAnsi="黑体" w:hint="eastAsia"/>
          <w:sz w:val="56"/>
        </w:rPr>
        <w:instrText xml:space="preserve"> SEQ MTSec \r 1 \h \* MERGEFORMAT </w:instrText>
      </w:r>
      <w:r>
        <w:rPr>
          <w:rFonts w:ascii="黑体" w:eastAsia="黑体" w:hAnsi="黑体" w:hint="eastAsia"/>
          <w:sz w:val="56"/>
        </w:rPr>
        <w:fldChar w:fldCharType="end"/>
      </w:r>
      <w:r>
        <w:rPr>
          <w:rFonts w:ascii="黑体" w:eastAsia="黑体" w:hAnsi="黑体" w:hint="eastAsia"/>
          <w:sz w:val="56"/>
        </w:rPr>
        <w:fldChar w:fldCharType="begin"/>
      </w:r>
      <w:r>
        <w:rPr>
          <w:rFonts w:ascii="黑体" w:eastAsia="黑体" w:hAnsi="黑体" w:hint="eastAsia"/>
          <w:sz w:val="56"/>
        </w:rPr>
        <w:instrText xml:space="preserve"> SEQ MTChap \r 1 \h \* MERGEFORMAT </w:instrText>
      </w:r>
      <w:r>
        <w:rPr>
          <w:rFonts w:ascii="黑体" w:eastAsia="黑体" w:hAnsi="黑体" w:hint="eastAsia"/>
          <w:sz w:val="56"/>
        </w:rPr>
        <w:fldChar w:fldCharType="end"/>
      </w:r>
      <w:r>
        <w:rPr>
          <w:rFonts w:ascii="黑体" w:eastAsia="黑体" w:hAnsi="黑体" w:hint="eastAsia"/>
          <w:sz w:val="56"/>
        </w:rPr>
        <w:fldChar w:fldCharType="end"/>
      </w:r>
      <w:r>
        <w:rPr>
          <w:rFonts w:ascii="黑体" w:eastAsia="黑体" w:hAnsi="黑体" w:hint="eastAsia"/>
          <w:sz w:val="56"/>
        </w:rPr>
        <w:t>电</w:t>
      </w:r>
      <w:r>
        <w:rPr>
          <w:rFonts w:ascii="黑体" w:eastAsia="黑体" w:hAnsi="黑体"/>
          <w:sz w:val="56"/>
        </w:rPr>
        <w:t xml:space="preserve"> </w:t>
      </w:r>
      <w:r>
        <w:rPr>
          <w:rFonts w:ascii="黑体" w:eastAsia="黑体" w:hAnsi="黑体" w:hint="eastAsia"/>
          <w:sz w:val="56"/>
        </w:rPr>
        <w:t>子</w:t>
      </w:r>
      <w:r>
        <w:rPr>
          <w:rFonts w:ascii="黑体" w:eastAsia="黑体" w:hAnsi="黑体"/>
          <w:sz w:val="56"/>
        </w:rPr>
        <w:t xml:space="preserve"> </w:t>
      </w:r>
      <w:r>
        <w:rPr>
          <w:rFonts w:ascii="黑体" w:eastAsia="黑体" w:hAnsi="黑体" w:hint="eastAsia"/>
          <w:sz w:val="56"/>
        </w:rPr>
        <w:t>科</w:t>
      </w:r>
      <w:r>
        <w:rPr>
          <w:rFonts w:ascii="黑体" w:eastAsia="黑体" w:hAnsi="黑体"/>
          <w:sz w:val="56"/>
        </w:rPr>
        <w:t xml:space="preserve"> </w:t>
      </w:r>
      <w:r>
        <w:rPr>
          <w:rFonts w:ascii="黑体" w:eastAsia="黑体" w:hAnsi="黑体" w:hint="eastAsia"/>
          <w:sz w:val="56"/>
        </w:rPr>
        <w:t>技</w:t>
      </w:r>
      <w:r>
        <w:rPr>
          <w:rFonts w:ascii="黑体" w:eastAsia="黑体" w:hAnsi="黑体"/>
          <w:sz w:val="56"/>
        </w:rPr>
        <w:t xml:space="preserve"> </w:t>
      </w:r>
      <w:r>
        <w:rPr>
          <w:rFonts w:ascii="黑体" w:eastAsia="黑体" w:hAnsi="黑体" w:hint="eastAsia"/>
          <w:sz w:val="56"/>
        </w:rPr>
        <w:t>大</w:t>
      </w:r>
      <w:r>
        <w:rPr>
          <w:rFonts w:ascii="黑体" w:eastAsia="黑体" w:hAnsi="黑体"/>
          <w:sz w:val="56"/>
        </w:rPr>
        <w:t xml:space="preserve"> </w:t>
      </w:r>
      <w:r>
        <w:rPr>
          <w:rFonts w:ascii="黑体" w:eastAsia="黑体" w:hAnsi="黑体" w:hint="eastAsia"/>
          <w:sz w:val="56"/>
        </w:rPr>
        <w:t>学</w:t>
      </w:r>
    </w:p>
    <w:p w14:paraId="74B03341" w14:textId="77777777" w:rsidR="001A4774" w:rsidRDefault="00000000">
      <w:pPr>
        <w:spacing w:beforeLines="100" w:before="240" w:afterLines="700" w:after="1680"/>
        <w:jc w:val="center"/>
        <w:rPr>
          <w:rFonts w:ascii="黑体" w:eastAsia="黑体" w:hAnsi="黑体" w:hint="eastAsia"/>
          <w:spacing w:val="50"/>
          <w:sz w:val="46"/>
          <w:szCs w:val="46"/>
        </w:rPr>
      </w:pPr>
      <w:r>
        <w:rPr>
          <w:rFonts w:ascii="黑体" w:eastAsia="黑体" w:hAnsi="黑体" w:hint="eastAsia"/>
          <w:spacing w:val="50"/>
          <w:sz w:val="46"/>
          <w:szCs w:val="46"/>
        </w:rPr>
        <w:t>专业学位研究生学位论文开题报告表</w:t>
      </w:r>
    </w:p>
    <w:p w14:paraId="26AB3C6D" w14:textId="77777777" w:rsidR="001A4774"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攻读学位级别： </w:t>
      </w:r>
      <w:r>
        <w:rPr>
          <w:rFonts w:ascii="黑体" w:eastAsia="黑体" w:hAnsi="黑体" w:hint="eastAsia"/>
          <w:sz w:val="30"/>
          <w:szCs w:val="30"/>
        </w:rPr>
        <w:t xml:space="preserve">□博士   </w:t>
      </w:r>
      <w:r>
        <w:rPr>
          <w:rFonts w:ascii="黑体" w:eastAsia="黑体" w:hAnsi="黑体"/>
          <w:sz w:val="30"/>
          <w:szCs w:val="30"/>
        </w:rPr>
        <w:t xml:space="preserve">     </w:t>
      </w:r>
      <w:r>
        <w:rPr>
          <w:rFonts w:ascii="黑体" w:eastAsia="黑体" w:hAnsi="黑体" w:hint="eastAsia"/>
          <w:sz w:val="30"/>
          <w:szCs w:val="30"/>
        </w:rPr>
        <w:t>☑硕士</w:t>
      </w:r>
    </w:p>
    <w:p w14:paraId="1239E629" w14:textId="77777777" w:rsidR="001A4774"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pacing w:val="100"/>
          <w:kern w:val="0"/>
          <w:sz w:val="30"/>
          <w:fitText w:val="1800" w:id="1786936065"/>
        </w:rPr>
        <w:t>培养方</w:t>
      </w:r>
      <w:r>
        <w:rPr>
          <w:rFonts w:ascii="黑体" w:eastAsia="黑体" w:hint="eastAsia"/>
          <w:kern w:val="0"/>
          <w:sz w:val="30"/>
          <w:fitText w:val="1800" w:id="1786936065"/>
        </w:rPr>
        <w:t>式</w:t>
      </w:r>
      <w:r>
        <w:rPr>
          <w:rFonts w:ascii="黑体" w:eastAsia="黑体" w:hint="eastAsia"/>
          <w:sz w:val="30"/>
        </w:rPr>
        <w:t xml:space="preserve">： </w:t>
      </w:r>
      <w:r>
        <w:rPr>
          <w:rFonts w:ascii="黑体" w:eastAsia="黑体" w:hAnsi="黑体" w:hint="eastAsia"/>
          <w:sz w:val="30"/>
          <w:szCs w:val="30"/>
        </w:rPr>
        <w:t xml:space="preserve">☑全日制  </w:t>
      </w:r>
      <w:r>
        <w:rPr>
          <w:rFonts w:ascii="黑体" w:eastAsia="黑体" w:hAnsi="黑体"/>
          <w:sz w:val="30"/>
          <w:szCs w:val="30"/>
        </w:rPr>
        <w:t xml:space="preserve">   </w:t>
      </w:r>
      <w:r>
        <w:rPr>
          <w:rFonts w:ascii="黑体" w:eastAsia="黑体" w:hAnsi="黑体" w:hint="eastAsia"/>
          <w:sz w:val="30"/>
          <w:szCs w:val="30"/>
        </w:rPr>
        <w:t xml:space="preserve"> □非全日制</w:t>
      </w:r>
    </w:p>
    <w:p w14:paraId="523F6E16" w14:textId="77777777" w:rsidR="001A47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专业学位类别或领域：</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p>
    <w:p w14:paraId="666F2EDC" w14:textId="77777777" w:rsidR="001A4774" w:rsidRDefault="00000000">
      <w:pPr>
        <w:tabs>
          <w:tab w:val="left" w:pos="1276"/>
        </w:tabs>
        <w:spacing w:afterLines="150" w:after="360"/>
        <w:rPr>
          <w:rFonts w:ascii="楷体" w:eastAsia="楷体"/>
          <w:sz w:val="30"/>
          <w:u w:val="single"/>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院：</w:t>
      </w:r>
      <w:r>
        <w:rPr>
          <w:rFonts w:ascii="黑体" w:eastAsia="黑体" w:hint="eastAsia"/>
          <w:sz w:val="30"/>
          <w:u w:val="single"/>
        </w:rPr>
        <w:t xml:space="preserve">      航空航天学院         </w:t>
      </w:r>
    </w:p>
    <w:p w14:paraId="5265AB34" w14:textId="77777777" w:rsidR="001A47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学 </w:t>
      </w:r>
      <w:r>
        <w:rPr>
          <w:rFonts w:ascii="黑体" w:eastAsia="黑体"/>
          <w:sz w:val="30"/>
        </w:rPr>
        <w:t xml:space="preserve">       </w:t>
      </w:r>
      <w:r>
        <w:rPr>
          <w:rFonts w:ascii="黑体" w:eastAsia="黑体" w:hint="eastAsia"/>
          <w:sz w:val="30"/>
        </w:rPr>
        <w:t>号：</w:t>
      </w:r>
      <w:r>
        <w:rPr>
          <w:rFonts w:ascii="黑体" w:eastAsia="黑体" w:hint="eastAsia"/>
          <w:sz w:val="30"/>
          <w:u w:val="single"/>
        </w:rPr>
        <w:t xml:space="preserve">       202422100122      </w:t>
      </w:r>
      <w:r>
        <w:rPr>
          <w:rFonts w:ascii="黑体" w:eastAsia="黑体"/>
          <w:sz w:val="30"/>
          <w:u w:val="single"/>
        </w:rPr>
        <w:t xml:space="preserve">  </w:t>
      </w:r>
    </w:p>
    <w:p w14:paraId="2165B858" w14:textId="77777777" w:rsidR="001A47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姓  </w:t>
      </w:r>
      <w:r>
        <w:rPr>
          <w:rFonts w:ascii="黑体" w:eastAsia="黑体"/>
          <w:sz w:val="30"/>
        </w:rPr>
        <w:t xml:space="preserve">     </w:t>
      </w:r>
      <w:r>
        <w:rPr>
          <w:rFonts w:ascii="黑体" w:eastAsia="黑体" w:hint="eastAsia"/>
          <w:sz w:val="30"/>
        </w:rPr>
        <w:t xml:space="preserve"> 名：</w:t>
      </w:r>
      <w:r>
        <w:rPr>
          <w:rFonts w:ascii="黑体" w:eastAsia="黑体" w:hint="eastAsia"/>
          <w:sz w:val="30"/>
          <w:u w:val="single"/>
        </w:rPr>
        <w:t xml:space="preserve">        王旭阳          </w:t>
      </w:r>
      <w:r>
        <w:rPr>
          <w:rFonts w:ascii="黑体" w:eastAsia="黑体"/>
          <w:sz w:val="30"/>
          <w:u w:val="single"/>
        </w:rPr>
        <w:t xml:space="preserve">   </w:t>
      </w:r>
    </w:p>
    <w:p w14:paraId="565DC243" w14:textId="417534D0" w:rsidR="001A47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pacing w:val="100"/>
          <w:kern w:val="0"/>
          <w:sz w:val="30"/>
          <w:fitText w:val="1800" w:id="1771766784"/>
        </w:rPr>
        <w:t>论文题</w:t>
      </w:r>
      <w:r>
        <w:rPr>
          <w:rFonts w:ascii="黑体" w:eastAsia="黑体" w:hint="eastAsia"/>
          <w:kern w:val="0"/>
          <w:sz w:val="30"/>
          <w:fitText w:val="1800" w:id="1771766784"/>
        </w:rPr>
        <w:t>目</w:t>
      </w:r>
      <w:r>
        <w:rPr>
          <w:rFonts w:ascii="黑体" w:eastAsia="黑体" w:hint="eastAsia"/>
          <w:sz w:val="30"/>
        </w:rPr>
        <w:t>：</w:t>
      </w:r>
      <w:r w:rsidR="00536756">
        <w:rPr>
          <w:rFonts w:ascii="黑体" w:eastAsia="黑体" w:hint="eastAsia"/>
          <w:sz w:val="30"/>
          <w:u w:val="single"/>
        </w:rPr>
        <w:t xml:space="preserve">  </w:t>
      </w:r>
      <w:r w:rsidR="00733145">
        <w:rPr>
          <w:rFonts w:ascii="黑体" w:eastAsia="黑体" w:hint="eastAsia"/>
          <w:sz w:val="30"/>
          <w:u w:val="single"/>
        </w:rPr>
        <w:t xml:space="preserve">  基于</w:t>
      </w:r>
      <w:r w:rsidR="003D5AB3">
        <w:rPr>
          <w:rFonts w:ascii="黑体" w:eastAsia="黑体" w:hint="eastAsia"/>
          <w:sz w:val="30"/>
          <w:u w:val="single"/>
        </w:rPr>
        <w:t>无人机射频信号</w:t>
      </w:r>
      <w:r w:rsidR="00733145">
        <w:rPr>
          <w:rFonts w:ascii="黑体" w:eastAsia="黑体" w:hint="eastAsia"/>
          <w:sz w:val="30"/>
          <w:u w:val="single"/>
        </w:rPr>
        <w:t xml:space="preserve">的   </w:t>
      </w:r>
    </w:p>
    <w:p w14:paraId="65F26A51" w14:textId="0AA63B53" w:rsidR="001A4774" w:rsidRDefault="00000000">
      <w:pPr>
        <w:tabs>
          <w:tab w:val="left" w:pos="1276"/>
        </w:tabs>
        <w:spacing w:afterLines="150" w:after="360"/>
        <w:rPr>
          <w:rFonts w:ascii="黑体" w:eastAsia="黑体"/>
          <w:sz w:val="30"/>
        </w:rPr>
      </w:pPr>
      <w:r>
        <w:rPr>
          <w:rFonts w:ascii="黑体" w:eastAsia="黑体"/>
          <w:sz w:val="30"/>
        </w:rPr>
        <w:tab/>
      </w:r>
      <w:r>
        <w:rPr>
          <w:rFonts w:ascii="黑体" w:eastAsia="黑体" w:hint="eastAsia"/>
          <w:sz w:val="30"/>
        </w:rPr>
        <w:t xml:space="preserve">         </w:t>
      </w:r>
      <w:r>
        <w:rPr>
          <w:rFonts w:ascii="黑体" w:eastAsia="黑体"/>
          <w:sz w:val="30"/>
        </w:rPr>
        <w:t xml:space="preserve">    </w:t>
      </w:r>
      <w:r>
        <w:rPr>
          <w:rFonts w:ascii="黑体" w:eastAsia="黑体" w:hint="eastAsia"/>
          <w:sz w:val="30"/>
        </w:rPr>
        <w:t xml:space="preserve"> </w:t>
      </w:r>
      <w:r>
        <w:rPr>
          <w:rFonts w:ascii="黑体" w:eastAsia="黑体" w:hint="eastAsia"/>
          <w:sz w:val="30"/>
          <w:u w:val="single"/>
        </w:rPr>
        <w:t xml:space="preserve">      </w:t>
      </w:r>
      <w:r w:rsidR="00733145">
        <w:rPr>
          <w:rFonts w:ascii="黑体" w:eastAsia="黑体" w:hint="eastAsia"/>
          <w:sz w:val="30"/>
          <w:u w:val="single"/>
        </w:rPr>
        <w:t xml:space="preserve"> 的开集识别方法</w:t>
      </w:r>
      <w:r>
        <w:rPr>
          <w:rFonts w:ascii="黑体" w:eastAsia="黑体" w:hint="eastAsia"/>
          <w:sz w:val="30"/>
          <w:u w:val="single"/>
        </w:rPr>
        <w:t xml:space="preserve">      </w:t>
      </w:r>
    </w:p>
    <w:p w14:paraId="1FE5876F" w14:textId="77777777" w:rsidR="001A47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校内指导教师：</w:t>
      </w:r>
      <w:r>
        <w:rPr>
          <w:rFonts w:ascii="黑体" w:eastAsia="黑体" w:hint="eastAsia"/>
          <w:sz w:val="30"/>
          <w:u w:val="single"/>
        </w:rPr>
        <w:t xml:space="preserve">         何羚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43897747" w14:textId="77777777" w:rsidR="001A47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z w:val="30"/>
        </w:rPr>
        <w:t>校外指导教师：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 xml:space="preserve">          </w:t>
      </w:r>
    </w:p>
    <w:p w14:paraId="0BB1C35A" w14:textId="77777777" w:rsidR="001A4774" w:rsidRDefault="00000000">
      <w:pPr>
        <w:tabs>
          <w:tab w:val="left" w:pos="1276"/>
        </w:tabs>
        <w:spacing w:afterLines="150" w:after="360"/>
        <w:rPr>
          <w:rFonts w:ascii="黑体" w:eastAsia="黑体"/>
          <w:sz w:val="30"/>
          <w:u w:val="single"/>
        </w:rPr>
      </w:pPr>
      <w:r>
        <w:rPr>
          <w:rFonts w:ascii="黑体" w:eastAsia="黑体"/>
          <w:sz w:val="30"/>
        </w:rPr>
        <w:tab/>
      </w:r>
      <w:r>
        <w:rPr>
          <w:rFonts w:ascii="黑体" w:eastAsia="黑体" w:hint="eastAsia"/>
          <w:spacing w:val="100"/>
          <w:kern w:val="0"/>
          <w:sz w:val="30"/>
          <w:fitText w:val="1800" w:id="1771766528"/>
        </w:rPr>
        <w:t>填表日</w:t>
      </w:r>
      <w:r>
        <w:rPr>
          <w:rFonts w:ascii="黑体" w:eastAsia="黑体" w:hint="eastAsia"/>
          <w:kern w:val="0"/>
          <w:sz w:val="30"/>
          <w:fitText w:val="1800" w:id="1771766528"/>
        </w:rPr>
        <w:t>期</w:t>
      </w:r>
      <w:r>
        <w:rPr>
          <w:rFonts w:ascii="黑体" w:eastAsia="黑体" w:hint="eastAsia"/>
          <w:sz w:val="30"/>
        </w:rPr>
        <w:t>：</w:t>
      </w:r>
      <w:r>
        <w:rPr>
          <w:rFonts w:ascii="黑体" w:eastAsia="黑体" w:hint="eastAsia"/>
          <w:sz w:val="30"/>
          <w:u w:val="single"/>
        </w:rPr>
        <w:t xml:space="preserve">   2025 </w:t>
      </w:r>
      <w:r>
        <w:rPr>
          <w:rFonts w:ascii="黑体" w:eastAsia="黑体"/>
          <w:sz w:val="30"/>
          <w:u w:val="single"/>
        </w:rPr>
        <w:t xml:space="preserve"> </w:t>
      </w:r>
      <w:r>
        <w:rPr>
          <w:rFonts w:ascii="黑体" w:eastAsia="黑体" w:hint="eastAsia"/>
          <w:sz w:val="30"/>
          <w:u w:val="single"/>
        </w:rPr>
        <w:t xml:space="preserve"> </w:t>
      </w:r>
      <w:r>
        <w:rPr>
          <w:rFonts w:ascii="黑体" w:eastAsia="黑体" w:hint="eastAsia"/>
          <w:sz w:val="30"/>
        </w:rPr>
        <w:t>年</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8</w:t>
      </w:r>
      <w:r>
        <w:rPr>
          <w:rFonts w:ascii="黑体" w:eastAsia="黑体"/>
          <w:sz w:val="30"/>
          <w:u w:val="single"/>
        </w:rPr>
        <w:t xml:space="preserve">  </w:t>
      </w:r>
      <w:r>
        <w:rPr>
          <w:rFonts w:ascii="黑体" w:eastAsia="黑体" w:hint="eastAsia"/>
          <w:sz w:val="30"/>
        </w:rPr>
        <w:t>月</w:t>
      </w:r>
      <w:r>
        <w:rPr>
          <w:rFonts w:ascii="黑体" w:eastAsia="黑体" w:hint="eastAsia"/>
          <w:sz w:val="30"/>
          <w:u w:val="single"/>
        </w:rPr>
        <w:t xml:space="preserve"> </w:t>
      </w:r>
      <w:r>
        <w:rPr>
          <w:rFonts w:ascii="黑体" w:eastAsia="黑体"/>
          <w:sz w:val="30"/>
          <w:u w:val="single"/>
        </w:rPr>
        <w:t xml:space="preserve"> </w:t>
      </w:r>
      <w:r>
        <w:rPr>
          <w:rFonts w:ascii="黑体" w:eastAsia="黑体" w:hint="eastAsia"/>
          <w:sz w:val="30"/>
          <w:u w:val="single"/>
        </w:rPr>
        <w:t>30</w:t>
      </w:r>
      <w:r>
        <w:rPr>
          <w:rFonts w:ascii="黑体" w:eastAsia="黑体"/>
          <w:sz w:val="30"/>
          <w:u w:val="single"/>
        </w:rPr>
        <w:t xml:space="preserve"> </w:t>
      </w:r>
      <w:r>
        <w:rPr>
          <w:rFonts w:ascii="黑体" w:eastAsia="黑体" w:hint="eastAsia"/>
          <w:sz w:val="30"/>
        </w:rPr>
        <w:t>日</w:t>
      </w:r>
    </w:p>
    <w:p w14:paraId="3D9FFE08" w14:textId="77777777" w:rsidR="001A4774" w:rsidRDefault="00000000">
      <w:pPr>
        <w:spacing w:beforeLines="500" w:before="1200"/>
        <w:jc w:val="center"/>
        <w:rPr>
          <w:rFonts w:ascii="楷体" w:eastAsia="楷体"/>
          <w:sz w:val="32"/>
        </w:rPr>
      </w:pPr>
      <w:r>
        <w:rPr>
          <w:rFonts w:ascii="楷体" w:eastAsia="楷体" w:hint="eastAsia"/>
          <w:sz w:val="32"/>
        </w:rPr>
        <w:t>电子科技大学研究生院</w:t>
      </w:r>
    </w:p>
    <w:p w14:paraId="3DE1446F" w14:textId="77777777" w:rsidR="001A4774" w:rsidRDefault="001A4774">
      <w:pPr>
        <w:spacing w:beforeLines="500" w:before="1200"/>
        <w:ind w:firstLine="3210"/>
        <w:jc w:val="left"/>
        <w:rPr>
          <w:rFonts w:ascii="楷体" w:eastAsia="楷体"/>
          <w:sz w:val="32"/>
        </w:rPr>
        <w:sectPr w:rsidR="001A4774">
          <w:footerReference w:type="default" r:id="rId8"/>
          <w:pgSz w:w="11906" w:h="16838"/>
          <w:pgMar w:top="1418" w:right="1191" w:bottom="1418" w:left="1474" w:header="851" w:footer="992" w:gutter="0"/>
          <w:cols w:space="425"/>
          <w:docGrid w:linePitch="312"/>
        </w:sectPr>
      </w:pPr>
    </w:p>
    <w:p w14:paraId="060B33C3" w14:textId="77777777" w:rsidR="001A4774" w:rsidRDefault="00000000">
      <w:pPr>
        <w:numPr>
          <w:ilvl w:val="0"/>
          <w:numId w:val="1"/>
        </w:numPr>
        <w:rPr>
          <w:rFonts w:ascii="黑体" w:eastAsia="黑体" w:hAnsi="黑体" w:hint="eastAsia"/>
          <w:bCs/>
          <w:sz w:val="28"/>
        </w:rPr>
      </w:pPr>
      <w:r>
        <w:rPr>
          <w:rFonts w:ascii="黑体" w:eastAsia="黑体" w:hAnsi="黑体" w:hint="eastAsia"/>
          <w:bCs/>
          <w:sz w:val="28"/>
        </w:rPr>
        <w:lastRenderedPageBreak/>
        <w:t>学位论文研究内容</w:t>
      </w:r>
    </w:p>
    <w:tbl>
      <w:tblPr>
        <w:tblW w:w="505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19"/>
        <w:gridCol w:w="955"/>
        <w:gridCol w:w="8168"/>
      </w:tblGrid>
      <w:tr w:rsidR="0078280C" w14:paraId="7AF3063A" w14:textId="77777777" w:rsidTr="0028519B">
        <w:trPr>
          <w:trHeight w:val="192"/>
          <w:jc w:val="center"/>
        </w:trPr>
        <w:tc>
          <w:tcPr>
            <w:tcW w:w="808" w:type="pct"/>
            <w:gridSpan w:val="2"/>
            <w:vAlign w:val="center"/>
          </w:tcPr>
          <w:p w14:paraId="76CD86B8" w14:textId="77777777" w:rsidR="001A4774" w:rsidRDefault="00000000">
            <w:pPr>
              <w:jc w:val="center"/>
              <w:rPr>
                <w:bCs/>
                <w:sz w:val="24"/>
              </w:rPr>
            </w:pPr>
            <w:r>
              <w:rPr>
                <w:rFonts w:hint="eastAsia"/>
                <w:sz w:val="24"/>
              </w:rPr>
              <w:t>课题类型</w:t>
            </w:r>
          </w:p>
        </w:tc>
        <w:tc>
          <w:tcPr>
            <w:tcW w:w="4192" w:type="pct"/>
            <w:vAlign w:val="center"/>
          </w:tcPr>
          <w:p w14:paraId="45B63A9A" w14:textId="77777777" w:rsidR="001A4774" w:rsidRDefault="00000000">
            <w:pPr>
              <w:rPr>
                <w:bCs/>
                <w:sz w:val="24"/>
              </w:rPr>
            </w:pPr>
            <w:r>
              <w:rPr>
                <w:rFonts w:ascii="宋体" w:hAnsi="宋体" w:hint="eastAsia"/>
                <w:sz w:val="24"/>
              </w:rPr>
              <w:t xml:space="preserve">□应用基础研究 </w:t>
            </w:r>
            <w:r>
              <w:rPr>
                <w:rFonts w:ascii="宋体" w:hAnsi="宋体"/>
                <w:sz w:val="24"/>
              </w:rPr>
              <w:t xml:space="preserve"> </w:t>
            </w:r>
            <w:r>
              <w:rPr>
                <w:rFonts w:ascii="宋体" w:hAnsi="宋体" w:hint="eastAsia"/>
                <w:sz w:val="24"/>
              </w:rPr>
              <w:t xml:space="preserve">  ☑应用研究</w:t>
            </w:r>
          </w:p>
        </w:tc>
      </w:tr>
      <w:tr w:rsidR="0078280C" w14:paraId="6F0F33F6" w14:textId="77777777" w:rsidTr="0028519B">
        <w:trPr>
          <w:trHeight w:val="192"/>
          <w:jc w:val="center"/>
        </w:trPr>
        <w:tc>
          <w:tcPr>
            <w:tcW w:w="808" w:type="pct"/>
            <w:gridSpan w:val="2"/>
            <w:vAlign w:val="center"/>
          </w:tcPr>
          <w:p w14:paraId="5842C891" w14:textId="77777777" w:rsidR="001A4774" w:rsidRDefault="00000000">
            <w:pPr>
              <w:jc w:val="center"/>
              <w:rPr>
                <w:bCs/>
                <w:sz w:val="24"/>
              </w:rPr>
            </w:pPr>
            <w:r>
              <w:rPr>
                <w:rFonts w:hint="eastAsia"/>
                <w:sz w:val="24"/>
              </w:rPr>
              <w:t>课题来源</w:t>
            </w:r>
          </w:p>
        </w:tc>
        <w:tc>
          <w:tcPr>
            <w:tcW w:w="4192" w:type="pct"/>
            <w:vAlign w:val="center"/>
          </w:tcPr>
          <w:p w14:paraId="1515594A" w14:textId="77777777" w:rsidR="001A4774" w:rsidRDefault="00000000">
            <w:pPr>
              <w:rPr>
                <w:bCs/>
                <w:sz w:val="24"/>
              </w:rPr>
            </w:pPr>
            <w:r>
              <w:rPr>
                <w:rFonts w:ascii="宋体" w:hAnsi="宋体" w:hint="eastAsia"/>
                <w:sz w:val="24"/>
              </w:rPr>
              <w:t>☑</w:t>
            </w:r>
            <w:r>
              <w:rPr>
                <w:rFonts w:hint="eastAsia"/>
                <w:sz w:val="24"/>
              </w:rPr>
              <w:t>纵向</w:t>
            </w:r>
            <w:r>
              <w:rPr>
                <w:rFonts w:hint="eastAsia"/>
                <w:sz w:val="24"/>
              </w:rPr>
              <w:t xml:space="preserve"> </w:t>
            </w:r>
            <w:r>
              <w:rPr>
                <w:sz w:val="24"/>
              </w:rPr>
              <w:t xml:space="preserve">           </w:t>
            </w:r>
            <w:r>
              <w:rPr>
                <w:rFonts w:ascii="宋体" w:hAnsi="宋体" w:hint="eastAsia"/>
                <w:sz w:val="24"/>
              </w:rPr>
              <w:t>□</w:t>
            </w:r>
            <w:r>
              <w:rPr>
                <w:rFonts w:hint="eastAsia"/>
                <w:sz w:val="24"/>
              </w:rPr>
              <w:t>横向</w:t>
            </w:r>
            <w:r>
              <w:rPr>
                <w:rFonts w:hint="eastAsia"/>
                <w:sz w:val="24"/>
              </w:rPr>
              <w:t xml:space="preserve"> </w:t>
            </w:r>
            <w:r>
              <w:rPr>
                <w:sz w:val="24"/>
              </w:rPr>
              <w:t xml:space="preserve">            </w:t>
            </w:r>
            <w:r>
              <w:rPr>
                <w:rFonts w:ascii="宋体" w:hAnsi="宋体" w:hint="eastAsia"/>
                <w:sz w:val="24"/>
              </w:rPr>
              <w:t>□</w:t>
            </w:r>
            <w:r>
              <w:rPr>
                <w:rFonts w:hint="eastAsia"/>
                <w:sz w:val="24"/>
              </w:rPr>
              <w:t>自拟</w:t>
            </w:r>
          </w:p>
        </w:tc>
      </w:tr>
      <w:tr w:rsidR="0078280C" w14:paraId="3617DD7E" w14:textId="77777777" w:rsidTr="0028519B">
        <w:trPr>
          <w:trHeight w:val="12976"/>
          <w:jc w:val="center"/>
        </w:trPr>
        <w:tc>
          <w:tcPr>
            <w:tcW w:w="318" w:type="pct"/>
            <w:vAlign w:val="center"/>
          </w:tcPr>
          <w:p w14:paraId="35495A88" w14:textId="77777777" w:rsidR="001A4774" w:rsidRDefault="00000000">
            <w:pPr>
              <w:jc w:val="center"/>
              <w:rPr>
                <w:sz w:val="24"/>
              </w:rPr>
            </w:pPr>
            <w:bookmarkStart w:id="0" w:name="_Hlk207314699"/>
            <w:r>
              <w:rPr>
                <w:rFonts w:hint="eastAsia"/>
                <w:sz w:val="24"/>
              </w:rPr>
              <w:t>学</w:t>
            </w:r>
          </w:p>
          <w:p w14:paraId="5A22D81D" w14:textId="77777777" w:rsidR="001A4774" w:rsidRDefault="00000000">
            <w:pPr>
              <w:jc w:val="center"/>
              <w:rPr>
                <w:sz w:val="24"/>
              </w:rPr>
            </w:pPr>
            <w:r>
              <w:rPr>
                <w:rFonts w:hint="eastAsia"/>
                <w:sz w:val="24"/>
              </w:rPr>
              <w:t>位</w:t>
            </w:r>
          </w:p>
          <w:p w14:paraId="05C9C008" w14:textId="77777777" w:rsidR="001A4774" w:rsidRDefault="00000000">
            <w:pPr>
              <w:jc w:val="center"/>
              <w:rPr>
                <w:sz w:val="24"/>
              </w:rPr>
            </w:pPr>
            <w:r>
              <w:rPr>
                <w:rFonts w:hint="eastAsia"/>
                <w:sz w:val="24"/>
              </w:rPr>
              <w:t>论</w:t>
            </w:r>
          </w:p>
          <w:p w14:paraId="27D8B12C" w14:textId="77777777" w:rsidR="001A4774" w:rsidRDefault="00000000">
            <w:pPr>
              <w:jc w:val="center"/>
              <w:rPr>
                <w:sz w:val="24"/>
              </w:rPr>
            </w:pPr>
            <w:r>
              <w:rPr>
                <w:rFonts w:hint="eastAsia"/>
                <w:sz w:val="24"/>
              </w:rPr>
              <w:t>文</w:t>
            </w:r>
          </w:p>
          <w:p w14:paraId="3F11BCA7" w14:textId="77777777" w:rsidR="001A4774" w:rsidRDefault="00000000">
            <w:pPr>
              <w:jc w:val="center"/>
              <w:rPr>
                <w:sz w:val="24"/>
              </w:rPr>
            </w:pPr>
            <w:r>
              <w:rPr>
                <w:rFonts w:hint="eastAsia"/>
                <w:sz w:val="24"/>
              </w:rPr>
              <w:t>研</w:t>
            </w:r>
          </w:p>
          <w:p w14:paraId="267F1A14" w14:textId="77777777" w:rsidR="001A4774" w:rsidRDefault="00000000">
            <w:pPr>
              <w:jc w:val="center"/>
              <w:rPr>
                <w:sz w:val="24"/>
              </w:rPr>
            </w:pPr>
            <w:r>
              <w:rPr>
                <w:rFonts w:hint="eastAsia"/>
                <w:sz w:val="24"/>
              </w:rPr>
              <w:t>究</w:t>
            </w:r>
          </w:p>
          <w:p w14:paraId="751828B6" w14:textId="77777777" w:rsidR="001A4774" w:rsidRDefault="00000000">
            <w:pPr>
              <w:jc w:val="center"/>
              <w:rPr>
                <w:sz w:val="24"/>
              </w:rPr>
            </w:pPr>
            <w:r>
              <w:rPr>
                <w:rFonts w:hint="eastAsia"/>
                <w:sz w:val="24"/>
              </w:rPr>
              <w:t>内</w:t>
            </w:r>
          </w:p>
          <w:p w14:paraId="3ADEB7D7" w14:textId="77777777" w:rsidR="001A4774" w:rsidRDefault="00000000">
            <w:pPr>
              <w:jc w:val="center"/>
              <w:rPr>
                <w:b/>
                <w:sz w:val="24"/>
              </w:rPr>
            </w:pPr>
            <w:r>
              <w:rPr>
                <w:rFonts w:hint="eastAsia"/>
                <w:sz w:val="24"/>
              </w:rPr>
              <w:t>容</w:t>
            </w:r>
          </w:p>
        </w:tc>
        <w:tc>
          <w:tcPr>
            <w:tcW w:w="4682" w:type="pct"/>
            <w:gridSpan w:val="2"/>
          </w:tcPr>
          <w:p w14:paraId="3A7A5644" w14:textId="77777777" w:rsidR="0028519B" w:rsidRPr="004A6E07" w:rsidRDefault="0028519B" w:rsidP="0028519B">
            <w:pPr>
              <w:spacing w:afterLines="50" w:after="120"/>
              <w:rPr>
                <w:rFonts w:ascii="楷体" w:eastAsia="楷体" w:hAnsi="楷体" w:hint="eastAsia"/>
                <w:sz w:val="24"/>
                <w:szCs w:val="32"/>
              </w:rPr>
            </w:pPr>
            <w:r w:rsidRPr="004A6E07">
              <w:rPr>
                <w:rFonts w:ascii="楷体" w:eastAsia="楷体" w:hAnsi="楷体" w:hint="eastAsia"/>
                <w:sz w:val="24"/>
                <w:szCs w:val="32"/>
              </w:rPr>
              <w:t>学位论文的研究目标、研究内容及拟解决的关键性问题（可续页）</w:t>
            </w:r>
          </w:p>
          <w:p w14:paraId="0AFB03DF" w14:textId="77777777" w:rsidR="0028519B" w:rsidRDefault="0028519B" w:rsidP="0028519B">
            <w:pPr>
              <w:spacing w:line="400" w:lineRule="exact"/>
              <w:rPr>
                <w:b/>
                <w:bCs/>
              </w:rPr>
            </w:pPr>
            <w:r>
              <w:rPr>
                <w:rFonts w:ascii="宋体" w:hAnsi="宋体" w:hint="eastAsia"/>
                <w:b/>
                <w:bCs/>
              </w:rPr>
              <w:t>1.研究目标</w:t>
            </w:r>
          </w:p>
          <w:p w14:paraId="709BE65D" w14:textId="0A6E45D3" w:rsidR="00D161C2" w:rsidRPr="00C92214" w:rsidRDefault="0028519B" w:rsidP="00C92214">
            <w:pPr>
              <w:spacing w:line="400" w:lineRule="exact"/>
              <w:ind w:firstLineChars="200" w:firstLine="420"/>
            </w:pPr>
            <w:r>
              <w:rPr>
                <w:rFonts w:hint="eastAsia"/>
              </w:rPr>
              <w:t>本课题研究主要以</w:t>
            </w:r>
            <w:r w:rsidR="00F50A53">
              <w:rPr>
                <w:rFonts w:hint="eastAsia"/>
              </w:rPr>
              <w:t>低空经济为背景下运行安全的小型无人机射频开集的识别问题</w:t>
            </w:r>
            <w:r w:rsidR="009163C9">
              <w:rPr>
                <w:rFonts w:hint="eastAsia"/>
              </w:rPr>
              <w:t>，</w:t>
            </w:r>
            <w:r w:rsidR="00D161C2" w:rsidRPr="00D161C2">
              <w:rPr>
                <w:rFonts w:hint="eastAsia"/>
              </w:rPr>
              <w:t>旨在</w:t>
            </w:r>
            <w:r w:rsidR="00F50A53">
              <w:rPr>
                <w:rFonts w:hint="eastAsia"/>
              </w:rPr>
              <w:t>针对</w:t>
            </w:r>
            <w:r w:rsidR="00A03CA0">
              <w:rPr>
                <w:rFonts w:hint="eastAsia"/>
              </w:rPr>
              <w:t>当前研究方法</w:t>
            </w:r>
            <w:r w:rsidR="00F50A53">
              <w:rPr>
                <w:rFonts w:hint="eastAsia"/>
              </w:rPr>
              <w:t>存在的技术瓶颈，研究并构建一套基于</w:t>
            </w:r>
            <w:r w:rsidR="003D5AB3">
              <w:rPr>
                <w:rFonts w:hint="eastAsia"/>
              </w:rPr>
              <w:t>无人机</w:t>
            </w:r>
            <w:r w:rsidR="00F50A53">
              <w:rPr>
                <w:rFonts w:hint="eastAsia"/>
              </w:rPr>
              <w:t>射频信号特征的开集识别理论和方案</w:t>
            </w:r>
            <w:r w:rsidR="00D161C2" w:rsidRPr="00D161C2">
              <w:rPr>
                <w:rFonts w:hint="eastAsia"/>
              </w:rPr>
              <w:t>。</w:t>
            </w:r>
            <w:r w:rsidR="00D161C2">
              <w:rPr>
                <w:rFonts w:hint="eastAsia"/>
              </w:rPr>
              <w:t>研究目标在于</w:t>
            </w:r>
            <w:r w:rsidR="003D5AB3">
              <w:rPr>
                <w:rFonts w:hint="eastAsia"/>
              </w:rPr>
              <w:t>在开集条件下准确识别出已知类别的无人机信号和未知类别的无人机信号，并在此条件下对闭集的无人机分类达到一个良好的效果。</w:t>
            </w:r>
          </w:p>
          <w:p w14:paraId="03DF88B6" w14:textId="77777777" w:rsidR="0028519B" w:rsidRDefault="0028519B" w:rsidP="0028519B">
            <w:pPr>
              <w:spacing w:line="400" w:lineRule="exact"/>
              <w:rPr>
                <w:rFonts w:ascii="宋体" w:hAnsi="宋体" w:hint="eastAsia"/>
                <w:b/>
                <w:bCs/>
              </w:rPr>
            </w:pPr>
            <w:r>
              <w:rPr>
                <w:rFonts w:ascii="宋体" w:hAnsi="宋体" w:hint="eastAsia"/>
                <w:b/>
                <w:bCs/>
              </w:rPr>
              <w:t>2.研究内容</w:t>
            </w:r>
          </w:p>
          <w:p w14:paraId="116ED583" w14:textId="3C5297AB" w:rsidR="00C92214" w:rsidRDefault="00C92214" w:rsidP="0028519B">
            <w:pPr>
              <w:numPr>
                <w:ilvl w:val="0"/>
                <w:numId w:val="5"/>
              </w:numPr>
              <w:spacing w:line="400" w:lineRule="exact"/>
            </w:pPr>
            <w:r w:rsidRPr="00C92214">
              <w:rPr>
                <w:rFonts w:hint="eastAsia"/>
              </w:rPr>
              <w:t>。</w:t>
            </w:r>
          </w:p>
          <w:p w14:paraId="2484CD99" w14:textId="4791606D" w:rsidR="009163C9" w:rsidRPr="009163C9" w:rsidRDefault="00C92214" w:rsidP="00BD5543">
            <w:pPr>
              <w:spacing w:line="400" w:lineRule="exact"/>
              <w:ind w:left="425"/>
            </w:pPr>
            <w:r w:rsidRPr="00C92214">
              <w:t>。</w:t>
            </w:r>
            <w:r w:rsidR="009163C9" w:rsidRPr="009163C9">
              <w:t xml:space="preserve"> </w:t>
            </w:r>
          </w:p>
          <w:p w14:paraId="2B886664" w14:textId="4758C3B6" w:rsidR="0028519B" w:rsidRDefault="00C92214" w:rsidP="00BD5543">
            <w:pPr>
              <w:spacing w:line="400" w:lineRule="exact"/>
              <w:ind w:left="425"/>
            </w:pPr>
            <w:r w:rsidRPr="00C92214">
              <w:rPr>
                <w:rFonts w:hint="eastAsia"/>
              </w:rPr>
              <w:t>。</w:t>
            </w:r>
            <w:r w:rsidR="00D161C2">
              <w:t xml:space="preserve"> </w:t>
            </w:r>
          </w:p>
          <w:p w14:paraId="2ACCCDB1" w14:textId="77777777" w:rsidR="0028519B" w:rsidRDefault="0028519B" w:rsidP="0028519B">
            <w:pPr>
              <w:rPr>
                <w:rFonts w:ascii="宋体" w:hAnsi="宋体" w:hint="eastAsia"/>
                <w:b/>
                <w:bCs/>
              </w:rPr>
            </w:pPr>
            <w:r>
              <w:rPr>
                <w:rFonts w:ascii="宋体" w:hAnsi="宋体" w:hint="eastAsia"/>
                <w:b/>
                <w:bCs/>
              </w:rPr>
              <w:t>3.拟解决的关键性问题</w:t>
            </w:r>
          </w:p>
          <w:p w14:paraId="2C6C8982" w14:textId="3F5B56DF" w:rsidR="00C92214" w:rsidRDefault="00C92214" w:rsidP="00D161C2">
            <w:pPr>
              <w:numPr>
                <w:ilvl w:val="0"/>
                <w:numId w:val="6"/>
              </w:numPr>
              <w:spacing w:line="400" w:lineRule="exact"/>
            </w:pPr>
            <w:r>
              <w:rPr>
                <w:rFonts w:hint="eastAsia"/>
              </w:rPr>
              <w:t>。</w:t>
            </w:r>
          </w:p>
          <w:p w14:paraId="65EDB032" w14:textId="76700555" w:rsidR="00C92214" w:rsidRDefault="00C92214" w:rsidP="00D161C2">
            <w:pPr>
              <w:numPr>
                <w:ilvl w:val="0"/>
                <w:numId w:val="6"/>
              </w:numPr>
              <w:spacing w:line="400" w:lineRule="exact"/>
            </w:pPr>
            <w:r>
              <w:rPr>
                <w:rFonts w:hint="eastAsia"/>
              </w:rPr>
              <w:t>。</w:t>
            </w:r>
          </w:p>
          <w:p w14:paraId="0A67403B" w14:textId="30C4514F" w:rsidR="00D161C2" w:rsidRPr="00D161C2" w:rsidRDefault="00C92214" w:rsidP="00D161C2">
            <w:pPr>
              <w:numPr>
                <w:ilvl w:val="0"/>
                <w:numId w:val="6"/>
              </w:numPr>
              <w:spacing w:line="400" w:lineRule="exact"/>
            </w:pPr>
            <w:r w:rsidRPr="00C92214">
              <w:t>。</w:t>
            </w:r>
          </w:p>
        </w:tc>
      </w:tr>
      <w:bookmarkEnd w:id="0"/>
    </w:tbl>
    <w:p w14:paraId="4C98FE3E" w14:textId="77777777" w:rsidR="001A4774" w:rsidRDefault="00000000">
      <w:pPr>
        <w:numPr>
          <w:ilvl w:val="0"/>
          <w:numId w:val="1"/>
        </w:numPr>
        <w:ind w:left="0" w:firstLine="0"/>
        <w:rPr>
          <w:b/>
          <w:bCs/>
          <w:sz w:val="36"/>
        </w:rPr>
      </w:pPr>
      <w:r>
        <w:br w:type="page"/>
      </w:r>
      <w:r>
        <w:rPr>
          <w:rFonts w:ascii="黑体" w:eastAsia="黑体" w:hAnsi="黑体" w:hint="eastAsia"/>
          <w:bCs/>
          <w:sz w:val="28"/>
        </w:rPr>
        <w:lastRenderedPageBreak/>
        <w:t>学位论文研究依据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9628"/>
      </w:tblGrid>
      <w:tr w:rsidR="0028519B" w14:paraId="1E36FE31" w14:textId="77777777">
        <w:trPr>
          <w:trHeight w:val="13946"/>
          <w:jc w:val="center"/>
        </w:trPr>
        <w:tc>
          <w:tcPr>
            <w:tcW w:w="5000" w:type="pct"/>
          </w:tcPr>
          <w:p w14:paraId="44DB819F" w14:textId="4449BED5" w:rsidR="0028519B" w:rsidRPr="004A6E07" w:rsidRDefault="0028519B" w:rsidP="0028519B">
            <w:pPr>
              <w:spacing w:afterLines="50" w:after="120"/>
              <w:rPr>
                <w:rFonts w:ascii="楷体" w:eastAsia="楷体" w:hAnsi="楷体" w:hint="eastAsia"/>
                <w:sz w:val="24"/>
                <w:szCs w:val="32"/>
              </w:rPr>
            </w:pPr>
            <w:r w:rsidRPr="004A6E07">
              <w:rPr>
                <w:rFonts w:ascii="楷体" w:eastAsia="楷体" w:hAnsi="楷体" w:hint="eastAsia"/>
                <w:sz w:val="24"/>
                <w:szCs w:val="32"/>
              </w:rPr>
              <w:t>学位论文的选题依据和研究意义，国内外研究现状和发展态势；选题在理论研究或实际应用方面的意义和价值；主要参考文献，以及已有的工作积累和研究成果。（2</w:t>
            </w:r>
            <w:r w:rsidRPr="004A6E07">
              <w:rPr>
                <w:rFonts w:ascii="楷体" w:eastAsia="楷体" w:hAnsi="楷体"/>
                <w:sz w:val="24"/>
                <w:szCs w:val="32"/>
              </w:rPr>
              <w:t>000</w:t>
            </w:r>
            <w:r w:rsidRPr="004A6E07">
              <w:rPr>
                <w:rFonts w:ascii="楷体" w:eastAsia="楷体" w:hAnsi="楷体" w:hint="eastAsia"/>
                <w:sz w:val="24"/>
                <w:szCs w:val="32"/>
              </w:rPr>
              <w:t>字）</w:t>
            </w:r>
          </w:p>
          <w:p w14:paraId="340893AB" w14:textId="67EF9EDB" w:rsidR="0028519B" w:rsidRPr="00786BF8" w:rsidRDefault="00BD5543" w:rsidP="0028519B">
            <w:pPr>
              <w:spacing w:afterLines="50" w:after="120"/>
              <w:jc w:val="center"/>
              <w:rPr>
                <w:b/>
                <w:bCs/>
                <w:sz w:val="36"/>
                <w:szCs w:val="44"/>
              </w:rPr>
            </w:pPr>
            <w:bookmarkStart w:id="1" w:name="OLE_LINK4"/>
            <w:r>
              <w:rPr>
                <w:rFonts w:hint="eastAsia"/>
                <w:b/>
                <w:bCs/>
                <w:sz w:val="36"/>
                <w:szCs w:val="44"/>
              </w:rPr>
              <w:t>基于</w:t>
            </w:r>
            <w:r w:rsidR="00795968">
              <w:rPr>
                <w:rFonts w:hint="eastAsia"/>
                <w:b/>
                <w:bCs/>
                <w:sz w:val="36"/>
                <w:szCs w:val="44"/>
              </w:rPr>
              <w:t>开集下</w:t>
            </w:r>
            <w:r>
              <w:rPr>
                <w:rFonts w:hint="eastAsia"/>
                <w:b/>
                <w:bCs/>
                <w:sz w:val="36"/>
                <w:szCs w:val="44"/>
              </w:rPr>
              <w:t>融合特征的无人机</w:t>
            </w:r>
            <w:r w:rsidR="00C77073">
              <w:rPr>
                <w:rFonts w:hint="eastAsia"/>
                <w:b/>
                <w:bCs/>
                <w:sz w:val="36"/>
                <w:szCs w:val="44"/>
              </w:rPr>
              <w:t>信号的</w:t>
            </w:r>
            <w:r>
              <w:rPr>
                <w:rFonts w:hint="eastAsia"/>
                <w:b/>
                <w:bCs/>
                <w:sz w:val="36"/>
                <w:szCs w:val="44"/>
              </w:rPr>
              <w:t>识别算法</w:t>
            </w:r>
          </w:p>
          <w:bookmarkEnd w:id="1"/>
          <w:p w14:paraId="4815D7F8" w14:textId="77777777" w:rsidR="0028519B" w:rsidRPr="00786BF8" w:rsidRDefault="0028519B" w:rsidP="0028519B">
            <w:pPr>
              <w:spacing w:line="400" w:lineRule="exact"/>
              <w:rPr>
                <w:b/>
                <w:bCs/>
                <w:sz w:val="24"/>
                <w:szCs w:val="21"/>
              </w:rPr>
            </w:pPr>
            <w:r w:rsidRPr="00786BF8">
              <w:rPr>
                <w:rFonts w:hint="eastAsia"/>
                <w:b/>
                <w:bCs/>
                <w:sz w:val="24"/>
                <w:szCs w:val="21"/>
              </w:rPr>
              <w:t>一、选题依据和研究背景</w:t>
            </w:r>
          </w:p>
          <w:p w14:paraId="43196030" w14:textId="75C58353" w:rsidR="00DF5F6A" w:rsidRDefault="00EB67A0" w:rsidP="00F52742">
            <w:pPr>
              <w:ind w:firstLineChars="200" w:firstLine="480"/>
              <w:jc w:val="left"/>
              <w:rPr>
                <w:sz w:val="24"/>
                <w:szCs w:val="32"/>
              </w:rPr>
            </w:pPr>
            <w:r w:rsidRPr="00EB67A0">
              <w:rPr>
                <w:sz w:val="24"/>
                <w:szCs w:val="32"/>
              </w:rPr>
              <w:t>现如今，低空经济作为全球战略性新兴产业，正迎来快速发展期。它依托低空空域资源，以无人机、</w:t>
            </w:r>
            <w:r w:rsidRPr="00EB67A0">
              <w:rPr>
                <w:sz w:val="24"/>
                <w:szCs w:val="32"/>
              </w:rPr>
              <w:t>eVTOL</w:t>
            </w:r>
            <w:r w:rsidRPr="00EB67A0">
              <w:rPr>
                <w:sz w:val="24"/>
                <w:szCs w:val="32"/>
              </w:rPr>
              <w:t>（电动垂直起降飞行器）等新型航空器为核心，深度融合制造、运营、服务与基础设施，构建出全新的经济形态。在这一背景下，无人机技术的快速发展尤为关键，其应用已广泛渗透至农业灌溉、航拍测绘、紧急救援和电力巡检等诸多重要领域</w:t>
            </w:r>
            <w:r w:rsidRPr="00EB67A0">
              <w:rPr>
                <w:sz w:val="24"/>
                <w:szCs w:val="32"/>
                <w:vertAlign w:val="superscript"/>
              </w:rPr>
              <w:t>[1-3]</w:t>
            </w:r>
            <w:r w:rsidRPr="00EB67A0">
              <w:rPr>
                <w:sz w:val="24"/>
                <w:szCs w:val="32"/>
              </w:rPr>
              <w:t>。根据德国</w:t>
            </w:r>
            <w:r w:rsidRPr="00EB67A0">
              <w:rPr>
                <w:sz w:val="24"/>
                <w:szCs w:val="32"/>
              </w:rPr>
              <w:t>Drone Industry Insights</w:t>
            </w:r>
            <w:r w:rsidRPr="00EB67A0">
              <w:rPr>
                <w:sz w:val="24"/>
                <w:szCs w:val="32"/>
              </w:rPr>
              <w:t>公司的调研报告</w:t>
            </w:r>
            <w:r w:rsidRPr="00EB67A0">
              <w:rPr>
                <w:sz w:val="24"/>
                <w:szCs w:val="32"/>
                <w:vertAlign w:val="superscript"/>
              </w:rPr>
              <w:t>[4]</w:t>
            </w:r>
            <w:r w:rsidRPr="00EB67A0">
              <w:rPr>
                <w:sz w:val="24"/>
                <w:szCs w:val="32"/>
              </w:rPr>
              <w:t>，</w:t>
            </w:r>
            <w:r w:rsidR="00DF5F6A" w:rsidRPr="00DF5F6A">
              <w:rPr>
                <w:sz w:val="24"/>
                <w:szCs w:val="32"/>
              </w:rPr>
              <w:t>随着无人机技术的飞速发展与各国政策的大力支持，全球无人机市场规模预计将在</w:t>
            </w:r>
            <w:r w:rsidR="00DF5F6A" w:rsidRPr="00DF5F6A">
              <w:rPr>
                <w:sz w:val="24"/>
                <w:szCs w:val="32"/>
              </w:rPr>
              <w:t>2030</w:t>
            </w:r>
            <w:r w:rsidR="00DF5F6A" w:rsidRPr="00DF5F6A">
              <w:rPr>
                <w:sz w:val="24"/>
                <w:szCs w:val="32"/>
              </w:rPr>
              <w:t>年达到</w:t>
            </w:r>
            <w:r w:rsidR="00DF5F6A" w:rsidRPr="00DF5F6A">
              <w:rPr>
                <w:sz w:val="24"/>
                <w:szCs w:val="32"/>
              </w:rPr>
              <w:t>558</w:t>
            </w:r>
            <w:r w:rsidR="00DF5F6A" w:rsidRPr="00DF5F6A">
              <w:rPr>
                <w:sz w:val="24"/>
                <w:szCs w:val="32"/>
              </w:rPr>
              <w:t>亿美元，</w:t>
            </w:r>
            <w:r w:rsidR="00DF5F6A">
              <w:rPr>
                <w:rFonts w:hint="eastAsia"/>
                <w:sz w:val="24"/>
                <w:szCs w:val="32"/>
              </w:rPr>
              <w:t>其</w:t>
            </w:r>
            <w:r w:rsidR="00DF5F6A" w:rsidRPr="00DF5F6A">
              <w:rPr>
                <w:sz w:val="24"/>
                <w:szCs w:val="32"/>
              </w:rPr>
              <w:t>展现出广阔的应用前景。</w:t>
            </w:r>
            <w:r w:rsidR="00DF5F6A">
              <w:rPr>
                <w:rFonts w:hint="eastAsia"/>
                <w:sz w:val="24"/>
                <w:szCs w:val="32"/>
              </w:rPr>
              <w:t>而</w:t>
            </w:r>
            <w:r w:rsidR="00DF5F6A" w:rsidRPr="00DF5F6A">
              <w:rPr>
                <w:sz w:val="24"/>
                <w:szCs w:val="32"/>
              </w:rPr>
              <w:t>作为低空智能联网体系中的关键组成部分，无人机在广泛应用的同时，其有效监管问题也成为低空智能联网发展中亟待突破的瓶颈。因此，研究高效、准确的无人机识别算法显得尤为重要，这也正是本文所要深入探讨的核心问题。</w:t>
            </w:r>
          </w:p>
          <w:p w14:paraId="33E6EF77" w14:textId="7BBD56CD" w:rsidR="00DF5F6A" w:rsidRDefault="008A2148" w:rsidP="008A2148">
            <w:pPr>
              <w:ind w:firstLineChars="200" w:firstLine="480"/>
              <w:jc w:val="left"/>
              <w:rPr>
                <w:sz w:val="24"/>
                <w:szCs w:val="32"/>
              </w:rPr>
            </w:pPr>
            <w:r>
              <w:rPr>
                <w:rFonts w:hint="eastAsia"/>
                <w:sz w:val="24"/>
                <w:szCs w:val="32"/>
              </w:rPr>
              <w:t>实际上，</w:t>
            </w:r>
            <w:r w:rsidRPr="008A2148">
              <w:rPr>
                <w:sz w:val="24"/>
                <w:szCs w:val="32"/>
              </w:rPr>
              <w:t>由于在低空中</w:t>
            </w:r>
            <w:r w:rsidR="002855E7">
              <w:rPr>
                <w:rFonts w:hint="eastAsia"/>
                <w:sz w:val="24"/>
                <w:szCs w:val="32"/>
              </w:rPr>
              <w:t>，</w:t>
            </w:r>
            <w:r w:rsidRPr="008A2148">
              <w:rPr>
                <w:sz w:val="24"/>
                <w:szCs w:val="32"/>
              </w:rPr>
              <w:t>无人机</w:t>
            </w:r>
            <w:r w:rsidR="002855E7">
              <w:rPr>
                <w:rFonts w:hint="eastAsia"/>
                <w:sz w:val="24"/>
                <w:szCs w:val="32"/>
              </w:rPr>
              <w:t>具有</w:t>
            </w:r>
            <w:r w:rsidRPr="008A2148">
              <w:rPr>
                <w:sz w:val="24"/>
                <w:szCs w:val="32"/>
              </w:rPr>
              <w:t>“</w:t>
            </w:r>
            <w:r w:rsidRPr="008A2148">
              <w:rPr>
                <w:sz w:val="24"/>
                <w:szCs w:val="32"/>
              </w:rPr>
              <w:t>低、慢、小</w:t>
            </w:r>
            <w:r w:rsidRPr="008A2148">
              <w:rPr>
                <w:sz w:val="24"/>
                <w:szCs w:val="32"/>
              </w:rPr>
              <w:t>”</w:t>
            </w:r>
            <w:r w:rsidRPr="008A2148">
              <w:rPr>
                <w:sz w:val="24"/>
                <w:szCs w:val="32"/>
              </w:rPr>
              <w:t>的特点，现有的雷达探测、红外探测和声波探测等方式极易受城市背景噪声的影响，很难精准探测到无人机，且这些方式只能发现无人机但无法对其进行识别。虽然利用加密算法也可实现安全验证，但加密算法被破解的可能性越来越大，且无人机算力受限，因此传统基于加密算法的安全验证并不适合低空智联网</w:t>
            </w:r>
            <w:r w:rsidRPr="008A2148">
              <w:rPr>
                <w:rFonts w:hint="eastAsia"/>
                <w:sz w:val="24"/>
                <w:szCs w:val="32"/>
                <w:vertAlign w:val="superscript"/>
              </w:rPr>
              <w:t>[5]</w:t>
            </w:r>
            <w:r w:rsidRPr="008A2148">
              <w:rPr>
                <w:sz w:val="24"/>
                <w:szCs w:val="32"/>
              </w:rPr>
              <w:t>。</w:t>
            </w:r>
          </w:p>
          <w:p w14:paraId="32D1CDBC" w14:textId="58A12C0D" w:rsidR="0028519B" w:rsidRDefault="0028519B" w:rsidP="0028519B">
            <w:pPr>
              <w:spacing w:line="400" w:lineRule="exact"/>
              <w:rPr>
                <w:b/>
                <w:bCs/>
                <w:sz w:val="24"/>
                <w:szCs w:val="21"/>
              </w:rPr>
            </w:pPr>
            <w:r w:rsidRPr="00786BF8">
              <w:rPr>
                <w:rFonts w:hint="eastAsia"/>
                <w:b/>
                <w:bCs/>
                <w:sz w:val="24"/>
                <w:szCs w:val="21"/>
              </w:rPr>
              <w:t>二、国内外研究现状和发展</w:t>
            </w:r>
            <w:r w:rsidR="00DF5F6A">
              <w:rPr>
                <w:rFonts w:hint="eastAsia"/>
                <w:b/>
                <w:bCs/>
                <w:sz w:val="24"/>
                <w:szCs w:val="21"/>
              </w:rPr>
              <w:t>及动态分析</w:t>
            </w:r>
          </w:p>
          <w:p w14:paraId="2B4906CC" w14:textId="0FFAF4E8" w:rsidR="00DF5F6A" w:rsidRDefault="0028519B" w:rsidP="0028519B">
            <w:pPr>
              <w:spacing w:line="400" w:lineRule="exact"/>
              <w:ind w:firstLineChars="200" w:firstLine="482"/>
              <w:rPr>
                <w:b/>
                <w:bCs/>
                <w:sz w:val="24"/>
                <w:szCs w:val="21"/>
              </w:rPr>
            </w:pPr>
            <w:r>
              <w:rPr>
                <w:rFonts w:hint="eastAsia"/>
                <w:b/>
                <w:bCs/>
                <w:sz w:val="24"/>
                <w:szCs w:val="21"/>
              </w:rPr>
              <w:t>2.1</w:t>
            </w:r>
            <w:r w:rsidR="00DF5F6A" w:rsidRPr="00DF5F6A">
              <w:rPr>
                <w:rFonts w:hint="eastAsia"/>
                <w:b/>
                <w:bCs/>
                <w:sz w:val="24"/>
                <w:szCs w:val="21"/>
              </w:rPr>
              <w:t>基于射频信号的无人机探测识别研究现状</w:t>
            </w:r>
          </w:p>
          <w:p w14:paraId="0CF12A09" w14:textId="477616A0" w:rsidR="00DF5F6A" w:rsidRPr="00DF5F6A" w:rsidRDefault="00DF5F6A" w:rsidP="00DF5F6A">
            <w:pPr>
              <w:spacing w:line="400" w:lineRule="exact"/>
              <w:ind w:firstLineChars="200" w:firstLine="480"/>
              <w:rPr>
                <w:sz w:val="24"/>
                <w:szCs w:val="32"/>
              </w:rPr>
            </w:pPr>
            <w:r w:rsidRPr="00DF5F6A">
              <w:rPr>
                <w:rFonts w:hint="eastAsia"/>
                <w:sz w:val="24"/>
                <w:szCs w:val="32"/>
              </w:rPr>
              <w:t>无人机射频信号识别的经典思路是在闭集条件下，通过对采集的无人机射频信号时域数据进行分解变换，将其转换到各种变换域上提取其特有的信号特征，然后采用模式识别或机器学习（</w:t>
            </w:r>
            <w:r w:rsidRPr="00DF5F6A">
              <w:rPr>
                <w:sz w:val="24"/>
                <w:szCs w:val="32"/>
              </w:rPr>
              <w:t>Machine Learning</w:t>
            </w:r>
            <w:r w:rsidRPr="00DF5F6A">
              <w:rPr>
                <w:rFonts w:hint="eastAsia"/>
                <w:sz w:val="24"/>
                <w:szCs w:val="32"/>
              </w:rPr>
              <w:t>，</w:t>
            </w:r>
            <w:r w:rsidRPr="00DF5F6A">
              <w:rPr>
                <w:sz w:val="24"/>
                <w:szCs w:val="32"/>
              </w:rPr>
              <w:t>ML</w:t>
            </w:r>
            <w:r w:rsidRPr="00DF5F6A">
              <w:rPr>
                <w:rFonts w:hint="eastAsia"/>
                <w:sz w:val="24"/>
                <w:szCs w:val="32"/>
              </w:rPr>
              <w:t>）方法进行分类识别。如文献</w:t>
            </w:r>
            <w:r w:rsidRPr="00DF5F6A">
              <w:rPr>
                <w:sz w:val="24"/>
                <w:szCs w:val="32"/>
              </w:rPr>
              <w:t>[23]</w:t>
            </w:r>
            <w:r w:rsidRPr="00DF5F6A">
              <w:rPr>
                <w:rFonts w:hint="eastAsia"/>
                <w:sz w:val="24"/>
                <w:szCs w:val="32"/>
              </w:rPr>
              <w:t>从无人机信号瞬态信号中提取了</w:t>
            </w:r>
            <w:r w:rsidRPr="00DF5F6A">
              <w:rPr>
                <w:rFonts w:hint="eastAsia"/>
                <w:sz w:val="24"/>
                <w:szCs w:val="32"/>
              </w:rPr>
              <w:t xml:space="preserve"> </w:t>
            </w:r>
            <w:r w:rsidRPr="00DF5F6A">
              <w:rPr>
                <w:sz w:val="24"/>
                <w:szCs w:val="32"/>
              </w:rPr>
              <w:t xml:space="preserve">15 </w:t>
            </w:r>
            <w:r w:rsidRPr="00DF5F6A">
              <w:rPr>
                <w:rFonts w:hint="eastAsia"/>
                <w:sz w:val="24"/>
                <w:szCs w:val="32"/>
              </w:rPr>
              <w:t>个统计特征，运用邻域分量分析</w:t>
            </w:r>
            <w:r w:rsidRPr="00DF5F6A">
              <w:rPr>
                <w:rFonts w:hint="eastAsia"/>
                <w:sz w:val="24"/>
                <w:szCs w:val="32"/>
              </w:rPr>
              <w:t xml:space="preserve"> </w:t>
            </w:r>
            <w:r w:rsidRPr="00DF5F6A">
              <w:rPr>
                <w:rFonts w:hint="eastAsia"/>
                <w:sz w:val="24"/>
                <w:szCs w:val="32"/>
              </w:rPr>
              <w:t>（</w:t>
            </w:r>
            <w:r w:rsidRPr="00DF5F6A">
              <w:rPr>
                <w:sz w:val="24"/>
                <w:szCs w:val="32"/>
              </w:rPr>
              <w:t>Neighborhood Component Analysis</w:t>
            </w:r>
            <w:r w:rsidRPr="00DF5F6A">
              <w:rPr>
                <w:rFonts w:hint="eastAsia"/>
                <w:sz w:val="24"/>
                <w:szCs w:val="32"/>
              </w:rPr>
              <w:t>，</w:t>
            </w:r>
            <w:r w:rsidRPr="00DF5F6A">
              <w:rPr>
                <w:sz w:val="24"/>
                <w:szCs w:val="32"/>
              </w:rPr>
              <w:t>NCA</w:t>
            </w:r>
            <w:r w:rsidRPr="00DF5F6A">
              <w:rPr>
                <w:rFonts w:hint="eastAsia"/>
                <w:sz w:val="24"/>
                <w:szCs w:val="32"/>
              </w:rPr>
              <w:t>）将</w:t>
            </w:r>
            <w:r w:rsidRPr="00DF5F6A">
              <w:rPr>
                <w:rFonts w:hint="eastAsia"/>
                <w:sz w:val="24"/>
                <w:szCs w:val="32"/>
              </w:rPr>
              <w:t xml:space="preserve"> </w:t>
            </w:r>
            <w:r w:rsidRPr="00DF5F6A">
              <w:rPr>
                <w:sz w:val="24"/>
                <w:szCs w:val="32"/>
              </w:rPr>
              <w:t xml:space="preserve">15 </w:t>
            </w:r>
            <w:r w:rsidRPr="00DF5F6A">
              <w:rPr>
                <w:rFonts w:hint="eastAsia"/>
                <w:sz w:val="24"/>
                <w:szCs w:val="32"/>
              </w:rPr>
              <w:t>维统计特征降为三维特征；文</w:t>
            </w:r>
            <w:r w:rsidRPr="00DF5F6A">
              <w:rPr>
                <w:rFonts w:hint="eastAsia"/>
                <w:sz w:val="24"/>
                <w:szCs w:val="32"/>
              </w:rPr>
              <w:t xml:space="preserve"> </w:t>
            </w:r>
            <w:r w:rsidRPr="00DF5F6A">
              <w:rPr>
                <w:rFonts w:hint="eastAsia"/>
                <w:sz w:val="24"/>
                <w:szCs w:val="32"/>
              </w:rPr>
              <w:t>献</w:t>
            </w:r>
            <w:r w:rsidRPr="00DF5F6A">
              <w:rPr>
                <w:sz w:val="24"/>
                <w:szCs w:val="32"/>
              </w:rPr>
              <w:t>[26]</w:t>
            </w:r>
            <w:r w:rsidRPr="00DF5F6A">
              <w:rPr>
                <w:rFonts w:hint="eastAsia"/>
                <w:sz w:val="24"/>
                <w:szCs w:val="32"/>
              </w:rPr>
              <w:t>使用改进的变分模态分解（</w:t>
            </w:r>
            <w:r w:rsidRPr="00DF5F6A">
              <w:rPr>
                <w:sz w:val="24"/>
                <w:szCs w:val="32"/>
              </w:rPr>
              <w:t>Variational Modal Decomposition</w:t>
            </w:r>
            <w:r w:rsidRPr="00DF5F6A">
              <w:rPr>
                <w:rFonts w:hint="eastAsia"/>
                <w:sz w:val="24"/>
                <w:szCs w:val="32"/>
              </w:rPr>
              <w:t>，</w:t>
            </w:r>
            <w:r w:rsidRPr="00DF5F6A">
              <w:rPr>
                <w:sz w:val="24"/>
                <w:szCs w:val="32"/>
              </w:rPr>
              <w:t>VMD</w:t>
            </w:r>
            <w:r w:rsidRPr="00DF5F6A">
              <w:rPr>
                <w:rFonts w:hint="eastAsia"/>
                <w:sz w:val="24"/>
                <w:szCs w:val="32"/>
              </w:rPr>
              <w:t>）算法对</w:t>
            </w:r>
            <w:r w:rsidRPr="00DF5F6A">
              <w:rPr>
                <w:rFonts w:hint="eastAsia"/>
                <w:sz w:val="24"/>
                <w:szCs w:val="32"/>
              </w:rPr>
              <w:t xml:space="preserve"> </w:t>
            </w:r>
            <w:r w:rsidRPr="00DF5F6A">
              <w:rPr>
                <w:rFonts w:hint="eastAsia"/>
                <w:sz w:val="24"/>
                <w:szCs w:val="32"/>
              </w:rPr>
              <w:t>无人机射频信号提取排列熵特征，使用改进的积分双谱方法提取无人机信号的统</w:t>
            </w:r>
            <w:r w:rsidRPr="00DF5F6A">
              <w:rPr>
                <w:rFonts w:hint="eastAsia"/>
                <w:sz w:val="24"/>
                <w:szCs w:val="32"/>
              </w:rPr>
              <w:t xml:space="preserve"> </w:t>
            </w:r>
            <w:r w:rsidRPr="00DF5F6A">
              <w:rPr>
                <w:rFonts w:hint="eastAsia"/>
                <w:sz w:val="24"/>
                <w:szCs w:val="32"/>
              </w:rPr>
              <w:t>计特征；文献</w:t>
            </w:r>
            <w:r w:rsidRPr="00DF5F6A">
              <w:rPr>
                <w:sz w:val="24"/>
                <w:szCs w:val="32"/>
              </w:rPr>
              <w:t>[27]</w:t>
            </w:r>
            <w:r w:rsidRPr="00DF5F6A">
              <w:rPr>
                <w:rFonts w:hint="eastAsia"/>
                <w:sz w:val="24"/>
                <w:szCs w:val="32"/>
              </w:rPr>
              <w:t>将捕获的无人机原始信号在时域内划分为多个有效帧，通过提取</w:t>
            </w:r>
            <w:r w:rsidRPr="00DF5F6A">
              <w:rPr>
                <w:rFonts w:hint="eastAsia"/>
                <w:sz w:val="24"/>
                <w:szCs w:val="32"/>
              </w:rPr>
              <w:t xml:space="preserve"> </w:t>
            </w:r>
            <w:r w:rsidRPr="00DF5F6A">
              <w:rPr>
                <w:rFonts w:hint="eastAsia"/>
                <w:sz w:val="24"/>
                <w:szCs w:val="32"/>
              </w:rPr>
              <w:t>每一帧的循环谱特征来识别无人机。</w:t>
            </w:r>
            <w:r w:rsidRPr="00DF5F6A">
              <w:rPr>
                <w:rFonts w:hint="eastAsia"/>
                <w:sz w:val="24"/>
                <w:szCs w:val="32"/>
              </w:rPr>
              <w:t xml:space="preserve"> </w:t>
            </w:r>
            <w:r w:rsidRPr="00DF5F6A">
              <w:rPr>
                <w:rFonts w:hint="eastAsia"/>
                <w:sz w:val="24"/>
                <w:szCs w:val="32"/>
              </w:rPr>
              <w:t>差分星座轨迹图、</w:t>
            </w:r>
            <w:r w:rsidRPr="00DF5F6A">
              <w:rPr>
                <w:sz w:val="24"/>
                <w:szCs w:val="32"/>
              </w:rPr>
              <w:t xml:space="preserve">Haar </w:t>
            </w:r>
            <w:r w:rsidRPr="00DF5F6A">
              <w:rPr>
                <w:rFonts w:hint="eastAsia"/>
                <w:sz w:val="24"/>
                <w:szCs w:val="32"/>
              </w:rPr>
              <w:t>小波变换和希尔伯特</w:t>
            </w:r>
            <w:r w:rsidRPr="00DF5F6A">
              <w:rPr>
                <w:sz w:val="24"/>
                <w:szCs w:val="32"/>
              </w:rPr>
              <w:t>-</w:t>
            </w:r>
            <w:r w:rsidRPr="00DF5F6A">
              <w:rPr>
                <w:rFonts w:hint="eastAsia"/>
                <w:sz w:val="24"/>
                <w:szCs w:val="32"/>
              </w:rPr>
              <w:t>黄变换（</w:t>
            </w:r>
            <w:r w:rsidRPr="00DF5F6A">
              <w:rPr>
                <w:sz w:val="24"/>
                <w:szCs w:val="32"/>
              </w:rPr>
              <w:t>Hilbert-Huang Transform</w:t>
            </w:r>
            <w:r w:rsidRPr="00DF5F6A">
              <w:rPr>
                <w:rFonts w:hint="eastAsia"/>
                <w:sz w:val="24"/>
                <w:szCs w:val="32"/>
              </w:rPr>
              <w:t>，</w:t>
            </w:r>
            <w:r w:rsidRPr="00DF5F6A">
              <w:rPr>
                <w:rFonts w:hint="eastAsia"/>
                <w:sz w:val="24"/>
                <w:szCs w:val="32"/>
              </w:rPr>
              <w:t xml:space="preserve"> </w:t>
            </w:r>
            <w:r w:rsidRPr="00DF5F6A">
              <w:rPr>
                <w:sz w:val="24"/>
                <w:szCs w:val="32"/>
              </w:rPr>
              <w:t>HT</w:t>
            </w:r>
            <w:r w:rsidRPr="00DF5F6A">
              <w:rPr>
                <w:rFonts w:hint="eastAsia"/>
                <w:sz w:val="24"/>
                <w:szCs w:val="32"/>
              </w:rPr>
              <w:t>）等经典信号处理方法也被运用到无人机识别中。文献</w:t>
            </w:r>
            <w:r w:rsidRPr="00DF5F6A">
              <w:rPr>
                <w:sz w:val="24"/>
                <w:szCs w:val="32"/>
              </w:rPr>
              <w:t>[28]</w:t>
            </w:r>
            <w:r w:rsidRPr="00DF5F6A">
              <w:rPr>
                <w:rFonts w:hint="eastAsia"/>
                <w:sz w:val="24"/>
                <w:szCs w:val="32"/>
              </w:rPr>
              <w:t>通过提取射频信号</w:t>
            </w:r>
            <w:r w:rsidRPr="00DF5F6A">
              <w:rPr>
                <w:rFonts w:hint="eastAsia"/>
                <w:sz w:val="24"/>
                <w:szCs w:val="32"/>
              </w:rPr>
              <w:t xml:space="preserve"> </w:t>
            </w:r>
            <w:r w:rsidRPr="00DF5F6A">
              <w:rPr>
                <w:rFonts w:hint="eastAsia"/>
                <w:sz w:val="24"/>
                <w:szCs w:val="32"/>
              </w:rPr>
              <w:t>的差分星座轨迹图来唯一地标识每台无人机，并使用支持向量机（</w:t>
            </w:r>
            <w:r w:rsidRPr="00DF5F6A">
              <w:rPr>
                <w:sz w:val="24"/>
                <w:szCs w:val="32"/>
              </w:rPr>
              <w:t>Support Vector Machine</w:t>
            </w:r>
            <w:r w:rsidRPr="00DF5F6A">
              <w:rPr>
                <w:rFonts w:hint="eastAsia"/>
                <w:sz w:val="24"/>
                <w:szCs w:val="32"/>
              </w:rPr>
              <w:t>，</w:t>
            </w:r>
            <w:r w:rsidRPr="00DF5F6A">
              <w:rPr>
                <w:sz w:val="24"/>
                <w:szCs w:val="32"/>
              </w:rPr>
              <w:t>SVM</w:t>
            </w:r>
            <w:r w:rsidRPr="00DF5F6A">
              <w:rPr>
                <w:rFonts w:hint="eastAsia"/>
                <w:sz w:val="24"/>
                <w:szCs w:val="32"/>
              </w:rPr>
              <w:t>）进行分类与识别。文献</w:t>
            </w:r>
            <w:r w:rsidRPr="00DF5F6A">
              <w:rPr>
                <w:sz w:val="24"/>
                <w:szCs w:val="32"/>
              </w:rPr>
              <w:t>[29]</w:t>
            </w:r>
            <w:r w:rsidRPr="00DF5F6A">
              <w:rPr>
                <w:rFonts w:hint="eastAsia"/>
                <w:sz w:val="24"/>
                <w:szCs w:val="32"/>
              </w:rPr>
              <w:t>提出一种</w:t>
            </w:r>
            <w:r w:rsidRPr="00DF5F6A">
              <w:rPr>
                <w:rFonts w:hint="eastAsia"/>
                <w:sz w:val="24"/>
                <w:szCs w:val="32"/>
              </w:rPr>
              <w:t xml:space="preserve"> </w:t>
            </w:r>
            <w:proofErr w:type="spellStart"/>
            <w:r w:rsidRPr="00DF5F6A">
              <w:rPr>
                <w:sz w:val="24"/>
                <w:szCs w:val="32"/>
              </w:rPr>
              <w:t>WiFi</w:t>
            </w:r>
            <w:proofErr w:type="spellEnd"/>
            <w:r w:rsidRPr="00DF5F6A">
              <w:rPr>
                <w:sz w:val="24"/>
                <w:szCs w:val="32"/>
              </w:rPr>
              <w:t xml:space="preserve"> </w:t>
            </w:r>
            <w:r w:rsidRPr="00DF5F6A">
              <w:rPr>
                <w:rFonts w:hint="eastAsia"/>
                <w:sz w:val="24"/>
                <w:szCs w:val="32"/>
              </w:rPr>
              <w:t>信号干扰下的无人机检</w:t>
            </w:r>
            <w:r w:rsidRPr="00DF5F6A">
              <w:rPr>
                <w:rFonts w:hint="eastAsia"/>
                <w:sz w:val="24"/>
                <w:szCs w:val="32"/>
              </w:rPr>
              <w:t xml:space="preserve"> </w:t>
            </w:r>
            <w:r w:rsidRPr="00DF5F6A">
              <w:rPr>
                <w:rFonts w:hint="eastAsia"/>
                <w:sz w:val="24"/>
                <w:szCs w:val="32"/>
              </w:rPr>
              <w:t>测和识别方法，该方法先用</w:t>
            </w:r>
            <w:r w:rsidRPr="00DF5F6A">
              <w:rPr>
                <w:rFonts w:hint="eastAsia"/>
                <w:sz w:val="24"/>
                <w:szCs w:val="32"/>
              </w:rPr>
              <w:t xml:space="preserve"> </w:t>
            </w:r>
            <w:r w:rsidRPr="00DF5F6A">
              <w:rPr>
                <w:sz w:val="24"/>
                <w:szCs w:val="32"/>
              </w:rPr>
              <w:t xml:space="preserve">Haar </w:t>
            </w:r>
            <w:r w:rsidRPr="00DF5F6A">
              <w:rPr>
                <w:rFonts w:hint="eastAsia"/>
                <w:sz w:val="24"/>
                <w:szCs w:val="32"/>
              </w:rPr>
              <w:t>小波进行信号预处理，然后分别从射频信号中提</w:t>
            </w:r>
            <w:r w:rsidRPr="00DF5F6A">
              <w:rPr>
                <w:rFonts w:hint="eastAsia"/>
                <w:sz w:val="24"/>
                <w:szCs w:val="32"/>
              </w:rPr>
              <w:t xml:space="preserve"> </w:t>
            </w:r>
            <w:r w:rsidRPr="00DF5F6A">
              <w:rPr>
                <w:rFonts w:hint="eastAsia"/>
                <w:sz w:val="24"/>
                <w:szCs w:val="32"/>
              </w:rPr>
              <w:t>取分形维数（</w:t>
            </w:r>
            <w:r w:rsidRPr="00DF5F6A">
              <w:rPr>
                <w:sz w:val="24"/>
                <w:szCs w:val="32"/>
              </w:rPr>
              <w:t>Fractal Dimension</w:t>
            </w:r>
            <w:r w:rsidRPr="00DF5F6A">
              <w:rPr>
                <w:rFonts w:hint="eastAsia"/>
                <w:sz w:val="24"/>
                <w:szCs w:val="32"/>
              </w:rPr>
              <w:t>，</w:t>
            </w:r>
            <w:r w:rsidRPr="00DF5F6A">
              <w:rPr>
                <w:sz w:val="24"/>
                <w:szCs w:val="32"/>
              </w:rPr>
              <w:t>FD</w:t>
            </w:r>
            <w:r w:rsidRPr="00DF5F6A">
              <w:rPr>
                <w:rFonts w:hint="eastAsia"/>
                <w:sz w:val="24"/>
                <w:szCs w:val="32"/>
              </w:rPr>
              <w:t>）、正方形积分双谱（</w:t>
            </w:r>
            <w:r w:rsidRPr="00DF5F6A">
              <w:rPr>
                <w:sz w:val="24"/>
                <w:szCs w:val="32"/>
              </w:rPr>
              <w:t xml:space="preserve">Square Integrated </w:t>
            </w:r>
            <w:proofErr w:type="spellStart"/>
            <w:r w:rsidRPr="00DF5F6A">
              <w:rPr>
                <w:sz w:val="24"/>
                <w:szCs w:val="32"/>
              </w:rPr>
              <w:t>Bispectra</w:t>
            </w:r>
            <w:proofErr w:type="spellEnd"/>
            <w:r w:rsidRPr="00DF5F6A">
              <w:rPr>
                <w:rFonts w:hint="eastAsia"/>
                <w:sz w:val="24"/>
                <w:szCs w:val="32"/>
              </w:rPr>
              <w:t>，</w:t>
            </w:r>
            <w:r w:rsidRPr="00DF5F6A">
              <w:rPr>
                <w:rFonts w:hint="eastAsia"/>
                <w:sz w:val="24"/>
                <w:szCs w:val="32"/>
              </w:rPr>
              <w:t xml:space="preserve"> </w:t>
            </w:r>
            <w:r w:rsidRPr="00DF5F6A">
              <w:rPr>
                <w:sz w:val="24"/>
                <w:szCs w:val="32"/>
              </w:rPr>
              <w:t>IB</w:t>
            </w:r>
            <w:r w:rsidRPr="00DF5F6A">
              <w:rPr>
                <w:rFonts w:hint="eastAsia"/>
                <w:sz w:val="24"/>
                <w:szCs w:val="32"/>
              </w:rPr>
              <w:t>）和轴向积分双谱（</w:t>
            </w:r>
            <w:r w:rsidRPr="00DF5F6A">
              <w:rPr>
                <w:sz w:val="24"/>
                <w:szCs w:val="32"/>
              </w:rPr>
              <w:t xml:space="preserve">Axially Integrated </w:t>
            </w:r>
            <w:proofErr w:type="spellStart"/>
            <w:r w:rsidRPr="00DF5F6A">
              <w:rPr>
                <w:sz w:val="24"/>
                <w:szCs w:val="32"/>
              </w:rPr>
              <w:t>Bispectra</w:t>
            </w:r>
            <w:proofErr w:type="spellEnd"/>
            <w:r w:rsidRPr="00DF5F6A">
              <w:rPr>
                <w:rFonts w:hint="eastAsia"/>
                <w:sz w:val="24"/>
                <w:szCs w:val="32"/>
              </w:rPr>
              <w:t>，</w:t>
            </w:r>
            <w:r w:rsidRPr="00DF5F6A">
              <w:rPr>
                <w:sz w:val="24"/>
                <w:szCs w:val="32"/>
              </w:rPr>
              <w:t>AIB</w:t>
            </w:r>
            <w:r w:rsidRPr="00DF5F6A">
              <w:rPr>
                <w:rFonts w:hint="eastAsia"/>
                <w:sz w:val="24"/>
                <w:szCs w:val="32"/>
              </w:rPr>
              <w:t>）三类指纹特征，再通过主成分分析（</w:t>
            </w:r>
            <w:r w:rsidRPr="00DF5F6A">
              <w:rPr>
                <w:sz w:val="24"/>
                <w:szCs w:val="32"/>
              </w:rPr>
              <w:t>Principal Component Analysis</w:t>
            </w:r>
            <w:r w:rsidRPr="00DF5F6A">
              <w:rPr>
                <w:rFonts w:hint="eastAsia"/>
                <w:sz w:val="24"/>
                <w:szCs w:val="32"/>
              </w:rPr>
              <w:t>，</w:t>
            </w:r>
            <w:r w:rsidRPr="00DF5F6A">
              <w:rPr>
                <w:sz w:val="24"/>
                <w:szCs w:val="32"/>
              </w:rPr>
              <w:t>PCA</w:t>
            </w:r>
            <w:r w:rsidRPr="00DF5F6A">
              <w:rPr>
                <w:rFonts w:hint="eastAsia"/>
                <w:sz w:val="24"/>
                <w:szCs w:val="32"/>
              </w:rPr>
              <w:t>）和</w:t>
            </w:r>
            <w:r w:rsidRPr="00DF5F6A">
              <w:rPr>
                <w:rFonts w:hint="eastAsia"/>
                <w:sz w:val="24"/>
                <w:szCs w:val="32"/>
              </w:rPr>
              <w:t xml:space="preserve"> </w:t>
            </w:r>
            <w:r w:rsidRPr="00DF5F6A">
              <w:rPr>
                <w:sz w:val="24"/>
                <w:szCs w:val="32"/>
              </w:rPr>
              <w:t xml:space="preserve">NCA </w:t>
            </w:r>
            <w:r w:rsidRPr="00DF5F6A">
              <w:rPr>
                <w:rFonts w:hint="eastAsia"/>
                <w:sz w:val="24"/>
                <w:szCs w:val="32"/>
              </w:rPr>
              <w:t>算法对</w:t>
            </w:r>
            <w:r w:rsidRPr="00DF5F6A">
              <w:rPr>
                <w:rFonts w:hint="eastAsia"/>
                <w:sz w:val="24"/>
                <w:szCs w:val="32"/>
              </w:rPr>
              <w:t xml:space="preserve"> </w:t>
            </w:r>
            <w:r w:rsidRPr="00DF5F6A">
              <w:rPr>
                <w:sz w:val="24"/>
                <w:szCs w:val="32"/>
              </w:rPr>
              <w:t xml:space="preserve">SIB </w:t>
            </w:r>
            <w:r w:rsidRPr="00DF5F6A">
              <w:rPr>
                <w:rFonts w:hint="eastAsia"/>
                <w:sz w:val="24"/>
                <w:szCs w:val="32"/>
              </w:rPr>
              <w:t>和</w:t>
            </w:r>
            <w:r w:rsidRPr="00DF5F6A">
              <w:rPr>
                <w:rFonts w:hint="eastAsia"/>
                <w:sz w:val="24"/>
                <w:szCs w:val="32"/>
              </w:rPr>
              <w:t xml:space="preserve"> </w:t>
            </w:r>
            <w:r w:rsidRPr="00DF5F6A">
              <w:rPr>
                <w:sz w:val="24"/>
                <w:szCs w:val="32"/>
              </w:rPr>
              <w:t xml:space="preserve">AIB </w:t>
            </w:r>
            <w:r w:rsidRPr="00DF5F6A">
              <w:rPr>
                <w:rFonts w:hint="eastAsia"/>
                <w:sz w:val="24"/>
                <w:szCs w:val="32"/>
              </w:rPr>
              <w:t>特征进行降维，最后使用</w:t>
            </w:r>
            <w:r w:rsidRPr="00DF5F6A">
              <w:rPr>
                <w:rFonts w:hint="eastAsia"/>
                <w:sz w:val="24"/>
                <w:szCs w:val="32"/>
              </w:rPr>
              <w:t xml:space="preserve"> </w:t>
            </w:r>
            <w:r w:rsidRPr="00DF5F6A">
              <w:rPr>
                <w:sz w:val="24"/>
                <w:szCs w:val="32"/>
              </w:rPr>
              <w:t>k-</w:t>
            </w:r>
            <w:r w:rsidRPr="00DF5F6A">
              <w:rPr>
                <w:rFonts w:hint="eastAsia"/>
                <w:sz w:val="24"/>
                <w:szCs w:val="32"/>
              </w:rPr>
              <w:t>最邻近（</w:t>
            </w:r>
            <w:r w:rsidRPr="00DF5F6A">
              <w:rPr>
                <w:sz w:val="24"/>
                <w:szCs w:val="32"/>
              </w:rPr>
              <w:t>k-nearest Neighbor</w:t>
            </w:r>
            <w:r w:rsidRPr="00DF5F6A">
              <w:rPr>
                <w:rFonts w:hint="eastAsia"/>
                <w:sz w:val="24"/>
                <w:szCs w:val="32"/>
              </w:rPr>
              <w:t>，</w:t>
            </w:r>
            <w:r w:rsidRPr="00DF5F6A">
              <w:rPr>
                <w:sz w:val="24"/>
                <w:szCs w:val="32"/>
              </w:rPr>
              <w:t>KNN</w:t>
            </w:r>
            <w:r w:rsidRPr="00DF5F6A">
              <w:rPr>
                <w:rFonts w:hint="eastAsia"/>
                <w:sz w:val="24"/>
                <w:szCs w:val="32"/>
              </w:rPr>
              <w:t>）、</w:t>
            </w:r>
            <w:r w:rsidRPr="00DF5F6A">
              <w:rPr>
                <w:sz w:val="24"/>
                <w:szCs w:val="32"/>
              </w:rPr>
              <w:t xml:space="preserve">SVM </w:t>
            </w:r>
            <w:r w:rsidRPr="00DF5F6A">
              <w:rPr>
                <w:rFonts w:hint="eastAsia"/>
                <w:sz w:val="24"/>
                <w:szCs w:val="32"/>
              </w:rPr>
              <w:t>和随机森林分类算法对三类特征进行验证。文献</w:t>
            </w:r>
            <w:r w:rsidRPr="00DF5F6A">
              <w:rPr>
                <w:sz w:val="24"/>
                <w:szCs w:val="32"/>
              </w:rPr>
              <w:t>[30]</w:t>
            </w:r>
            <w:r w:rsidRPr="00DF5F6A">
              <w:rPr>
                <w:rFonts w:hint="eastAsia"/>
                <w:sz w:val="24"/>
                <w:szCs w:val="32"/>
              </w:rPr>
              <w:t>利用捕获到的无人机射频信号的倒频谱为在多种干扰信号的复杂场景下的无人</w:t>
            </w:r>
            <w:r w:rsidRPr="00DF5F6A">
              <w:rPr>
                <w:rFonts w:hint="eastAsia"/>
                <w:sz w:val="24"/>
                <w:szCs w:val="32"/>
              </w:rPr>
              <w:lastRenderedPageBreak/>
              <w:t>机检测和识别问题，提出一种分层学习框架，</w:t>
            </w:r>
            <w:r w:rsidRPr="00DF5F6A">
              <w:rPr>
                <w:rFonts w:hint="eastAsia"/>
                <w:sz w:val="24"/>
                <w:szCs w:val="32"/>
              </w:rPr>
              <w:t xml:space="preserve"> </w:t>
            </w:r>
            <w:r w:rsidRPr="00DF5F6A">
              <w:rPr>
                <w:rFonts w:hint="eastAsia"/>
                <w:sz w:val="24"/>
                <w:szCs w:val="32"/>
              </w:rPr>
              <w:t>利用</w:t>
            </w:r>
            <w:r w:rsidRPr="00DF5F6A">
              <w:rPr>
                <w:rFonts w:hint="eastAsia"/>
                <w:sz w:val="24"/>
                <w:szCs w:val="32"/>
              </w:rPr>
              <w:t xml:space="preserve"> </w:t>
            </w:r>
            <w:r w:rsidRPr="00DF5F6A">
              <w:rPr>
                <w:sz w:val="24"/>
                <w:szCs w:val="32"/>
              </w:rPr>
              <w:t xml:space="preserve">HHT </w:t>
            </w:r>
            <w:r w:rsidRPr="00DF5F6A">
              <w:rPr>
                <w:rFonts w:hint="eastAsia"/>
                <w:sz w:val="24"/>
                <w:szCs w:val="32"/>
              </w:rPr>
              <w:t>和小波包变换提取无人机射频信号的时频谱特征并配合机器学习分类算法，逐层检测和识别各类型的干扰信号和无人机信号。</w:t>
            </w:r>
          </w:p>
          <w:p w14:paraId="12B677AA" w14:textId="4A616BF4" w:rsidR="0028519B" w:rsidRPr="00C74DC3" w:rsidRDefault="0028519B" w:rsidP="0028519B">
            <w:pPr>
              <w:spacing w:line="400" w:lineRule="exact"/>
              <w:ind w:firstLineChars="200" w:firstLine="482"/>
              <w:rPr>
                <w:b/>
                <w:bCs/>
                <w:sz w:val="24"/>
                <w:szCs w:val="21"/>
              </w:rPr>
            </w:pPr>
            <w:r w:rsidRPr="00C74DC3">
              <w:rPr>
                <w:rFonts w:hint="eastAsia"/>
                <w:b/>
                <w:bCs/>
                <w:sz w:val="24"/>
                <w:szCs w:val="21"/>
              </w:rPr>
              <w:t>2.2</w:t>
            </w:r>
            <w:r w:rsidR="008A2148" w:rsidRPr="008A2148">
              <w:rPr>
                <w:rFonts w:hint="eastAsia"/>
                <w:b/>
                <w:bCs/>
                <w:sz w:val="24"/>
                <w:szCs w:val="21"/>
              </w:rPr>
              <w:t>基于深度学习的</w:t>
            </w:r>
            <w:r w:rsidR="008A2148">
              <w:rPr>
                <w:rFonts w:hint="eastAsia"/>
                <w:b/>
                <w:bCs/>
                <w:sz w:val="24"/>
                <w:szCs w:val="21"/>
              </w:rPr>
              <w:t>特征识别算法</w:t>
            </w:r>
          </w:p>
          <w:p w14:paraId="7D196DB3" w14:textId="77777777" w:rsidR="0028519B" w:rsidRPr="00786BF8" w:rsidRDefault="0028519B" w:rsidP="0028519B">
            <w:pPr>
              <w:spacing w:line="400" w:lineRule="exact"/>
              <w:ind w:firstLineChars="200" w:firstLine="482"/>
              <w:rPr>
                <w:b/>
                <w:bCs/>
                <w:sz w:val="24"/>
                <w:szCs w:val="21"/>
              </w:rPr>
            </w:pPr>
            <w:bookmarkStart w:id="2" w:name="OLE_LINK5"/>
            <w:r>
              <w:rPr>
                <w:rFonts w:hint="eastAsia"/>
                <w:b/>
                <w:bCs/>
                <w:sz w:val="24"/>
                <w:szCs w:val="21"/>
              </w:rPr>
              <w:t>2.2.1</w:t>
            </w:r>
            <w:r>
              <w:rPr>
                <w:rFonts w:hint="eastAsia"/>
                <w:b/>
                <w:bCs/>
                <w:sz w:val="24"/>
                <w:szCs w:val="21"/>
              </w:rPr>
              <w:t>传统的窄带频谱感知方法</w:t>
            </w:r>
          </w:p>
          <w:bookmarkEnd w:id="2"/>
          <w:p w14:paraId="53926E07" w14:textId="77777777" w:rsidR="0028519B" w:rsidRDefault="0028519B" w:rsidP="0028519B">
            <w:pPr>
              <w:ind w:firstLineChars="200" w:firstLine="480"/>
              <w:jc w:val="left"/>
              <w:rPr>
                <w:sz w:val="24"/>
              </w:rPr>
            </w:pPr>
            <w:r w:rsidRPr="00500D2B">
              <w:rPr>
                <w:rFonts w:hint="eastAsia"/>
                <w:sz w:val="24"/>
              </w:rPr>
              <w:t>窄带频谱感知</w:t>
            </w:r>
            <w:r>
              <w:rPr>
                <w:rFonts w:hint="eastAsia"/>
                <w:sz w:val="24"/>
              </w:rPr>
              <w:t>是</w:t>
            </w:r>
            <w:r w:rsidRPr="00500D2B">
              <w:rPr>
                <w:rFonts w:hint="eastAsia"/>
                <w:sz w:val="24"/>
              </w:rPr>
              <w:t>针对窄带信号的频谱感知技术，在无线通信系统中，待检测的信号具有较窄的频带宽度，其中代表性的信号为语音信号，低速率数据传输等</w:t>
            </w:r>
            <w:r>
              <w:rPr>
                <w:rFonts w:hint="eastAsia"/>
                <w:sz w:val="24"/>
              </w:rPr>
              <w:t>场景，</w:t>
            </w:r>
            <w:r w:rsidRPr="00500D2B">
              <w:rPr>
                <w:rFonts w:hint="eastAsia"/>
                <w:sz w:val="24"/>
              </w:rPr>
              <w:t>这</w:t>
            </w:r>
            <w:r w:rsidRPr="00500D2B">
              <w:rPr>
                <w:rFonts w:hint="eastAsia"/>
                <w:sz w:val="24"/>
              </w:rPr>
              <w:t xml:space="preserve"> </w:t>
            </w:r>
            <w:r w:rsidRPr="00500D2B">
              <w:rPr>
                <w:rFonts w:hint="eastAsia"/>
                <w:sz w:val="24"/>
              </w:rPr>
              <w:t>类信号的频率范围相对较小。</w:t>
            </w:r>
            <w:r w:rsidRPr="00786BF8">
              <w:rPr>
                <w:rFonts w:hint="eastAsia"/>
                <w:sz w:val="24"/>
              </w:rPr>
              <w:t>当前，传统的单点的</w:t>
            </w:r>
            <w:r>
              <w:rPr>
                <w:rFonts w:hint="eastAsia"/>
                <w:sz w:val="24"/>
              </w:rPr>
              <w:t>窄带</w:t>
            </w:r>
            <w:r w:rsidRPr="00786BF8">
              <w:rPr>
                <w:rFonts w:hint="eastAsia"/>
                <w:sz w:val="24"/>
              </w:rPr>
              <w:t>频谱感知算法基本都是通过比较统计量与判决门限的大小来确定该频道内用户是否存在，像是能量的检测、匹配滤波器检测</w:t>
            </w:r>
            <w:r>
              <w:rPr>
                <w:rFonts w:hint="eastAsia"/>
                <w:sz w:val="24"/>
              </w:rPr>
              <w:t>、</w:t>
            </w:r>
            <w:r w:rsidRPr="00786BF8">
              <w:rPr>
                <w:rFonts w:hint="eastAsia"/>
                <w:sz w:val="24"/>
              </w:rPr>
              <w:t>循环平稳检测</w:t>
            </w:r>
            <w:r>
              <w:rPr>
                <w:rFonts w:hint="eastAsia"/>
                <w:sz w:val="24"/>
              </w:rPr>
              <w:t>和协方差检测算法</w:t>
            </w:r>
            <w:r w:rsidRPr="00786BF8">
              <w:rPr>
                <w:rFonts w:hint="eastAsia"/>
                <w:sz w:val="24"/>
              </w:rPr>
              <w:t>等方法</w:t>
            </w:r>
            <w:r w:rsidRPr="00786BF8">
              <w:rPr>
                <w:rFonts w:hint="eastAsia"/>
                <w:sz w:val="24"/>
                <w:vertAlign w:val="superscript"/>
              </w:rPr>
              <w:t>[</w:t>
            </w:r>
            <w:r>
              <w:rPr>
                <w:rFonts w:hint="eastAsia"/>
                <w:sz w:val="24"/>
                <w:vertAlign w:val="superscript"/>
              </w:rPr>
              <w:t>11</w:t>
            </w:r>
            <w:r w:rsidRPr="00786BF8">
              <w:rPr>
                <w:rFonts w:hint="eastAsia"/>
                <w:sz w:val="24"/>
                <w:vertAlign w:val="superscript"/>
              </w:rPr>
              <w:t>][</w:t>
            </w:r>
            <w:r>
              <w:rPr>
                <w:rFonts w:hint="eastAsia"/>
                <w:sz w:val="24"/>
                <w:vertAlign w:val="superscript"/>
              </w:rPr>
              <w:t>13</w:t>
            </w:r>
            <w:r w:rsidRPr="00786BF8">
              <w:rPr>
                <w:rFonts w:hint="eastAsia"/>
                <w:sz w:val="24"/>
                <w:vertAlign w:val="superscript"/>
              </w:rPr>
              <w:t>]</w:t>
            </w:r>
            <w:r w:rsidRPr="00786BF8">
              <w:rPr>
                <w:rFonts w:hint="eastAsia"/>
                <w:sz w:val="24"/>
              </w:rPr>
              <w:t>。</w:t>
            </w:r>
          </w:p>
          <w:p w14:paraId="3393E214" w14:textId="77777777" w:rsidR="0028519B" w:rsidRPr="00786BF8" w:rsidRDefault="0028519B" w:rsidP="0028519B">
            <w:pPr>
              <w:ind w:firstLineChars="200" w:firstLine="482"/>
              <w:jc w:val="left"/>
              <w:rPr>
                <w:b/>
                <w:bCs/>
                <w:sz w:val="24"/>
              </w:rPr>
            </w:pPr>
            <w:r w:rsidRPr="00786BF8">
              <w:rPr>
                <w:rFonts w:hint="eastAsia"/>
                <w:b/>
                <w:bCs/>
                <w:sz w:val="24"/>
              </w:rPr>
              <w:t>能量检测算法</w:t>
            </w:r>
          </w:p>
          <w:p w14:paraId="4B54E372" w14:textId="77777777" w:rsidR="0028519B" w:rsidRPr="00F47532" w:rsidRDefault="0028519B" w:rsidP="0028519B">
            <w:pPr>
              <w:ind w:firstLineChars="200" w:firstLine="480"/>
              <w:jc w:val="left"/>
              <w:rPr>
                <w:sz w:val="24"/>
                <w:szCs w:val="32"/>
              </w:rPr>
            </w:pPr>
            <w:r>
              <w:rPr>
                <w:rFonts w:hint="eastAsia"/>
                <w:sz w:val="24"/>
              </w:rPr>
              <w:t>（一）</w:t>
            </w:r>
            <w:r w:rsidRPr="00F47532">
              <w:rPr>
                <w:rFonts w:hint="eastAsia"/>
                <w:sz w:val="24"/>
                <w:szCs w:val="32"/>
              </w:rPr>
              <w:t>它不关心信号的先验信息、具体调制方式和结构，本质是通过计算处理时间内相应频谱上的能量和门限能量的关系，然后与一个阈值进行比较进而判断是否存在期望信号。</w:t>
            </w:r>
          </w:p>
          <w:p w14:paraId="12A65F83" w14:textId="77777777" w:rsidR="0028519B" w:rsidRDefault="0028519B" w:rsidP="0028519B">
            <w:pPr>
              <w:ind w:firstLineChars="200" w:firstLine="420"/>
              <w:jc w:val="center"/>
            </w:pPr>
            <w:r w:rsidRPr="00104A73">
              <w:rPr>
                <w:noProof/>
              </w:rPr>
              <w:drawing>
                <wp:inline distT="0" distB="0" distL="0" distR="0" wp14:anchorId="0AF8005C" wp14:editId="673280A4">
                  <wp:extent cx="4255477" cy="742655"/>
                  <wp:effectExtent l="0" t="0" r="0" b="635"/>
                  <wp:docPr id="13323465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346551" name=""/>
                          <pic:cNvPicPr/>
                        </pic:nvPicPr>
                        <pic:blipFill>
                          <a:blip r:embed="rId9"/>
                          <a:stretch>
                            <a:fillRect/>
                          </a:stretch>
                        </pic:blipFill>
                        <pic:spPr>
                          <a:xfrm>
                            <a:off x="0" y="0"/>
                            <a:ext cx="4268863" cy="744991"/>
                          </a:xfrm>
                          <a:prstGeom prst="rect">
                            <a:avLst/>
                          </a:prstGeom>
                        </pic:spPr>
                      </pic:pic>
                    </a:graphicData>
                  </a:graphic>
                </wp:inline>
              </w:drawing>
            </w:r>
          </w:p>
          <w:p w14:paraId="13AAE8ED" w14:textId="77777777" w:rsidR="0028519B" w:rsidRDefault="0028519B" w:rsidP="0028519B">
            <w:pPr>
              <w:ind w:firstLineChars="200" w:firstLine="420"/>
              <w:jc w:val="center"/>
            </w:pPr>
            <w:r>
              <w:rPr>
                <w:rFonts w:hint="eastAsia"/>
              </w:rPr>
              <w:t>图</w:t>
            </w:r>
            <w:r>
              <w:rPr>
                <w:rFonts w:hint="eastAsia"/>
              </w:rPr>
              <w:t>2.2</w:t>
            </w:r>
            <w:r>
              <w:rPr>
                <w:rFonts w:hint="eastAsia"/>
              </w:rPr>
              <w:t>能量检测算法框图</w:t>
            </w:r>
          </w:p>
          <w:p w14:paraId="1EB698C0" w14:textId="77777777" w:rsidR="0028519B" w:rsidRPr="00F47532" w:rsidRDefault="0028519B" w:rsidP="0028519B">
            <w:pPr>
              <w:ind w:firstLineChars="200" w:firstLine="480"/>
              <w:jc w:val="left"/>
              <w:rPr>
                <w:sz w:val="24"/>
                <w:szCs w:val="32"/>
              </w:rPr>
            </w:pPr>
            <w:r w:rsidRPr="00F47532">
              <w:rPr>
                <w:rFonts w:hint="eastAsia"/>
                <w:sz w:val="24"/>
                <w:szCs w:val="32"/>
              </w:rPr>
              <w:t>由于能量检测方法具有实现简单和快速的特点，因此广泛使用于感知领域。但其也存在性能容易受到环境噪声影响，并且其本身对于区分期望信号和非预期信号是束手无策的。尽管当前学术界也针对能量检测进行了多阈值加权、协作判决等方式的算法改进，但是还是不能解决上述的缺点。</w:t>
            </w:r>
          </w:p>
          <w:p w14:paraId="5E0ED09F" w14:textId="77777777" w:rsidR="0028519B" w:rsidRPr="00FE313E" w:rsidRDefault="0028519B" w:rsidP="0028519B">
            <w:pPr>
              <w:ind w:firstLineChars="200" w:firstLine="482"/>
              <w:jc w:val="left"/>
              <w:rPr>
                <w:b/>
                <w:bCs/>
                <w:sz w:val="24"/>
              </w:rPr>
            </w:pPr>
            <w:r w:rsidRPr="00FE313E">
              <w:rPr>
                <w:b/>
                <w:bCs/>
                <w:sz w:val="24"/>
              </w:rPr>
              <w:t>循环平稳特征检测</w:t>
            </w:r>
            <w:r>
              <w:rPr>
                <w:rFonts w:hint="eastAsia"/>
                <w:b/>
                <w:bCs/>
                <w:sz w:val="24"/>
              </w:rPr>
              <w:t>算法</w:t>
            </w:r>
          </w:p>
          <w:p w14:paraId="7966398D" w14:textId="77777777" w:rsidR="0028519B" w:rsidRPr="00786BF8" w:rsidRDefault="0028519B" w:rsidP="0028519B">
            <w:pPr>
              <w:ind w:firstLineChars="200" w:firstLine="480"/>
              <w:jc w:val="left"/>
              <w:rPr>
                <w:sz w:val="24"/>
              </w:rPr>
            </w:pPr>
            <w:r>
              <w:rPr>
                <w:rFonts w:hint="eastAsia"/>
                <w:sz w:val="24"/>
              </w:rPr>
              <w:t>（二）因为</w:t>
            </w:r>
            <w:r w:rsidRPr="00F47532">
              <w:rPr>
                <w:sz w:val="24"/>
              </w:rPr>
              <w:t>许多通信信号（调制后）都具</w:t>
            </w:r>
            <w:r w:rsidRPr="005D2F90">
              <w:rPr>
                <w:sz w:val="24"/>
              </w:rPr>
              <w:t>有循环平稳特征</w:t>
            </w:r>
            <w:r w:rsidRPr="00F47532">
              <w:rPr>
                <w:sz w:val="24"/>
              </w:rPr>
              <w:t>，即其统计特性（如自相关、功率谱密度）随时间呈现周期性。</w:t>
            </w:r>
            <w:r>
              <w:rPr>
                <w:rFonts w:hint="eastAsia"/>
                <w:sz w:val="24"/>
              </w:rPr>
              <w:t>因此我们就可以利用期望信号的</w:t>
            </w:r>
            <w:r w:rsidRPr="00F47532">
              <w:rPr>
                <w:rFonts w:hint="eastAsia"/>
                <w:sz w:val="24"/>
              </w:rPr>
              <w:t>和噪声不同的频谱自相关函数的统计特征来进行信号</w:t>
            </w:r>
            <w:r>
              <w:rPr>
                <w:rFonts w:hint="eastAsia"/>
                <w:sz w:val="24"/>
              </w:rPr>
              <w:t>，对应流程可见图</w:t>
            </w:r>
            <w:r>
              <w:rPr>
                <w:rFonts w:hint="eastAsia"/>
                <w:sz w:val="24"/>
              </w:rPr>
              <w:t>2.3</w:t>
            </w:r>
            <w:r>
              <w:rPr>
                <w:rFonts w:hint="eastAsia"/>
                <w:sz w:val="24"/>
              </w:rPr>
              <w:t>。</w:t>
            </w:r>
          </w:p>
          <w:p w14:paraId="61BAD599" w14:textId="77777777" w:rsidR="0028519B" w:rsidRDefault="0028519B" w:rsidP="0028519B">
            <w:pPr>
              <w:jc w:val="center"/>
              <w:rPr>
                <w:sz w:val="24"/>
              </w:rPr>
            </w:pPr>
            <w:r w:rsidRPr="00104A73">
              <w:rPr>
                <w:noProof/>
                <w:sz w:val="24"/>
              </w:rPr>
              <w:drawing>
                <wp:inline distT="0" distB="0" distL="0" distR="0" wp14:anchorId="177E0EC3" wp14:editId="5A0919FE">
                  <wp:extent cx="5469570" cy="502226"/>
                  <wp:effectExtent l="0" t="0" r="0" b="0"/>
                  <wp:docPr id="513256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256987" name=""/>
                          <pic:cNvPicPr/>
                        </pic:nvPicPr>
                        <pic:blipFill>
                          <a:blip r:embed="rId10"/>
                          <a:stretch>
                            <a:fillRect/>
                          </a:stretch>
                        </pic:blipFill>
                        <pic:spPr>
                          <a:xfrm>
                            <a:off x="0" y="0"/>
                            <a:ext cx="5628865" cy="516853"/>
                          </a:xfrm>
                          <a:prstGeom prst="rect">
                            <a:avLst/>
                          </a:prstGeom>
                        </pic:spPr>
                      </pic:pic>
                    </a:graphicData>
                  </a:graphic>
                </wp:inline>
              </w:drawing>
            </w:r>
          </w:p>
          <w:p w14:paraId="57A146B1" w14:textId="77777777" w:rsidR="0028519B" w:rsidRDefault="0028519B" w:rsidP="0028519B">
            <w:pPr>
              <w:ind w:firstLineChars="200" w:firstLine="420"/>
              <w:jc w:val="center"/>
              <w:rPr>
                <w:szCs w:val="21"/>
              </w:rPr>
            </w:pPr>
            <w:r w:rsidRPr="00F47532">
              <w:rPr>
                <w:rFonts w:hint="eastAsia"/>
                <w:szCs w:val="21"/>
              </w:rPr>
              <w:t>图</w:t>
            </w:r>
            <w:r w:rsidRPr="00F47532">
              <w:rPr>
                <w:rFonts w:hint="eastAsia"/>
                <w:szCs w:val="21"/>
              </w:rPr>
              <w:t xml:space="preserve">2.3 </w:t>
            </w:r>
            <w:r w:rsidRPr="00F47532">
              <w:rPr>
                <w:rFonts w:hint="eastAsia"/>
                <w:szCs w:val="21"/>
              </w:rPr>
              <w:t>循环平稳特征检测算法框图</w:t>
            </w:r>
          </w:p>
          <w:p w14:paraId="6121D4A8" w14:textId="77777777" w:rsidR="0028519B" w:rsidRDefault="0028519B" w:rsidP="0028519B">
            <w:pPr>
              <w:ind w:firstLineChars="200" w:firstLine="480"/>
              <w:rPr>
                <w:szCs w:val="21"/>
              </w:rPr>
            </w:pPr>
            <w:r w:rsidRPr="005D2F90">
              <w:rPr>
                <w:rFonts w:hint="eastAsia"/>
                <w:sz w:val="24"/>
              </w:rPr>
              <w:t>循环平稳特征检测可以在低信噪比的情况下取得较好的性能，可以区分不同类型的信号</w:t>
            </w:r>
            <w:r w:rsidRPr="005D2F90">
              <w:rPr>
                <w:rFonts w:hint="eastAsia"/>
                <w:sz w:val="24"/>
              </w:rPr>
              <w:t>(</w:t>
            </w:r>
            <w:r w:rsidRPr="005D2F90">
              <w:rPr>
                <w:rFonts w:hint="eastAsia"/>
                <w:sz w:val="24"/>
              </w:rPr>
              <w:t>不同的调制方式</w:t>
            </w:r>
            <w:r w:rsidRPr="005D2F90">
              <w:rPr>
                <w:rFonts w:hint="eastAsia"/>
                <w:sz w:val="24"/>
              </w:rPr>
              <w:t>)</w:t>
            </w:r>
            <w:r w:rsidRPr="005D2F90">
              <w:rPr>
                <w:rFonts w:hint="eastAsia"/>
                <w:sz w:val="24"/>
              </w:rPr>
              <w:t>，但也受到计算时间开销较长、计算复杂度高、实现成本大等缺点的制约</w:t>
            </w:r>
            <w:r w:rsidRPr="005D2F90">
              <w:rPr>
                <w:rFonts w:hint="eastAsia"/>
                <w:szCs w:val="21"/>
              </w:rPr>
              <w:t>。</w:t>
            </w:r>
          </w:p>
          <w:p w14:paraId="69E8217F" w14:textId="77777777" w:rsidR="0028519B" w:rsidRDefault="0028519B" w:rsidP="0028519B">
            <w:pPr>
              <w:ind w:firstLineChars="200" w:firstLine="482"/>
              <w:jc w:val="left"/>
              <w:rPr>
                <w:b/>
                <w:bCs/>
                <w:sz w:val="24"/>
              </w:rPr>
            </w:pPr>
            <w:r w:rsidRPr="005D2F90">
              <w:rPr>
                <w:b/>
                <w:bCs/>
                <w:sz w:val="24"/>
              </w:rPr>
              <w:t>匹配滤波</w:t>
            </w:r>
            <w:r>
              <w:rPr>
                <w:rFonts w:hint="eastAsia"/>
                <w:b/>
                <w:bCs/>
                <w:sz w:val="24"/>
              </w:rPr>
              <w:t>器</w:t>
            </w:r>
            <w:r w:rsidRPr="005D2F90">
              <w:rPr>
                <w:b/>
                <w:bCs/>
                <w:sz w:val="24"/>
              </w:rPr>
              <w:t>检测</w:t>
            </w:r>
            <w:r>
              <w:rPr>
                <w:rFonts w:hint="eastAsia"/>
                <w:b/>
                <w:bCs/>
                <w:sz w:val="24"/>
              </w:rPr>
              <w:t>算法</w:t>
            </w:r>
          </w:p>
          <w:p w14:paraId="0959F7A1" w14:textId="77777777" w:rsidR="0028519B" w:rsidRDefault="0028519B" w:rsidP="0028519B">
            <w:pPr>
              <w:ind w:firstLineChars="200" w:firstLine="480"/>
              <w:jc w:val="left"/>
              <w:rPr>
                <w:sz w:val="24"/>
              </w:rPr>
            </w:pPr>
            <w:r>
              <w:rPr>
                <w:rFonts w:hint="eastAsia"/>
                <w:sz w:val="24"/>
              </w:rPr>
              <w:t>（三）</w:t>
            </w:r>
            <w:r w:rsidRPr="005D2F90">
              <w:rPr>
                <w:rFonts w:hint="eastAsia"/>
                <w:sz w:val="24"/>
              </w:rPr>
              <w:t>如果已知主用户信号的先验信息（调制方式、训练序列、导频符号等），就可以设计一个与信号波形完全匹配的滤波器</w:t>
            </w:r>
            <w:r>
              <w:rPr>
                <w:rFonts w:hint="eastAsia"/>
                <w:sz w:val="24"/>
              </w:rPr>
              <w:t>。它可以</w:t>
            </w:r>
            <w:r w:rsidRPr="005D2F90">
              <w:rPr>
                <w:rFonts w:hint="eastAsia"/>
                <w:sz w:val="24"/>
              </w:rPr>
              <w:t>根据在特定时刻使滤波之后的信号信噪比达到最大为目的设计理想线性滤波器，该方法可以有效抵消加性高斯白噪声的影响，以此判断信道是否存在期望信号</w:t>
            </w:r>
            <w:r>
              <w:rPr>
                <w:rFonts w:hint="eastAsia"/>
                <w:sz w:val="24"/>
              </w:rPr>
              <w:t>，其理论框图见图</w:t>
            </w:r>
            <w:r>
              <w:rPr>
                <w:rFonts w:hint="eastAsia"/>
                <w:sz w:val="24"/>
              </w:rPr>
              <w:t>2.4</w:t>
            </w:r>
            <w:r w:rsidRPr="005D2F90">
              <w:rPr>
                <w:rFonts w:hint="eastAsia"/>
                <w:sz w:val="24"/>
              </w:rPr>
              <w:t>。</w:t>
            </w:r>
          </w:p>
          <w:p w14:paraId="5B7DA3F1" w14:textId="77777777" w:rsidR="0028519B" w:rsidRDefault="0028519B" w:rsidP="0028519B">
            <w:pPr>
              <w:ind w:firstLineChars="200" w:firstLine="480"/>
              <w:jc w:val="center"/>
              <w:rPr>
                <w:sz w:val="24"/>
              </w:rPr>
            </w:pPr>
            <w:r w:rsidRPr="00886D8C">
              <w:rPr>
                <w:noProof/>
                <w:sz w:val="24"/>
              </w:rPr>
              <w:drawing>
                <wp:inline distT="0" distB="0" distL="0" distR="0" wp14:anchorId="2A37063B" wp14:editId="1BF6E0EC">
                  <wp:extent cx="3343275" cy="549465"/>
                  <wp:effectExtent l="0" t="0" r="0" b="3175"/>
                  <wp:docPr id="18816596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659646" name=""/>
                          <pic:cNvPicPr/>
                        </pic:nvPicPr>
                        <pic:blipFill>
                          <a:blip r:embed="rId11"/>
                          <a:stretch>
                            <a:fillRect/>
                          </a:stretch>
                        </pic:blipFill>
                        <pic:spPr>
                          <a:xfrm>
                            <a:off x="0" y="0"/>
                            <a:ext cx="3375255" cy="554721"/>
                          </a:xfrm>
                          <a:prstGeom prst="rect">
                            <a:avLst/>
                          </a:prstGeom>
                        </pic:spPr>
                      </pic:pic>
                    </a:graphicData>
                  </a:graphic>
                </wp:inline>
              </w:drawing>
            </w:r>
          </w:p>
          <w:p w14:paraId="7E074730" w14:textId="77777777" w:rsidR="0028519B" w:rsidRPr="00886D8C" w:rsidRDefault="0028519B" w:rsidP="0028519B">
            <w:pPr>
              <w:ind w:firstLineChars="200" w:firstLine="420"/>
              <w:jc w:val="center"/>
              <w:rPr>
                <w:szCs w:val="21"/>
              </w:rPr>
            </w:pPr>
            <w:r w:rsidRPr="00886D8C">
              <w:rPr>
                <w:rFonts w:hint="eastAsia"/>
                <w:szCs w:val="21"/>
              </w:rPr>
              <w:t>图</w:t>
            </w:r>
            <w:r w:rsidRPr="00886D8C">
              <w:rPr>
                <w:rFonts w:hint="eastAsia"/>
                <w:szCs w:val="21"/>
              </w:rPr>
              <w:t xml:space="preserve">2.4 </w:t>
            </w:r>
            <w:r w:rsidRPr="00886D8C">
              <w:rPr>
                <w:rFonts w:hint="eastAsia"/>
                <w:szCs w:val="21"/>
              </w:rPr>
              <w:t>匹配滤波器检测算法</w:t>
            </w:r>
            <w:r>
              <w:rPr>
                <w:rFonts w:hint="eastAsia"/>
                <w:szCs w:val="21"/>
              </w:rPr>
              <w:t>框</w:t>
            </w:r>
            <w:r w:rsidRPr="00886D8C">
              <w:rPr>
                <w:rFonts w:hint="eastAsia"/>
                <w:szCs w:val="21"/>
              </w:rPr>
              <w:t>图</w:t>
            </w:r>
          </w:p>
          <w:p w14:paraId="7842F931" w14:textId="77777777" w:rsidR="0028519B" w:rsidRDefault="0028519B" w:rsidP="0028519B">
            <w:pPr>
              <w:ind w:firstLineChars="200" w:firstLine="480"/>
              <w:rPr>
                <w:sz w:val="24"/>
              </w:rPr>
            </w:pPr>
            <w:r w:rsidRPr="00886D8C">
              <w:rPr>
                <w:rFonts w:hint="eastAsia"/>
                <w:sz w:val="24"/>
              </w:rPr>
              <w:t>匹配滤波器算法实际上在已知信号特征</w:t>
            </w:r>
            <w:r w:rsidRPr="00886D8C">
              <w:rPr>
                <w:rFonts w:hint="eastAsia"/>
                <w:sz w:val="24"/>
              </w:rPr>
              <w:t>(</w:t>
            </w:r>
            <w:r w:rsidRPr="00886D8C">
              <w:rPr>
                <w:rFonts w:hint="eastAsia"/>
                <w:sz w:val="24"/>
              </w:rPr>
              <w:t>例如期望信号的调制频谱、带宽等参数</w:t>
            </w:r>
            <w:r w:rsidRPr="00886D8C">
              <w:rPr>
                <w:rFonts w:hint="eastAsia"/>
                <w:sz w:val="24"/>
              </w:rPr>
              <w:t>)</w:t>
            </w:r>
            <w:r w:rsidRPr="00886D8C">
              <w:rPr>
                <w:rFonts w:hint="eastAsia"/>
                <w:sz w:val="24"/>
              </w:rPr>
              <w:t>的情况下性能最好，其本身也具有良好的实时性。但是因为其依托期望信号的信息，因此在实际情况下的无线电检测应用中暂时无法实现</w:t>
            </w:r>
            <w:r>
              <w:rPr>
                <w:rFonts w:hint="eastAsia"/>
                <w:sz w:val="24"/>
              </w:rPr>
              <w:t>。</w:t>
            </w:r>
          </w:p>
          <w:p w14:paraId="3C5EB746" w14:textId="77777777" w:rsidR="0028519B" w:rsidRDefault="0028519B" w:rsidP="0028519B">
            <w:pPr>
              <w:ind w:firstLineChars="200" w:firstLine="482"/>
              <w:jc w:val="left"/>
              <w:rPr>
                <w:b/>
                <w:bCs/>
                <w:sz w:val="24"/>
              </w:rPr>
            </w:pPr>
            <w:r w:rsidRPr="00D674A1">
              <w:rPr>
                <w:rFonts w:hint="eastAsia"/>
                <w:b/>
                <w:bCs/>
                <w:sz w:val="24"/>
              </w:rPr>
              <w:t>基于协方差的检测算法</w:t>
            </w:r>
          </w:p>
          <w:p w14:paraId="18A9D69E" w14:textId="77777777" w:rsidR="0028519B" w:rsidRPr="00D674A1" w:rsidRDefault="0028519B" w:rsidP="0028519B">
            <w:pPr>
              <w:ind w:firstLineChars="200" w:firstLine="480"/>
              <w:jc w:val="left"/>
              <w:rPr>
                <w:b/>
                <w:bCs/>
                <w:sz w:val="24"/>
              </w:rPr>
            </w:pPr>
            <w:r>
              <w:rPr>
                <w:rFonts w:hint="eastAsia"/>
                <w:sz w:val="24"/>
              </w:rPr>
              <w:lastRenderedPageBreak/>
              <w:t>（四）此算法是利用信号的协方差矩阵与噪声的协方差之间的差异进行信号检测的，通过对接受信号进行处理，计算其协方差矩阵，再对得到的协方差矩阵进行奇异值分解</w:t>
            </w:r>
            <w:r>
              <w:rPr>
                <w:rFonts w:hint="eastAsia"/>
                <w:sz w:val="24"/>
              </w:rPr>
              <w:t>(Singular Value Decomposition, SVD)</w:t>
            </w:r>
            <w:r>
              <w:rPr>
                <w:rFonts w:hint="eastAsia"/>
                <w:sz w:val="24"/>
              </w:rPr>
              <w:t>来检测信号是否存在。实际上我们的信号是相关的，但是噪声之间是相互独立，所以借此可以把信号从噪声中分离出来来，利用</w:t>
            </w:r>
            <w:r>
              <w:rPr>
                <w:rFonts w:hint="eastAsia"/>
                <w:sz w:val="24"/>
              </w:rPr>
              <w:t>SVD</w:t>
            </w:r>
            <w:r>
              <w:rPr>
                <w:rFonts w:hint="eastAsia"/>
                <w:sz w:val="24"/>
              </w:rPr>
              <w:t>可以确定协方差矩阵的奇异值，在所有特征值中选取最大的奇异值和最小的奇异值，将两者作比，得到的比值与预先计算好的阈值进行比较判决，从而确定出信号</w:t>
            </w:r>
            <w:r w:rsidRPr="004A72A2">
              <w:rPr>
                <w:rFonts w:hint="eastAsia"/>
                <w:sz w:val="24"/>
                <w:vertAlign w:val="superscript"/>
              </w:rPr>
              <w:t>[14]</w:t>
            </w:r>
            <w:r>
              <w:rPr>
                <w:rFonts w:hint="eastAsia"/>
                <w:sz w:val="24"/>
              </w:rPr>
              <w:t>。其算法流程见图</w:t>
            </w:r>
            <w:r>
              <w:rPr>
                <w:rFonts w:hint="eastAsia"/>
                <w:sz w:val="24"/>
              </w:rPr>
              <w:t>2.5</w:t>
            </w:r>
            <w:r>
              <w:rPr>
                <w:rFonts w:hint="eastAsia"/>
                <w:sz w:val="24"/>
              </w:rPr>
              <w:t>。</w:t>
            </w:r>
          </w:p>
          <w:p w14:paraId="469B2B3D" w14:textId="77777777" w:rsidR="0028519B" w:rsidRDefault="0028519B" w:rsidP="0028519B">
            <w:pPr>
              <w:ind w:firstLineChars="100" w:firstLine="240"/>
              <w:jc w:val="center"/>
              <w:rPr>
                <w:sz w:val="24"/>
              </w:rPr>
            </w:pPr>
            <w:r w:rsidRPr="00D674A1">
              <w:rPr>
                <w:noProof/>
                <w:sz w:val="24"/>
              </w:rPr>
              <w:drawing>
                <wp:inline distT="0" distB="0" distL="0" distR="0" wp14:anchorId="691F8F41" wp14:editId="7AC7A26D">
                  <wp:extent cx="4659805" cy="705401"/>
                  <wp:effectExtent l="0" t="0" r="0" b="0"/>
                  <wp:docPr id="18593798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79853" name=""/>
                          <pic:cNvPicPr/>
                        </pic:nvPicPr>
                        <pic:blipFill>
                          <a:blip r:embed="rId12"/>
                          <a:stretch>
                            <a:fillRect/>
                          </a:stretch>
                        </pic:blipFill>
                        <pic:spPr>
                          <a:xfrm>
                            <a:off x="0" y="0"/>
                            <a:ext cx="4688530" cy="709749"/>
                          </a:xfrm>
                          <a:prstGeom prst="rect">
                            <a:avLst/>
                          </a:prstGeom>
                        </pic:spPr>
                      </pic:pic>
                    </a:graphicData>
                  </a:graphic>
                </wp:inline>
              </w:drawing>
            </w:r>
          </w:p>
          <w:p w14:paraId="49D693B5" w14:textId="77777777" w:rsidR="0028519B" w:rsidRPr="004A72A2" w:rsidRDefault="0028519B" w:rsidP="0028519B">
            <w:pPr>
              <w:ind w:firstLineChars="100" w:firstLine="210"/>
              <w:jc w:val="center"/>
              <w:rPr>
                <w:szCs w:val="21"/>
              </w:rPr>
            </w:pPr>
            <w:r w:rsidRPr="004A72A2">
              <w:rPr>
                <w:rFonts w:hint="eastAsia"/>
                <w:szCs w:val="21"/>
              </w:rPr>
              <w:t>图</w:t>
            </w:r>
            <w:r w:rsidRPr="004A72A2">
              <w:rPr>
                <w:rFonts w:hint="eastAsia"/>
                <w:szCs w:val="21"/>
              </w:rPr>
              <w:t xml:space="preserve">2.5 </w:t>
            </w:r>
            <w:r w:rsidRPr="004A72A2">
              <w:rPr>
                <w:rFonts w:hint="eastAsia"/>
                <w:szCs w:val="21"/>
              </w:rPr>
              <w:t>基于协方差的检测算法流程图</w:t>
            </w:r>
          </w:p>
          <w:p w14:paraId="47ED6AB5" w14:textId="77777777" w:rsidR="0028519B" w:rsidRDefault="0028519B" w:rsidP="0028519B">
            <w:pPr>
              <w:ind w:firstLineChars="200" w:firstLine="480"/>
              <w:rPr>
                <w:sz w:val="24"/>
              </w:rPr>
            </w:pPr>
            <w:r>
              <w:rPr>
                <w:rFonts w:hint="eastAsia"/>
                <w:sz w:val="24"/>
              </w:rPr>
              <w:t>该方法实际上不需要信号的先验信息，但是在极低信噪比的场景下，协方差矩阵之际的差异较小，检测性能会随之降低。</w:t>
            </w:r>
          </w:p>
          <w:p w14:paraId="7A23876E" w14:textId="77777777" w:rsidR="0028519B" w:rsidRPr="00786BF8" w:rsidRDefault="0028519B" w:rsidP="0028519B">
            <w:pPr>
              <w:spacing w:line="400" w:lineRule="exact"/>
              <w:ind w:firstLineChars="200" w:firstLine="482"/>
              <w:rPr>
                <w:b/>
                <w:bCs/>
                <w:sz w:val="24"/>
                <w:szCs w:val="21"/>
              </w:rPr>
            </w:pPr>
            <w:r>
              <w:rPr>
                <w:rFonts w:hint="eastAsia"/>
                <w:b/>
                <w:bCs/>
                <w:sz w:val="24"/>
                <w:szCs w:val="21"/>
              </w:rPr>
              <w:t xml:space="preserve">2.2.2 </w:t>
            </w:r>
            <w:r>
              <w:rPr>
                <w:rFonts w:hint="eastAsia"/>
                <w:b/>
                <w:bCs/>
                <w:sz w:val="24"/>
                <w:szCs w:val="21"/>
              </w:rPr>
              <w:t>传统的宽带频谱感知方法</w:t>
            </w:r>
          </w:p>
          <w:p w14:paraId="400F7375" w14:textId="77777777" w:rsidR="0028519B" w:rsidRPr="004A72A2" w:rsidRDefault="0028519B" w:rsidP="0028519B">
            <w:pPr>
              <w:ind w:firstLineChars="200" w:firstLine="480"/>
              <w:rPr>
                <w:sz w:val="24"/>
              </w:rPr>
            </w:pPr>
            <w:r w:rsidRPr="004A72A2">
              <w:rPr>
                <w:rFonts w:hint="eastAsia"/>
                <w:sz w:val="24"/>
              </w:rPr>
              <w:t>随着通信系统对于数据传输速率要求的日益提高</w:t>
            </w:r>
            <w:r w:rsidRPr="004A72A2">
              <w:rPr>
                <w:rFonts w:hint="eastAsia"/>
                <w:sz w:val="24"/>
              </w:rPr>
              <w:t>,</w:t>
            </w:r>
            <w:r w:rsidRPr="004A72A2">
              <w:rPr>
                <w:rFonts w:hint="eastAsia"/>
                <w:sz w:val="24"/>
              </w:rPr>
              <w:t>对于传输的带宽需求也随之增加。未授权用户需要感知更宽的频率范围，寻找到可用的频率资源实现宽带频谱的动态接入，对于宽带频谱感知算法，已经提出了不同类型的算法来应对不</w:t>
            </w:r>
            <w:r>
              <w:rPr>
                <w:rFonts w:hint="eastAsia"/>
                <w:sz w:val="24"/>
              </w:rPr>
              <w:t>同场景</w:t>
            </w:r>
            <w:r w:rsidRPr="00935A81">
              <w:rPr>
                <w:rFonts w:hint="eastAsia"/>
                <w:sz w:val="24"/>
                <w:vertAlign w:val="superscript"/>
              </w:rPr>
              <w:t>[15]</w:t>
            </w:r>
            <w:r>
              <w:rPr>
                <w:rFonts w:hint="eastAsia"/>
                <w:sz w:val="24"/>
              </w:rPr>
              <w:t>。大体上，基于采样率是否到达奈奎斯特速率，可将其分为基于奈奎斯特采样率的方法和基于亚奈奎斯特采样率的方法共两大类</w:t>
            </w:r>
            <w:r w:rsidRPr="00935A81">
              <w:rPr>
                <w:rFonts w:hint="eastAsia"/>
                <w:sz w:val="24"/>
                <w:vertAlign w:val="superscript"/>
              </w:rPr>
              <w:t>[16]</w:t>
            </w:r>
            <w:r>
              <w:rPr>
                <w:rFonts w:hint="eastAsia"/>
                <w:sz w:val="24"/>
              </w:rPr>
              <w:t>。</w:t>
            </w:r>
          </w:p>
          <w:p w14:paraId="2BCD29F2" w14:textId="77777777" w:rsidR="0028519B" w:rsidRDefault="0028519B" w:rsidP="0028519B">
            <w:pPr>
              <w:ind w:firstLineChars="200" w:firstLine="480"/>
              <w:rPr>
                <w:sz w:val="24"/>
              </w:rPr>
            </w:pPr>
            <w:r>
              <w:rPr>
                <w:rFonts w:hint="eastAsia"/>
                <w:sz w:val="24"/>
              </w:rPr>
              <w:t>（一）</w:t>
            </w:r>
            <w:r w:rsidRPr="00935A81">
              <w:rPr>
                <w:rFonts w:hint="eastAsia"/>
                <w:sz w:val="24"/>
              </w:rPr>
              <w:t>基于奈奎斯特采样率的方法。在获取宽带信号的过程中，采样信号遵循奈奎斯特采样定理，即采样率至少是信号中存在的最大频率的两倍，这样做的目的是防止出现信号频谱混叠。优势是获取信号的过程简单，容易实现，缺点是会带来较高的计算复杂度和硬件成本。针对宽带频谱子带之间的不连续性和不规则性，通过小波变换来表征子带之间的边缘信息，首先进行快速傅里叶变换</w:t>
            </w:r>
            <w:r w:rsidRPr="00935A81">
              <w:rPr>
                <w:rFonts w:hint="eastAsia"/>
                <w:sz w:val="24"/>
              </w:rPr>
              <w:t>Fast</w:t>
            </w:r>
            <w:r>
              <w:rPr>
                <w:rFonts w:hint="eastAsia"/>
                <w:sz w:val="24"/>
              </w:rPr>
              <w:t xml:space="preserve"> </w:t>
            </w:r>
            <w:r w:rsidRPr="00935A81">
              <w:rPr>
                <w:rFonts w:hint="eastAsia"/>
                <w:sz w:val="24"/>
              </w:rPr>
              <w:t>Fourier Transform</w:t>
            </w:r>
            <w:r>
              <w:rPr>
                <w:rFonts w:hint="eastAsia"/>
                <w:sz w:val="24"/>
              </w:rPr>
              <w:t xml:space="preserve"> </w:t>
            </w:r>
            <w:r w:rsidRPr="00935A81">
              <w:rPr>
                <w:rFonts w:hint="eastAsia"/>
                <w:sz w:val="24"/>
              </w:rPr>
              <w:t>,</w:t>
            </w:r>
            <w:r>
              <w:rPr>
                <w:rFonts w:hint="eastAsia"/>
                <w:sz w:val="24"/>
              </w:rPr>
              <w:t xml:space="preserve"> </w:t>
            </w:r>
            <w:r w:rsidRPr="00935A81">
              <w:rPr>
                <w:rFonts w:hint="eastAsia"/>
                <w:sz w:val="24"/>
              </w:rPr>
              <w:t>FFT)</w:t>
            </w:r>
            <w:r w:rsidRPr="00935A81">
              <w:rPr>
                <w:rFonts w:hint="eastAsia"/>
                <w:sz w:val="24"/>
              </w:rPr>
              <w:t>将时域信号映射到频域，完成时频域转换，然后提取子带的频率位置和功率谱密度等信号信息，提出基于小波变换的频谱感知</w:t>
            </w:r>
            <w:r w:rsidRPr="00935A81">
              <w:rPr>
                <w:rFonts w:hint="eastAsia"/>
                <w:sz w:val="24"/>
                <w:vertAlign w:val="superscript"/>
              </w:rPr>
              <w:t>[17]</w:t>
            </w:r>
            <w:r w:rsidRPr="00935A81">
              <w:rPr>
                <w:rFonts w:hint="eastAsia"/>
                <w:sz w:val="24"/>
              </w:rPr>
              <w:t>，逐个信道进行感知，会带来不必要的感知时延。</w:t>
            </w:r>
          </w:p>
          <w:p w14:paraId="78CEE59A" w14:textId="77777777" w:rsidR="0028519B" w:rsidRDefault="0028519B" w:rsidP="0028519B">
            <w:pPr>
              <w:ind w:firstLineChars="200" w:firstLine="480"/>
              <w:rPr>
                <w:sz w:val="24"/>
              </w:rPr>
            </w:pPr>
            <w:r w:rsidRPr="00935A81">
              <w:rPr>
                <w:rFonts w:hint="eastAsia"/>
                <w:sz w:val="24"/>
              </w:rPr>
              <w:t>(</w:t>
            </w:r>
            <w:r w:rsidRPr="00935A81">
              <w:rPr>
                <w:rFonts w:hint="eastAsia"/>
                <w:sz w:val="24"/>
              </w:rPr>
              <w:t>二</w:t>
            </w:r>
            <w:r w:rsidRPr="00935A81">
              <w:rPr>
                <w:rFonts w:hint="eastAsia"/>
                <w:sz w:val="24"/>
              </w:rPr>
              <w:t>)</w:t>
            </w:r>
            <w:r w:rsidRPr="00935A81">
              <w:rPr>
                <w:rFonts w:hint="eastAsia"/>
                <w:sz w:val="24"/>
              </w:rPr>
              <w:t>基于亚奈奎斯特采样率的方法。</w:t>
            </w:r>
            <w:r>
              <w:rPr>
                <w:rFonts w:hint="eastAsia"/>
                <w:sz w:val="24"/>
              </w:rPr>
              <w:t>在宽带频谱感知的前提下，</w:t>
            </w:r>
            <w:r w:rsidRPr="00935A81">
              <w:rPr>
                <w:rFonts w:hint="eastAsia"/>
                <w:sz w:val="24"/>
              </w:rPr>
              <w:t>由于基于奈奎斯特采样率的方法存在需要较高的采样率，硬件成本较大等问题，</w:t>
            </w:r>
            <w:r>
              <w:rPr>
                <w:rFonts w:hint="eastAsia"/>
                <w:sz w:val="24"/>
              </w:rPr>
              <w:t>相关学者</w:t>
            </w:r>
            <w:r w:rsidRPr="00935A81">
              <w:rPr>
                <w:rFonts w:hint="eastAsia"/>
                <w:sz w:val="24"/>
              </w:rPr>
              <w:t>提出了基于亚那奎斯特采样率的方法</w:t>
            </w:r>
            <w:r>
              <w:rPr>
                <w:rFonts w:hint="eastAsia"/>
                <w:sz w:val="24"/>
              </w:rPr>
              <w:t>。这就是压缩感知理论，</w:t>
            </w:r>
            <w:r w:rsidRPr="00935A81">
              <w:rPr>
                <w:rFonts w:hint="eastAsia"/>
                <w:sz w:val="24"/>
              </w:rPr>
              <w:t>此方法的信号采样频率是要小于奈奎斯特采样率的</w:t>
            </w:r>
            <w:r>
              <w:rPr>
                <w:rFonts w:hint="eastAsia"/>
                <w:sz w:val="24"/>
              </w:rPr>
              <w:t>，</w:t>
            </w:r>
            <w:r w:rsidRPr="00935A81">
              <w:rPr>
                <w:rFonts w:hint="eastAsia"/>
                <w:sz w:val="24"/>
              </w:rPr>
              <w:t>这样就可以降低采样率从而解决问题，</w:t>
            </w:r>
            <w:r>
              <w:rPr>
                <w:rFonts w:hint="eastAsia"/>
                <w:sz w:val="24"/>
              </w:rPr>
              <w:t>主流</w:t>
            </w:r>
            <w:r w:rsidRPr="00935A81">
              <w:rPr>
                <w:rFonts w:hint="eastAsia"/>
                <w:sz w:val="24"/>
              </w:rPr>
              <w:t>的方法就是使用压缩感知算法来降低计算复杂度</w:t>
            </w:r>
            <w:r w:rsidRPr="00054D05">
              <w:rPr>
                <w:rFonts w:hint="eastAsia"/>
                <w:sz w:val="24"/>
                <w:vertAlign w:val="superscript"/>
              </w:rPr>
              <w:t>[18][19]</w:t>
            </w:r>
            <w:r w:rsidRPr="00935A81">
              <w:rPr>
                <w:rFonts w:hint="eastAsia"/>
                <w:sz w:val="24"/>
              </w:rPr>
              <w:t>，但是使用压缩感知算法是存在前提的，即信号频谱要具有稀疏性，对信号进行采样之后重构恢复，带来的问题也是比较明显的，在低信噪比情况下，信号和噪声之间的</w:t>
            </w:r>
            <w:r>
              <w:rPr>
                <w:rFonts w:hint="eastAsia"/>
                <w:sz w:val="24"/>
              </w:rPr>
              <w:t>区别较小，从而导致重构恢复不准确，最终检测性能会降低</w:t>
            </w:r>
            <w:r w:rsidRPr="0078280C">
              <w:rPr>
                <w:rFonts w:hint="eastAsia"/>
                <w:sz w:val="24"/>
                <w:vertAlign w:val="superscript"/>
              </w:rPr>
              <w:t>[20]</w:t>
            </w:r>
            <w:r>
              <w:rPr>
                <w:rFonts w:hint="eastAsia"/>
                <w:sz w:val="24"/>
              </w:rPr>
              <w:t>。</w:t>
            </w:r>
          </w:p>
          <w:p w14:paraId="344B4A18" w14:textId="77777777" w:rsidR="0028519B" w:rsidRDefault="0028519B" w:rsidP="0028519B">
            <w:pPr>
              <w:spacing w:line="400" w:lineRule="exact"/>
              <w:ind w:firstLineChars="200" w:firstLine="482"/>
              <w:rPr>
                <w:b/>
                <w:bCs/>
                <w:sz w:val="24"/>
                <w:szCs w:val="21"/>
              </w:rPr>
            </w:pPr>
            <w:bookmarkStart w:id="3" w:name="OLE_LINK1"/>
            <w:r w:rsidRPr="00786BF8">
              <w:rPr>
                <w:rFonts w:hint="eastAsia"/>
                <w:b/>
                <w:bCs/>
                <w:sz w:val="24"/>
                <w:szCs w:val="21"/>
              </w:rPr>
              <w:t>2.3</w:t>
            </w:r>
            <w:r>
              <w:rPr>
                <w:rFonts w:hint="eastAsia"/>
                <w:b/>
                <w:bCs/>
                <w:sz w:val="24"/>
                <w:szCs w:val="21"/>
              </w:rPr>
              <w:t>协作</w:t>
            </w:r>
            <w:r w:rsidRPr="00786BF8">
              <w:rPr>
                <w:rFonts w:hint="eastAsia"/>
                <w:b/>
                <w:bCs/>
                <w:sz w:val="24"/>
                <w:szCs w:val="21"/>
              </w:rPr>
              <w:t>感知结果的协同和融合</w:t>
            </w:r>
            <w:bookmarkEnd w:id="3"/>
          </w:p>
          <w:p w14:paraId="47664C04" w14:textId="77777777" w:rsidR="0028519B" w:rsidRPr="009D7FF6" w:rsidRDefault="0028519B" w:rsidP="0028519B">
            <w:pPr>
              <w:ind w:firstLineChars="200" w:firstLine="480"/>
              <w:rPr>
                <w:bCs/>
                <w:sz w:val="24"/>
              </w:rPr>
            </w:pPr>
            <w:r w:rsidRPr="00786BF8">
              <w:rPr>
                <w:rFonts w:hint="eastAsia"/>
                <w:bCs/>
                <w:sz w:val="24"/>
              </w:rPr>
              <w:t>目前，在当今的协作感知中，</w:t>
            </w:r>
            <w:r w:rsidRPr="00917005">
              <w:rPr>
                <w:rFonts w:hint="eastAsia"/>
                <w:bCs/>
                <w:sz w:val="24"/>
              </w:rPr>
              <w:t>相比于单节点频谱感</w:t>
            </w:r>
            <w:r>
              <w:rPr>
                <w:rFonts w:hint="eastAsia"/>
                <w:bCs/>
                <w:sz w:val="24"/>
              </w:rPr>
              <w:t>SS</w:t>
            </w:r>
            <w:r w:rsidRPr="00917005">
              <w:rPr>
                <w:rFonts w:hint="eastAsia"/>
                <w:bCs/>
                <w:sz w:val="24"/>
              </w:rPr>
              <w:t>仅依赖单一</w:t>
            </w:r>
            <w:r w:rsidRPr="00917005">
              <w:rPr>
                <w:rFonts w:hint="eastAsia"/>
                <w:bCs/>
                <w:sz w:val="24"/>
              </w:rPr>
              <w:t>SU</w:t>
            </w:r>
            <w:r w:rsidRPr="00917005">
              <w:rPr>
                <w:rFonts w:hint="eastAsia"/>
                <w:bCs/>
                <w:sz w:val="24"/>
              </w:rPr>
              <w:t>所发送的信号信息来做出判断，</w:t>
            </w:r>
            <w:r>
              <w:rPr>
                <w:rFonts w:hint="eastAsia"/>
                <w:bCs/>
                <w:sz w:val="24"/>
              </w:rPr>
              <w:t>协作感知</w:t>
            </w:r>
            <w:r>
              <w:rPr>
                <w:rFonts w:hint="eastAsia"/>
                <w:bCs/>
                <w:sz w:val="24"/>
              </w:rPr>
              <w:t>(</w:t>
            </w:r>
            <w:r w:rsidRPr="00DC20B9">
              <w:rPr>
                <w:bCs/>
                <w:sz w:val="24"/>
              </w:rPr>
              <w:t>Cooperative Spectrum Sensing</w:t>
            </w:r>
            <w:r>
              <w:rPr>
                <w:rFonts w:hint="eastAsia"/>
                <w:bCs/>
                <w:sz w:val="24"/>
              </w:rPr>
              <w:t>, CSS)</w:t>
            </w:r>
            <w:r w:rsidRPr="00917005">
              <w:rPr>
                <w:rFonts w:hint="eastAsia"/>
                <w:bCs/>
                <w:sz w:val="24"/>
              </w:rPr>
              <w:t>通过将各个节点的局部感知信息</w:t>
            </w:r>
            <w:r>
              <w:rPr>
                <w:rFonts w:hint="eastAsia"/>
                <w:bCs/>
                <w:sz w:val="24"/>
              </w:rPr>
              <w:t>加以综合并</w:t>
            </w:r>
            <w:r w:rsidRPr="00917005">
              <w:rPr>
                <w:rFonts w:hint="eastAsia"/>
                <w:bCs/>
                <w:sz w:val="24"/>
              </w:rPr>
              <w:t>汇总至融合中心（</w:t>
            </w:r>
            <w:r w:rsidRPr="00917005">
              <w:rPr>
                <w:rFonts w:hint="eastAsia"/>
                <w:bCs/>
                <w:sz w:val="24"/>
              </w:rPr>
              <w:t>fusion center</w:t>
            </w:r>
            <w:r w:rsidRPr="00917005">
              <w:rPr>
                <w:rFonts w:hint="eastAsia"/>
                <w:bCs/>
                <w:sz w:val="24"/>
              </w:rPr>
              <w:t>，</w:t>
            </w:r>
            <w:r w:rsidRPr="00917005">
              <w:rPr>
                <w:rFonts w:hint="eastAsia"/>
                <w:bCs/>
                <w:sz w:val="24"/>
              </w:rPr>
              <w:t>FC</w:t>
            </w:r>
            <w:r w:rsidRPr="00917005">
              <w:rPr>
                <w:rFonts w:hint="eastAsia"/>
                <w:bCs/>
                <w:sz w:val="24"/>
              </w:rPr>
              <w:t>），并依据融合规则进行决策，从而能够整合多个</w:t>
            </w:r>
            <w:r w:rsidRPr="00917005">
              <w:rPr>
                <w:rFonts w:hint="eastAsia"/>
                <w:bCs/>
                <w:sz w:val="24"/>
              </w:rPr>
              <w:t>SU</w:t>
            </w:r>
            <w:r w:rsidRPr="00917005">
              <w:rPr>
                <w:rFonts w:hint="eastAsia"/>
                <w:bCs/>
                <w:sz w:val="24"/>
              </w:rPr>
              <w:t>的特征信息，显著提升</w:t>
            </w:r>
            <w:r>
              <w:rPr>
                <w:rFonts w:hint="eastAsia"/>
                <w:bCs/>
                <w:sz w:val="24"/>
              </w:rPr>
              <w:t>SS</w:t>
            </w:r>
            <w:r w:rsidRPr="00917005">
              <w:rPr>
                <w:rFonts w:hint="eastAsia"/>
                <w:bCs/>
                <w:sz w:val="24"/>
              </w:rPr>
              <w:t>的性能</w:t>
            </w:r>
            <w:r w:rsidRPr="00853690">
              <w:rPr>
                <w:rFonts w:hint="eastAsia"/>
                <w:bCs/>
                <w:sz w:val="24"/>
                <w:vertAlign w:val="superscript"/>
              </w:rPr>
              <w:t>[2</w:t>
            </w:r>
            <w:r>
              <w:rPr>
                <w:rFonts w:hint="eastAsia"/>
                <w:bCs/>
                <w:sz w:val="24"/>
                <w:vertAlign w:val="superscript"/>
              </w:rPr>
              <w:t>1</w:t>
            </w:r>
            <w:r w:rsidRPr="00853690">
              <w:rPr>
                <w:rFonts w:hint="eastAsia"/>
                <w:bCs/>
                <w:sz w:val="24"/>
                <w:vertAlign w:val="superscript"/>
              </w:rPr>
              <w:t>]</w:t>
            </w:r>
            <w:r w:rsidRPr="00917005">
              <w:rPr>
                <w:rFonts w:hint="eastAsia"/>
                <w:bCs/>
                <w:sz w:val="24"/>
              </w:rPr>
              <w:t>。</w:t>
            </w:r>
            <w:r w:rsidRPr="00786BF8">
              <w:rPr>
                <w:rFonts w:hint="eastAsia"/>
                <w:bCs/>
                <w:sz w:val="24"/>
              </w:rPr>
              <w:t>数据融合</w:t>
            </w:r>
            <w:r>
              <w:rPr>
                <w:rFonts w:hint="eastAsia"/>
                <w:bCs/>
                <w:sz w:val="24"/>
              </w:rPr>
              <w:t>是其</w:t>
            </w:r>
            <w:r w:rsidRPr="00786BF8">
              <w:rPr>
                <w:rFonts w:hint="eastAsia"/>
                <w:bCs/>
                <w:sz w:val="24"/>
              </w:rPr>
              <w:t>核心部分。数据融合是将局部感知数据进行假设检验的过程。根据控制通道带宽要求，报告的感知结果可能具有不同的形式、类型和大小。一般情况下，所有的数据将上报给融合中心（</w:t>
            </w:r>
            <w:r w:rsidRPr="00786BF8">
              <w:rPr>
                <w:rFonts w:hint="eastAsia"/>
                <w:bCs/>
                <w:sz w:val="24"/>
              </w:rPr>
              <w:t>Fusion Center, FC</w:t>
            </w:r>
            <w:r w:rsidRPr="00786BF8">
              <w:rPr>
                <w:rFonts w:hint="eastAsia"/>
                <w:bCs/>
                <w:sz w:val="24"/>
              </w:rPr>
              <w:t>）或与相邻节点共享的感知结果按照控制信道带宽要求由高到低的顺序，通常采用以下三种不同的方式进行组合</w:t>
            </w:r>
            <w:r>
              <w:rPr>
                <w:rFonts w:hint="eastAsia"/>
                <w:bCs/>
                <w:sz w:val="24"/>
              </w:rPr>
              <w:t>:</w:t>
            </w:r>
            <w:r w:rsidRPr="00786BF8">
              <w:rPr>
                <w:rFonts w:hint="eastAsia"/>
                <w:bCs/>
                <w:sz w:val="24"/>
              </w:rPr>
              <w:t>（</w:t>
            </w:r>
            <w:r w:rsidRPr="00786BF8">
              <w:rPr>
                <w:rFonts w:hint="eastAsia"/>
                <w:bCs/>
                <w:sz w:val="24"/>
              </w:rPr>
              <w:t>1</w:t>
            </w:r>
            <w:r w:rsidRPr="00786BF8">
              <w:rPr>
                <w:rFonts w:hint="eastAsia"/>
                <w:bCs/>
                <w:sz w:val="24"/>
              </w:rPr>
              <w:t>）软判决：</w:t>
            </w:r>
            <w:r w:rsidRPr="00786BF8">
              <w:rPr>
                <w:rFonts w:hint="eastAsia"/>
                <w:bCs/>
                <w:sz w:val="24"/>
              </w:rPr>
              <w:t>CR</w:t>
            </w:r>
            <w:r w:rsidRPr="00786BF8">
              <w:rPr>
                <w:rFonts w:hint="eastAsia"/>
                <w:bCs/>
                <w:sz w:val="24"/>
              </w:rPr>
              <w:t>节点可以传输整个本地感知样本或完整的本地测试统计量进行软判决。（</w:t>
            </w:r>
            <w:r w:rsidRPr="00786BF8">
              <w:rPr>
                <w:rFonts w:hint="eastAsia"/>
                <w:bCs/>
                <w:sz w:val="24"/>
              </w:rPr>
              <w:t>2</w:t>
            </w:r>
            <w:r w:rsidRPr="00786BF8">
              <w:rPr>
                <w:rFonts w:hint="eastAsia"/>
                <w:bCs/>
                <w:sz w:val="24"/>
              </w:rPr>
              <w:t>）量化软判决：</w:t>
            </w:r>
            <w:r w:rsidRPr="00786BF8">
              <w:rPr>
                <w:rFonts w:hint="eastAsia"/>
                <w:bCs/>
                <w:sz w:val="24"/>
              </w:rPr>
              <w:t>CR</w:t>
            </w:r>
            <w:r w:rsidRPr="00786BF8">
              <w:rPr>
                <w:rFonts w:hint="eastAsia"/>
                <w:bCs/>
                <w:sz w:val="24"/>
              </w:rPr>
              <w:t>节点可以将本地感知结果量化，只发送量化后的数据进行软判决，减轻控制信道通信开销。（</w:t>
            </w:r>
            <w:r w:rsidRPr="00786BF8">
              <w:rPr>
                <w:rFonts w:hint="eastAsia"/>
                <w:bCs/>
                <w:sz w:val="24"/>
              </w:rPr>
              <w:t>3</w:t>
            </w:r>
            <w:r w:rsidRPr="00786BF8">
              <w:rPr>
                <w:rFonts w:hint="eastAsia"/>
                <w:bCs/>
                <w:sz w:val="24"/>
              </w:rPr>
              <w:t>）硬决策：</w:t>
            </w:r>
            <w:r w:rsidRPr="00786BF8">
              <w:rPr>
                <w:rFonts w:hint="eastAsia"/>
                <w:bCs/>
                <w:sz w:val="24"/>
              </w:rPr>
              <w:t>CR</w:t>
            </w:r>
            <w:r w:rsidRPr="00786BF8">
              <w:rPr>
                <w:rFonts w:hint="eastAsia"/>
                <w:bCs/>
                <w:sz w:val="24"/>
              </w:rPr>
              <w:t>节点进行本地决策，发送一比特决策到</w:t>
            </w:r>
            <w:r w:rsidRPr="00786BF8">
              <w:rPr>
                <w:rFonts w:hint="eastAsia"/>
                <w:bCs/>
                <w:sz w:val="24"/>
              </w:rPr>
              <w:t xml:space="preserve"> FC </w:t>
            </w:r>
            <w:r w:rsidRPr="00786BF8">
              <w:rPr>
                <w:rFonts w:hint="eastAsia"/>
                <w:bCs/>
                <w:sz w:val="24"/>
              </w:rPr>
              <w:t>进行硬决策。</w:t>
            </w:r>
            <w:r>
              <w:rPr>
                <w:rFonts w:hint="eastAsia"/>
                <w:bCs/>
                <w:sz w:val="24"/>
              </w:rPr>
              <w:t>当前</w:t>
            </w:r>
            <w:r w:rsidRPr="004B61EA">
              <w:rPr>
                <w:rFonts w:hint="eastAsia"/>
                <w:bCs/>
                <w:sz w:val="24"/>
              </w:rPr>
              <w:t>的大部分研究采用硬合并方式</w:t>
            </w:r>
            <w:r>
              <w:rPr>
                <w:rFonts w:hint="eastAsia"/>
                <w:bCs/>
                <w:sz w:val="24"/>
              </w:rPr>
              <w:t>，</w:t>
            </w:r>
            <w:r w:rsidRPr="004B61EA">
              <w:rPr>
                <w:rFonts w:hint="eastAsia"/>
                <w:bCs/>
                <w:sz w:val="24"/>
              </w:rPr>
              <w:t>即每个次用户</w:t>
            </w:r>
            <w:r>
              <w:rPr>
                <w:rFonts w:hint="eastAsia"/>
                <w:bCs/>
                <w:sz w:val="24"/>
              </w:rPr>
              <w:t>(SU)</w:t>
            </w:r>
            <w:r w:rsidRPr="004B61EA">
              <w:rPr>
                <w:rFonts w:hint="eastAsia"/>
                <w:bCs/>
                <w:sz w:val="24"/>
              </w:rPr>
              <w:t>会将检测到的主用户</w:t>
            </w:r>
            <w:r w:rsidRPr="004B61EA">
              <w:rPr>
                <w:rFonts w:hint="eastAsia"/>
                <w:bCs/>
                <w:sz w:val="24"/>
              </w:rPr>
              <w:t>(PU)</w:t>
            </w:r>
            <w:r>
              <w:rPr>
                <w:rFonts w:hint="eastAsia"/>
                <w:bCs/>
                <w:sz w:val="24"/>
              </w:rPr>
              <w:t>信</w:t>
            </w:r>
            <w:r w:rsidRPr="004B61EA">
              <w:rPr>
                <w:rFonts w:hint="eastAsia"/>
                <w:bCs/>
                <w:sz w:val="24"/>
              </w:rPr>
              <w:t>号通过一个专用的控制信道直接发送</w:t>
            </w:r>
            <w:r>
              <w:rPr>
                <w:rFonts w:hint="eastAsia"/>
                <w:bCs/>
                <w:sz w:val="24"/>
              </w:rPr>
              <w:t>给</w:t>
            </w:r>
            <w:r w:rsidRPr="004B61EA">
              <w:rPr>
                <w:rFonts w:hint="eastAsia"/>
                <w:bCs/>
                <w:sz w:val="24"/>
              </w:rPr>
              <w:t>FC</w:t>
            </w:r>
            <w:r>
              <w:rPr>
                <w:rFonts w:hint="eastAsia"/>
                <w:bCs/>
                <w:sz w:val="24"/>
              </w:rPr>
              <w:t>。但是相关</w:t>
            </w:r>
            <w:r w:rsidRPr="009D2D0B">
              <w:rPr>
                <w:rFonts w:hint="eastAsia"/>
                <w:bCs/>
                <w:sz w:val="24"/>
              </w:rPr>
              <w:t>文献</w:t>
            </w:r>
            <w:r w:rsidRPr="00DC20B9">
              <w:rPr>
                <w:rFonts w:hint="eastAsia"/>
                <w:bCs/>
                <w:sz w:val="24"/>
                <w:vertAlign w:val="superscript"/>
              </w:rPr>
              <w:t>[22</w:t>
            </w:r>
            <w:r>
              <w:rPr>
                <w:rFonts w:hint="eastAsia"/>
                <w:bCs/>
                <w:sz w:val="24"/>
                <w:vertAlign w:val="superscript"/>
              </w:rPr>
              <w:t>][</w:t>
            </w:r>
            <w:r w:rsidRPr="00DC20B9">
              <w:rPr>
                <w:rFonts w:hint="eastAsia"/>
                <w:bCs/>
                <w:sz w:val="24"/>
                <w:vertAlign w:val="superscript"/>
              </w:rPr>
              <w:t>23]</w:t>
            </w:r>
            <w:r>
              <w:rPr>
                <w:rFonts w:hint="eastAsia"/>
                <w:bCs/>
                <w:sz w:val="24"/>
              </w:rPr>
              <w:t>指出，</w:t>
            </w:r>
            <w:r>
              <w:rPr>
                <w:rFonts w:hint="eastAsia"/>
                <w:bCs/>
                <w:sz w:val="24"/>
              </w:rPr>
              <w:t>CSS</w:t>
            </w:r>
            <w:r>
              <w:rPr>
                <w:rFonts w:hint="eastAsia"/>
                <w:bCs/>
                <w:sz w:val="24"/>
              </w:rPr>
              <w:t>本身的</w:t>
            </w:r>
            <w:r>
              <w:rPr>
                <w:rFonts w:hint="eastAsia"/>
                <w:bCs/>
                <w:sz w:val="24"/>
              </w:rPr>
              <w:lastRenderedPageBreak/>
              <w:t>资源有限，而</w:t>
            </w:r>
            <w:r w:rsidRPr="009D2D0B">
              <w:rPr>
                <w:rFonts w:hint="eastAsia"/>
                <w:bCs/>
                <w:sz w:val="24"/>
              </w:rPr>
              <w:t>F</w:t>
            </w:r>
            <w:r>
              <w:rPr>
                <w:rFonts w:hint="eastAsia"/>
                <w:bCs/>
                <w:sz w:val="24"/>
              </w:rPr>
              <w:t>C</w:t>
            </w:r>
            <w:r w:rsidRPr="009D2D0B">
              <w:rPr>
                <w:rFonts w:hint="eastAsia"/>
                <w:bCs/>
                <w:sz w:val="24"/>
              </w:rPr>
              <w:t>收到的是</w:t>
            </w:r>
            <w:r w:rsidRPr="009D2D0B">
              <w:rPr>
                <w:rFonts w:hint="eastAsia"/>
                <w:bCs/>
                <w:sz w:val="24"/>
              </w:rPr>
              <w:t>SU</w:t>
            </w:r>
            <w:r w:rsidRPr="009D2D0B">
              <w:rPr>
                <w:rFonts w:hint="eastAsia"/>
                <w:bCs/>
                <w:sz w:val="24"/>
              </w:rPr>
              <w:t>检测的实值信号</w:t>
            </w:r>
            <w:r w:rsidRPr="009D2D0B">
              <w:rPr>
                <w:rFonts w:hint="eastAsia"/>
                <w:bCs/>
                <w:sz w:val="24"/>
              </w:rPr>
              <w:t>,</w:t>
            </w:r>
            <w:r w:rsidRPr="009D2D0B">
              <w:rPr>
                <w:rFonts w:hint="eastAsia"/>
                <w:bCs/>
                <w:sz w:val="24"/>
              </w:rPr>
              <w:t>当参与协作的</w:t>
            </w:r>
            <w:r w:rsidRPr="009D2D0B">
              <w:rPr>
                <w:rFonts w:hint="eastAsia"/>
                <w:bCs/>
                <w:sz w:val="24"/>
              </w:rPr>
              <w:t>SU</w:t>
            </w:r>
            <w:r w:rsidRPr="009D2D0B">
              <w:rPr>
                <w:rFonts w:hint="eastAsia"/>
                <w:bCs/>
                <w:sz w:val="24"/>
              </w:rPr>
              <w:t>较多时</w:t>
            </w:r>
            <w:r>
              <w:rPr>
                <w:rFonts w:hint="eastAsia"/>
                <w:bCs/>
                <w:sz w:val="24"/>
              </w:rPr>
              <w:t>，</w:t>
            </w:r>
            <w:r w:rsidRPr="009D2D0B">
              <w:rPr>
                <w:rFonts w:hint="eastAsia"/>
                <w:bCs/>
                <w:sz w:val="24"/>
              </w:rPr>
              <w:t>SU</w:t>
            </w:r>
            <w:r w:rsidRPr="009D2D0B">
              <w:rPr>
                <w:rFonts w:hint="eastAsia"/>
                <w:bCs/>
                <w:sz w:val="24"/>
              </w:rPr>
              <w:t>发送本地信息时会占用较多通信资源</w:t>
            </w:r>
            <w:r>
              <w:rPr>
                <w:rFonts w:hint="eastAsia"/>
                <w:bCs/>
                <w:sz w:val="24"/>
              </w:rPr>
              <w:t>，</w:t>
            </w:r>
            <w:r w:rsidRPr="009D2D0B">
              <w:rPr>
                <w:rFonts w:hint="eastAsia"/>
                <w:bCs/>
                <w:sz w:val="24"/>
              </w:rPr>
              <w:t>降低效率。通过将本地检测的实值信号进行量化处理的方式可有效节约通信资源</w:t>
            </w:r>
            <w:r>
              <w:rPr>
                <w:rFonts w:hint="eastAsia"/>
                <w:bCs/>
                <w:sz w:val="24"/>
              </w:rPr>
              <w:t>。他认为量化软判决中，</w:t>
            </w:r>
            <w:r w:rsidRPr="00786BF8">
              <w:rPr>
                <w:rFonts w:hint="eastAsia"/>
                <w:bCs/>
                <w:sz w:val="24"/>
              </w:rPr>
              <w:t>在</w:t>
            </w:r>
            <w:r w:rsidRPr="00786BF8">
              <w:rPr>
                <w:rFonts w:hint="eastAsia"/>
                <w:bCs/>
                <w:sz w:val="24"/>
              </w:rPr>
              <w:t>FC</w:t>
            </w:r>
            <w:r w:rsidRPr="00786BF8">
              <w:rPr>
                <w:rFonts w:hint="eastAsia"/>
                <w:bCs/>
                <w:sz w:val="24"/>
              </w:rPr>
              <w:t>中使用软合并可以以控制信道开销为代价获得三者中最好的检测性能，而量化软合并和硬合并所需的控制信道带宽要少得多，并且可能由于量化带来的信息损失而降低性能</w:t>
            </w:r>
            <w:r w:rsidRPr="00786BF8">
              <w:rPr>
                <w:rFonts w:hint="eastAsia"/>
                <w:bCs/>
                <w:sz w:val="24"/>
                <w:vertAlign w:val="superscript"/>
              </w:rPr>
              <w:t>[</w:t>
            </w:r>
            <w:r>
              <w:rPr>
                <w:rFonts w:hint="eastAsia"/>
                <w:bCs/>
                <w:sz w:val="24"/>
                <w:vertAlign w:val="superscript"/>
              </w:rPr>
              <w:t>2</w:t>
            </w:r>
            <w:r w:rsidRPr="00786BF8">
              <w:rPr>
                <w:rFonts w:hint="eastAsia"/>
                <w:bCs/>
                <w:sz w:val="24"/>
                <w:vertAlign w:val="superscript"/>
              </w:rPr>
              <w:t>1]</w:t>
            </w:r>
            <w:r w:rsidRPr="00786BF8">
              <w:rPr>
                <w:rFonts w:hint="eastAsia"/>
                <w:bCs/>
                <w:sz w:val="24"/>
              </w:rPr>
              <w:t>。</w:t>
            </w:r>
            <w:r>
              <w:rPr>
                <w:rFonts w:hint="eastAsia"/>
                <w:bCs/>
                <w:sz w:val="24"/>
              </w:rPr>
              <w:t>这将是未来本文的一大研究方向。</w:t>
            </w:r>
          </w:p>
          <w:p w14:paraId="3A7F125D" w14:textId="77777777" w:rsidR="0028519B" w:rsidRPr="00054D05" w:rsidRDefault="0028519B" w:rsidP="0028519B">
            <w:pPr>
              <w:spacing w:line="400" w:lineRule="exact"/>
              <w:ind w:firstLineChars="200" w:firstLine="482"/>
              <w:rPr>
                <w:b/>
                <w:bCs/>
                <w:sz w:val="24"/>
                <w:szCs w:val="21"/>
              </w:rPr>
            </w:pPr>
            <w:r w:rsidRPr="00054D05">
              <w:rPr>
                <w:rFonts w:hint="eastAsia"/>
                <w:b/>
                <w:bCs/>
                <w:sz w:val="24"/>
                <w:szCs w:val="21"/>
              </w:rPr>
              <w:t>2.</w:t>
            </w:r>
            <w:r>
              <w:rPr>
                <w:rFonts w:hint="eastAsia"/>
                <w:b/>
                <w:bCs/>
                <w:sz w:val="24"/>
                <w:szCs w:val="21"/>
              </w:rPr>
              <w:t>4</w:t>
            </w:r>
            <w:r w:rsidRPr="00054D05">
              <w:rPr>
                <w:rFonts w:hint="eastAsia"/>
                <w:b/>
                <w:bCs/>
                <w:sz w:val="24"/>
                <w:szCs w:val="21"/>
              </w:rPr>
              <w:t>基于机器学习和深度学习的频谱感知算法</w:t>
            </w:r>
          </w:p>
          <w:p w14:paraId="37F05C9E" w14:textId="77777777" w:rsidR="0028519B" w:rsidRPr="00786BF8" w:rsidRDefault="0028519B" w:rsidP="0028519B">
            <w:pPr>
              <w:ind w:firstLineChars="200" w:firstLine="480"/>
              <w:rPr>
                <w:sz w:val="24"/>
              </w:rPr>
            </w:pPr>
            <w:r w:rsidRPr="00CC331E">
              <w:rPr>
                <w:rFonts w:hint="eastAsia"/>
                <w:sz w:val="24"/>
              </w:rPr>
              <w:t>近些年来，随着机器学习和人工智能的快速发展</w:t>
            </w:r>
            <w:r>
              <w:rPr>
                <w:sz w:val="24"/>
              </w:rPr>
              <w:t xml:space="preserve">, </w:t>
            </w:r>
            <w:r w:rsidRPr="00CC331E">
              <w:rPr>
                <w:rFonts w:hint="eastAsia"/>
                <w:sz w:val="24"/>
              </w:rPr>
              <w:t>频谱感知技术中应用机器学习</w:t>
            </w:r>
            <w:r w:rsidRPr="00CC331E">
              <w:rPr>
                <w:rFonts w:hint="eastAsia"/>
                <w:sz w:val="24"/>
              </w:rPr>
              <w:t xml:space="preserve"> </w:t>
            </w:r>
            <w:r w:rsidRPr="00CC331E">
              <w:rPr>
                <w:rFonts w:hint="eastAsia"/>
                <w:sz w:val="24"/>
              </w:rPr>
              <w:t>和人工智能算法的趋势也逐渐显现出来</w:t>
            </w:r>
            <w:r>
              <w:rPr>
                <w:rFonts w:hint="eastAsia"/>
                <w:sz w:val="24"/>
              </w:rPr>
              <w:t>。目前的研究</w:t>
            </w:r>
            <w:r w:rsidRPr="00CC331E">
              <w:rPr>
                <w:rFonts w:hint="eastAsia"/>
                <w:sz w:val="24"/>
              </w:rPr>
              <w:t>己经证明将智能算法融入频谱感知技术中是非常成功的。</w:t>
            </w:r>
            <w:r>
              <w:rPr>
                <w:rFonts w:hint="eastAsia"/>
                <w:sz w:val="24"/>
              </w:rPr>
              <w:t>这类</w:t>
            </w:r>
            <w:r w:rsidRPr="00CC331E">
              <w:rPr>
                <w:rFonts w:hint="eastAsia"/>
                <w:sz w:val="24"/>
              </w:rPr>
              <w:t>算法</w:t>
            </w:r>
            <w:r>
              <w:rPr>
                <w:rFonts w:hint="eastAsia"/>
                <w:sz w:val="24"/>
              </w:rPr>
              <w:t>通过</w:t>
            </w:r>
            <w:r w:rsidRPr="00CC331E">
              <w:rPr>
                <w:rFonts w:hint="eastAsia"/>
                <w:sz w:val="24"/>
              </w:rPr>
              <w:t>对海量数据</w:t>
            </w:r>
            <w:r>
              <w:rPr>
                <w:rFonts w:hint="eastAsia"/>
                <w:sz w:val="24"/>
              </w:rPr>
              <w:t>的特征</w:t>
            </w:r>
            <w:r w:rsidRPr="00CC331E">
              <w:rPr>
                <w:rFonts w:hint="eastAsia"/>
                <w:sz w:val="24"/>
              </w:rPr>
              <w:t>进行分析和学习，从全盲的频谱数据中进行</w:t>
            </w:r>
            <w:r>
              <w:rPr>
                <w:rFonts w:hint="eastAsia"/>
                <w:sz w:val="24"/>
              </w:rPr>
              <w:t>信号</w:t>
            </w:r>
            <w:r w:rsidRPr="00CC331E">
              <w:rPr>
                <w:rFonts w:hint="eastAsia"/>
                <w:sz w:val="24"/>
              </w:rPr>
              <w:t>特征的提取以及学习</w:t>
            </w:r>
            <w:r>
              <w:rPr>
                <w:rFonts w:hint="eastAsia"/>
                <w:sz w:val="24"/>
              </w:rPr>
              <w:t>从而进行</w:t>
            </w:r>
            <w:r w:rsidRPr="00CC331E">
              <w:rPr>
                <w:rFonts w:hint="eastAsia"/>
                <w:sz w:val="24"/>
              </w:rPr>
              <w:t>进行自主感知、识别和管理，可以看出机器学习技术的应用为频谱感知带来了更多新</w:t>
            </w:r>
            <w:r w:rsidRPr="00CC331E">
              <w:rPr>
                <w:rFonts w:hint="eastAsia"/>
                <w:sz w:val="24"/>
              </w:rPr>
              <w:t xml:space="preserve"> </w:t>
            </w:r>
            <w:r w:rsidRPr="00CC331E">
              <w:rPr>
                <w:rFonts w:hint="eastAsia"/>
                <w:sz w:val="24"/>
              </w:rPr>
              <w:t>的可能性以及发展前景</w:t>
            </w:r>
            <w:r>
              <w:rPr>
                <w:rFonts w:hint="eastAsia"/>
                <w:sz w:val="24"/>
              </w:rPr>
              <w:t>。关于数据的预处理、识别、感知等场景的运用将是本文未来的研究重点</w:t>
            </w:r>
            <w:r w:rsidRPr="00786BF8">
              <w:rPr>
                <w:rFonts w:hint="eastAsia"/>
                <w:sz w:val="24"/>
              </w:rPr>
              <w:t xml:space="preserve"> </w:t>
            </w:r>
          </w:p>
          <w:p w14:paraId="1B1DE348" w14:textId="77777777" w:rsidR="0028519B" w:rsidRPr="00A510D8" w:rsidRDefault="0028519B" w:rsidP="0028519B">
            <w:pPr>
              <w:ind w:firstLineChars="200" w:firstLine="482"/>
              <w:rPr>
                <w:b/>
                <w:sz w:val="24"/>
              </w:rPr>
            </w:pPr>
            <w:r>
              <w:rPr>
                <w:rFonts w:hint="eastAsia"/>
                <w:b/>
                <w:sz w:val="24"/>
              </w:rPr>
              <w:t>2.4.1</w:t>
            </w:r>
            <w:r w:rsidRPr="00A510D8">
              <w:rPr>
                <w:rFonts w:hint="eastAsia"/>
                <w:b/>
                <w:sz w:val="24"/>
              </w:rPr>
              <w:t>机器学习算法</w:t>
            </w:r>
            <w:r w:rsidRPr="00A510D8">
              <w:rPr>
                <w:rFonts w:hint="eastAsia"/>
                <w:b/>
                <w:sz w:val="24"/>
              </w:rPr>
              <w:t>:</w:t>
            </w:r>
          </w:p>
          <w:p w14:paraId="64A4F860" w14:textId="56C902F3" w:rsidR="0028519B" w:rsidRPr="00A52524" w:rsidRDefault="0028519B" w:rsidP="0028519B">
            <w:pPr>
              <w:ind w:firstLineChars="200" w:firstLine="480"/>
              <w:rPr>
                <w:bCs/>
                <w:sz w:val="24"/>
              </w:rPr>
            </w:pPr>
            <w:r>
              <w:rPr>
                <w:rFonts w:hint="eastAsia"/>
                <w:bCs/>
                <w:sz w:val="24"/>
              </w:rPr>
              <w:t>因为频谱感知</w:t>
            </w:r>
            <w:r>
              <w:rPr>
                <w:rFonts w:hint="eastAsia"/>
                <w:bCs/>
                <w:sz w:val="24"/>
              </w:rPr>
              <w:t>(SS)</w:t>
            </w:r>
            <w:r>
              <w:rPr>
                <w:rFonts w:hint="eastAsia"/>
                <w:bCs/>
                <w:sz w:val="24"/>
              </w:rPr>
              <w:t>从本质上是一个二分类问题，</w:t>
            </w:r>
            <w:r w:rsidRPr="00A52524">
              <w:rPr>
                <w:rFonts w:hint="eastAsia"/>
                <w:bCs/>
                <w:sz w:val="24"/>
              </w:rPr>
              <w:t>即频段可以分为被授权用户占用与未</w:t>
            </w:r>
            <w:r w:rsidRPr="00A52524">
              <w:rPr>
                <w:rFonts w:hint="eastAsia"/>
                <w:bCs/>
                <w:sz w:val="24"/>
              </w:rPr>
              <w:t xml:space="preserve"> </w:t>
            </w:r>
            <w:r w:rsidRPr="00A52524">
              <w:rPr>
                <w:rFonts w:hint="eastAsia"/>
                <w:bCs/>
                <w:sz w:val="24"/>
              </w:rPr>
              <w:t>被授权用户占用</w:t>
            </w:r>
            <w:r>
              <w:rPr>
                <w:rFonts w:hint="eastAsia"/>
                <w:bCs/>
                <w:sz w:val="24"/>
              </w:rPr>
              <w:t>。</w:t>
            </w:r>
            <w:r w:rsidRPr="00536756">
              <w:rPr>
                <w:rFonts w:hint="eastAsia"/>
                <w:bCs/>
                <w:sz w:val="24"/>
              </w:rPr>
              <w:t>针对传统</w:t>
            </w:r>
            <w:r w:rsidRPr="00536756">
              <w:rPr>
                <w:rFonts w:hint="eastAsia"/>
                <w:bCs/>
                <w:sz w:val="24"/>
              </w:rPr>
              <w:t>SS</w:t>
            </w:r>
            <w:r w:rsidRPr="00536756">
              <w:rPr>
                <w:rFonts w:hint="eastAsia"/>
                <w:bCs/>
                <w:sz w:val="24"/>
              </w:rPr>
              <w:t>算法存在的弊端</w:t>
            </w:r>
            <w:r>
              <w:rPr>
                <w:rFonts w:hint="eastAsia"/>
                <w:bCs/>
                <w:sz w:val="24"/>
              </w:rPr>
              <w:t>，</w:t>
            </w:r>
            <w:r w:rsidRPr="00536756">
              <w:rPr>
                <w:rFonts w:hint="eastAsia"/>
                <w:bCs/>
                <w:sz w:val="24"/>
              </w:rPr>
              <w:t>一方面要求</w:t>
            </w:r>
            <w:r w:rsidRPr="00536756">
              <w:rPr>
                <w:rFonts w:hint="eastAsia"/>
                <w:bCs/>
                <w:sz w:val="24"/>
              </w:rPr>
              <w:t>PU</w:t>
            </w:r>
            <w:r w:rsidRPr="00536756">
              <w:rPr>
                <w:rFonts w:hint="eastAsia"/>
                <w:bCs/>
                <w:sz w:val="24"/>
              </w:rPr>
              <w:t>信号的先验信息要已知，另一方面要设定判决阈值，机器学习展现出良好的优势。</w:t>
            </w:r>
            <w:r w:rsidR="009163C9">
              <w:rPr>
                <w:rFonts w:hint="eastAsia"/>
                <w:bCs/>
                <w:sz w:val="24"/>
              </w:rPr>
              <w:t>它</w:t>
            </w:r>
            <w:r w:rsidRPr="00536756">
              <w:rPr>
                <w:rFonts w:hint="eastAsia"/>
                <w:bCs/>
                <w:sz w:val="24"/>
              </w:rPr>
              <w:t>不需要这两方面的前提，也可判定</w:t>
            </w:r>
            <w:r w:rsidRPr="00536756">
              <w:rPr>
                <w:rFonts w:hint="eastAsia"/>
                <w:bCs/>
                <w:sz w:val="24"/>
              </w:rPr>
              <w:t xml:space="preserve"> PU </w:t>
            </w:r>
            <w:r w:rsidRPr="00536756">
              <w:rPr>
                <w:rFonts w:hint="eastAsia"/>
                <w:bCs/>
                <w:sz w:val="24"/>
              </w:rPr>
              <w:t>信号是否存在。过去十几年对传统机器学习的研究颇多，其中也不乏多位学者应用到</w:t>
            </w:r>
            <w:r w:rsidRPr="00536756">
              <w:rPr>
                <w:rFonts w:hint="eastAsia"/>
                <w:bCs/>
                <w:sz w:val="24"/>
              </w:rPr>
              <w:t>SS</w:t>
            </w:r>
            <w:r w:rsidRPr="00536756">
              <w:rPr>
                <w:rFonts w:hint="eastAsia"/>
                <w:bCs/>
                <w:sz w:val="24"/>
              </w:rPr>
              <w:t>中。针对传统</w:t>
            </w:r>
            <w:r w:rsidRPr="00536756">
              <w:rPr>
                <w:rFonts w:hint="eastAsia"/>
                <w:bCs/>
                <w:sz w:val="24"/>
              </w:rPr>
              <w:t>SS</w:t>
            </w:r>
            <w:r w:rsidRPr="00536756">
              <w:rPr>
                <w:rFonts w:hint="eastAsia"/>
                <w:bCs/>
                <w:sz w:val="24"/>
              </w:rPr>
              <w:t>算法的问题，文献</w:t>
            </w:r>
            <w:r w:rsidRPr="00606000">
              <w:rPr>
                <w:rFonts w:hint="eastAsia"/>
                <w:bCs/>
                <w:sz w:val="24"/>
                <w:vertAlign w:val="superscript"/>
              </w:rPr>
              <w:t>[2</w:t>
            </w:r>
            <w:r>
              <w:rPr>
                <w:rFonts w:hint="eastAsia"/>
                <w:bCs/>
                <w:sz w:val="24"/>
                <w:vertAlign w:val="superscript"/>
              </w:rPr>
              <w:t>4</w:t>
            </w:r>
            <w:r w:rsidRPr="00606000">
              <w:rPr>
                <w:rFonts w:hint="eastAsia"/>
                <w:bCs/>
                <w:sz w:val="24"/>
                <w:vertAlign w:val="superscript"/>
              </w:rPr>
              <w:t>]</w:t>
            </w:r>
            <w:r w:rsidRPr="00536756">
              <w:rPr>
                <w:rFonts w:hint="eastAsia"/>
                <w:bCs/>
                <w:sz w:val="24"/>
              </w:rPr>
              <w:t>提出贝叶斯分类器的方案，该方案可应用在多相移键控调制信号的</w:t>
            </w:r>
            <w:r w:rsidRPr="00536756">
              <w:rPr>
                <w:rFonts w:hint="eastAsia"/>
                <w:bCs/>
                <w:sz w:val="24"/>
              </w:rPr>
              <w:t>SS</w:t>
            </w:r>
            <w:r w:rsidRPr="00536756">
              <w:rPr>
                <w:rFonts w:hint="eastAsia"/>
                <w:bCs/>
                <w:sz w:val="24"/>
              </w:rPr>
              <w:t>，稳定性较。</w:t>
            </w:r>
            <w:r>
              <w:rPr>
                <w:rFonts w:hint="eastAsia"/>
                <w:bCs/>
                <w:sz w:val="24"/>
              </w:rPr>
              <w:t>再比如</w:t>
            </w:r>
            <w:r w:rsidR="009163C9">
              <w:rPr>
                <w:rFonts w:hint="eastAsia"/>
                <w:bCs/>
                <w:sz w:val="24"/>
              </w:rPr>
              <w:t>文献</w:t>
            </w:r>
            <w:r w:rsidRPr="00786BF8">
              <w:rPr>
                <w:rFonts w:hint="eastAsia"/>
                <w:bCs/>
                <w:sz w:val="24"/>
                <w:vertAlign w:val="superscript"/>
              </w:rPr>
              <w:t>[</w:t>
            </w:r>
            <w:r>
              <w:rPr>
                <w:rFonts w:hint="eastAsia"/>
                <w:bCs/>
                <w:sz w:val="24"/>
                <w:vertAlign w:val="superscript"/>
              </w:rPr>
              <w:t>20</w:t>
            </w:r>
            <w:r w:rsidRPr="00786BF8">
              <w:rPr>
                <w:rFonts w:hint="eastAsia"/>
                <w:bCs/>
                <w:sz w:val="24"/>
                <w:vertAlign w:val="superscript"/>
              </w:rPr>
              <w:t>]</w:t>
            </w:r>
            <w:r>
              <w:rPr>
                <w:rFonts w:hint="eastAsia"/>
                <w:bCs/>
                <w:sz w:val="24"/>
              </w:rPr>
              <w:t>，</w:t>
            </w:r>
            <w:r w:rsidRPr="00786BF8">
              <w:rPr>
                <w:rFonts w:hint="eastAsia"/>
                <w:bCs/>
                <w:sz w:val="24"/>
              </w:rPr>
              <w:t>有</w:t>
            </w:r>
            <w:bookmarkStart w:id="4" w:name="OLE_LINK3"/>
            <w:r>
              <w:rPr>
                <w:rFonts w:hint="eastAsia"/>
                <w:bCs/>
                <w:sz w:val="24"/>
              </w:rPr>
              <w:t>人对</w:t>
            </w:r>
            <w:r>
              <w:rPr>
                <w:rFonts w:hint="eastAsia"/>
                <w:bCs/>
                <w:sz w:val="24"/>
              </w:rPr>
              <w:t>MWC</w:t>
            </w:r>
            <w:r>
              <w:rPr>
                <w:rFonts w:hint="eastAsia"/>
                <w:bCs/>
                <w:sz w:val="24"/>
              </w:rPr>
              <w:t>采样后信号的协方差矩阵进行特征向量的提取</w:t>
            </w:r>
            <w:bookmarkEnd w:id="4"/>
            <w:r>
              <w:rPr>
                <w:rFonts w:hint="eastAsia"/>
                <w:bCs/>
                <w:sz w:val="24"/>
              </w:rPr>
              <w:t>，再通过</w:t>
            </w:r>
            <w:r w:rsidRPr="00786BF8">
              <w:rPr>
                <w:rFonts w:hint="eastAsia"/>
                <w:bCs/>
                <w:sz w:val="24"/>
              </w:rPr>
              <w:t>SVM</w:t>
            </w:r>
            <w:r>
              <w:rPr>
                <w:rFonts w:hint="eastAsia"/>
                <w:bCs/>
                <w:sz w:val="24"/>
              </w:rPr>
              <w:t>软间隔</w:t>
            </w:r>
            <w:r w:rsidRPr="00786BF8">
              <w:rPr>
                <w:rFonts w:hint="eastAsia"/>
                <w:bCs/>
                <w:sz w:val="24"/>
              </w:rPr>
              <w:t>算法</w:t>
            </w:r>
            <w:r>
              <w:rPr>
                <w:rFonts w:hint="eastAsia"/>
                <w:bCs/>
                <w:sz w:val="24"/>
              </w:rPr>
              <w:t>进行频谱感知</w:t>
            </w:r>
            <w:r w:rsidRPr="00786BF8">
              <w:rPr>
                <w:rFonts w:hint="eastAsia"/>
                <w:bCs/>
                <w:sz w:val="24"/>
              </w:rPr>
              <w:t>(</w:t>
            </w:r>
            <w:r w:rsidRPr="00786BF8">
              <w:rPr>
                <w:rFonts w:hint="eastAsia"/>
                <w:bCs/>
                <w:sz w:val="24"/>
              </w:rPr>
              <w:t>核函数是</w:t>
            </w:r>
            <w:r w:rsidRPr="00786BF8">
              <w:rPr>
                <w:rFonts w:hint="eastAsia"/>
                <w:bCs/>
                <w:sz w:val="24"/>
              </w:rPr>
              <w:t>RBF)</w:t>
            </w:r>
            <w:r>
              <w:rPr>
                <w:rFonts w:hint="eastAsia"/>
                <w:bCs/>
                <w:sz w:val="24"/>
              </w:rPr>
              <w:t>，大致方案如下</w:t>
            </w:r>
            <w:bookmarkStart w:id="5" w:name="OLE_LINK8"/>
            <w:r w:rsidRPr="00786BF8">
              <w:rPr>
                <w:rFonts w:hint="eastAsia"/>
                <w:bCs/>
                <w:sz w:val="24"/>
                <w:vertAlign w:val="superscript"/>
              </w:rPr>
              <w:t>[</w:t>
            </w:r>
            <w:r>
              <w:rPr>
                <w:rFonts w:hint="eastAsia"/>
                <w:bCs/>
                <w:sz w:val="24"/>
                <w:vertAlign w:val="superscript"/>
              </w:rPr>
              <w:t>20</w:t>
            </w:r>
            <w:r w:rsidRPr="00786BF8">
              <w:rPr>
                <w:rFonts w:hint="eastAsia"/>
                <w:bCs/>
                <w:sz w:val="24"/>
                <w:vertAlign w:val="superscript"/>
              </w:rPr>
              <w:t>]</w:t>
            </w:r>
            <w:bookmarkEnd w:id="5"/>
            <w:r>
              <w:rPr>
                <w:rFonts w:hint="eastAsia"/>
                <w:bCs/>
                <w:sz w:val="24"/>
              </w:rPr>
              <w:t>，可供参考</w:t>
            </w:r>
            <w:r>
              <w:rPr>
                <w:rFonts w:hint="eastAsia"/>
                <w:bCs/>
                <w:sz w:val="24"/>
              </w:rPr>
              <w:t>:</w:t>
            </w:r>
          </w:p>
          <w:p w14:paraId="27D9760F" w14:textId="77777777" w:rsidR="0028519B" w:rsidRDefault="0028519B" w:rsidP="000F0DEF">
            <w:pPr>
              <w:ind w:firstLineChars="400" w:firstLine="960"/>
              <w:jc w:val="center"/>
              <w:rPr>
                <w:bCs/>
                <w:sz w:val="24"/>
              </w:rPr>
            </w:pPr>
            <w:r w:rsidRPr="00A748B1">
              <w:rPr>
                <w:bCs/>
                <w:noProof/>
                <w:sz w:val="24"/>
              </w:rPr>
              <w:drawing>
                <wp:inline distT="0" distB="0" distL="0" distR="0" wp14:anchorId="57AF2C6D" wp14:editId="0423A5D8">
                  <wp:extent cx="2881579" cy="1938892"/>
                  <wp:effectExtent l="0" t="0" r="0" b="4445"/>
                  <wp:docPr id="27557373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573736" name=""/>
                          <pic:cNvPicPr/>
                        </pic:nvPicPr>
                        <pic:blipFill>
                          <a:blip r:embed="rId13"/>
                          <a:stretch>
                            <a:fillRect/>
                          </a:stretch>
                        </pic:blipFill>
                        <pic:spPr>
                          <a:xfrm>
                            <a:off x="0" y="0"/>
                            <a:ext cx="2927373" cy="1969705"/>
                          </a:xfrm>
                          <a:prstGeom prst="rect">
                            <a:avLst/>
                          </a:prstGeom>
                        </pic:spPr>
                      </pic:pic>
                    </a:graphicData>
                  </a:graphic>
                </wp:inline>
              </w:drawing>
            </w:r>
          </w:p>
          <w:p w14:paraId="5C92E89A" w14:textId="77777777" w:rsidR="0028519B" w:rsidRDefault="0028519B" w:rsidP="0028519B">
            <w:pPr>
              <w:ind w:firstLineChars="300" w:firstLine="630"/>
              <w:jc w:val="center"/>
              <w:rPr>
                <w:bCs/>
                <w:szCs w:val="21"/>
              </w:rPr>
            </w:pPr>
            <w:r w:rsidRPr="00A748B1">
              <w:rPr>
                <w:rFonts w:hint="eastAsia"/>
                <w:bCs/>
                <w:szCs w:val="21"/>
              </w:rPr>
              <w:t>图</w:t>
            </w:r>
            <w:r w:rsidRPr="00A748B1">
              <w:rPr>
                <w:rFonts w:hint="eastAsia"/>
                <w:bCs/>
                <w:szCs w:val="21"/>
              </w:rPr>
              <w:t>2.4.1 SVM</w:t>
            </w:r>
            <w:r w:rsidRPr="00A748B1">
              <w:rPr>
                <w:rFonts w:hint="eastAsia"/>
                <w:bCs/>
                <w:szCs w:val="21"/>
              </w:rPr>
              <w:t>算法的</w:t>
            </w:r>
            <w:r>
              <w:rPr>
                <w:rFonts w:hint="eastAsia"/>
                <w:bCs/>
                <w:szCs w:val="21"/>
              </w:rPr>
              <w:t>线性</w:t>
            </w:r>
            <w:r w:rsidRPr="00A748B1">
              <w:rPr>
                <w:rFonts w:hint="eastAsia"/>
                <w:bCs/>
                <w:szCs w:val="21"/>
              </w:rPr>
              <w:t>最</w:t>
            </w:r>
            <w:r>
              <w:rPr>
                <w:rFonts w:hint="eastAsia"/>
                <w:bCs/>
                <w:szCs w:val="21"/>
              </w:rPr>
              <w:t>大</w:t>
            </w:r>
            <w:r w:rsidRPr="00A748B1">
              <w:rPr>
                <w:rFonts w:hint="eastAsia"/>
                <w:bCs/>
                <w:szCs w:val="21"/>
              </w:rPr>
              <w:t>间隔平面</w:t>
            </w:r>
          </w:p>
          <w:p w14:paraId="0AF23CE8" w14:textId="77777777" w:rsidR="0028519B" w:rsidRPr="00A52524" w:rsidRDefault="0028519B" w:rsidP="0028519B">
            <w:pPr>
              <w:ind w:firstLineChars="200" w:firstLine="480"/>
              <w:rPr>
                <w:bCs/>
                <w:sz w:val="24"/>
              </w:rPr>
            </w:pPr>
            <w:r w:rsidRPr="00A52524">
              <w:rPr>
                <w:rFonts w:hint="eastAsia"/>
                <w:bCs/>
                <w:sz w:val="24"/>
              </w:rPr>
              <w:t>步骤</w:t>
            </w:r>
            <w:r w:rsidRPr="00A52524">
              <w:rPr>
                <w:rFonts w:hint="eastAsia"/>
                <w:bCs/>
                <w:sz w:val="24"/>
              </w:rPr>
              <w:t xml:space="preserve">1: </w:t>
            </w:r>
            <w:r w:rsidRPr="00A52524">
              <w:rPr>
                <w:rFonts w:hint="eastAsia"/>
                <w:bCs/>
                <w:sz w:val="24"/>
              </w:rPr>
              <w:t>信号经过</w:t>
            </w:r>
            <w:r w:rsidRPr="00A52524">
              <w:rPr>
                <w:rFonts w:hint="eastAsia"/>
                <w:bCs/>
                <w:sz w:val="24"/>
              </w:rPr>
              <w:t>MWC</w:t>
            </w:r>
            <w:r w:rsidRPr="00A52524">
              <w:rPr>
                <w:rFonts w:hint="eastAsia"/>
                <w:bCs/>
                <w:sz w:val="24"/>
              </w:rPr>
              <w:t>系统采样后，计算协方差矩阵</w:t>
            </w:r>
            <w:r w:rsidRPr="00A52524">
              <w:rPr>
                <w:bCs/>
                <w:position w:val="-14"/>
                <w:sz w:val="24"/>
              </w:rPr>
              <w:object w:dxaOrig="300" w:dyaOrig="380" w14:anchorId="2BBEBE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95pt;height:19.15pt" o:ole="">
                  <v:imagedata r:id="rId14" o:title=""/>
                </v:shape>
                <o:OLEObject Type="Embed" ProgID="Equation.DSMT4" ShapeID="_x0000_i1025" DrawAspect="Content" ObjectID="_1823347716" r:id="rId15"/>
              </w:object>
            </w:r>
            <w:r w:rsidRPr="00A52524">
              <w:rPr>
                <w:rFonts w:hint="eastAsia"/>
                <w:bCs/>
                <w:sz w:val="24"/>
              </w:rPr>
              <w:t>以及二次协方差矩阵</w:t>
            </w:r>
            <w:r w:rsidRPr="00A52524">
              <w:rPr>
                <w:bCs/>
                <w:position w:val="-14"/>
                <w:sz w:val="24"/>
              </w:rPr>
              <w:object w:dxaOrig="320" w:dyaOrig="380" w14:anchorId="4F9FAF6F">
                <v:shape id="_x0000_i1026" type="#_x0000_t75" style="width:15.9pt;height:19.15pt" o:ole="">
                  <v:imagedata r:id="rId16" o:title=""/>
                </v:shape>
                <o:OLEObject Type="Embed" ProgID="Equation.DSMT4" ShapeID="_x0000_i1026" DrawAspect="Content" ObjectID="_1823347717" r:id="rId17"/>
              </w:object>
            </w:r>
            <w:r w:rsidRPr="00A52524">
              <w:rPr>
                <w:rFonts w:hint="eastAsia"/>
                <w:bCs/>
                <w:sz w:val="24"/>
              </w:rPr>
              <w:t>。</w:t>
            </w:r>
          </w:p>
          <w:p w14:paraId="0A174569" w14:textId="77777777" w:rsidR="0028519B" w:rsidRDefault="0028519B" w:rsidP="0028519B">
            <w:pPr>
              <w:rPr>
                <w:bCs/>
                <w:sz w:val="24"/>
              </w:rPr>
            </w:pPr>
            <w:r w:rsidRPr="00A52524">
              <w:rPr>
                <w:rFonts w:hint="eastAsia"/>
                <w:bCs/>
                <w:sz w:val="24"/>
              </w:rPr>
              <w:t xml:space="preserve">    </w:t>
            </w:r>
            <w:r w:rsidRPr="00A52524">
              <w:rPr>
                <w:rFonts w:hint="eastAsia"/>
                <w:bCs/>
                <w:sz w:val="24"/>
              </w:rPr>
              <w:t>步骤</w:t>
            </w:r>
            <w:r w:rsidRPr="00A52524">
              <w:rPr>
                <w:rFonts w:hint="eastAsia"/>
                <w:bCs/>
                <w:sz w:val="24"/>
              </w:rPr>
              <w:t>2</w:t>
            </w:r>
            <w:r w:rsidRPr="00A52524">
              <w:rPr>
                <w:rFonts w:hint="eastAsia"/>
                <w:bCs/>
                <w:sz w:val="24"/>
              </w:rPr>
              <w:t>：根据</w:t>
            </w:r>
            <w:r w:rsidRPr="00A52524">
              <w:rPr>
                <w:bCs/>
                <w:position w:val="-14"/>
                <w:sz w:val="24"/>
              </w:rPr>
              <w:object w:dxaOrig="300" w:dyaOrig="380" w14:anchorId="3C1A1B3A">
                <v:shape id="_x0000_i1027" type="#_x0000_t75" style="width:14.95pt;height:19.15pt" o:ole="">
                  <v:imagedata r:id="rId14" o:title=""/>
                </v:shape>
                <o:OLEObject Type="Embed" ProgID="Equation.DSMT4" ShapeID="_x0000_i1027" DrawAspect="Content" ObjectID="_1823347718" r:id="rId18"/>
              </w:object>
            </w:r>
            <w:r>
              <w:rPr>
                <w:rFonts w:hint="eastAsia"/>
                <w:bCs/>
                <w:sz w:val="24"/>
              </w:rPr>
              <w:t>和</w:t>
            </w:r>
            <w:r w:rsidRPr="00A52524">
              <w:rPr>
                <w:bCs/>
                <w:position w:val="-14"/>
                <w:sz w:val="24"/>
              </w:rPr>
              <w:object w:dxaOrig="320" w:dyaOrig="380" w14:anchorId="50935B1C">
                <v:shape id="_x0000_i1028" type="#_x0000_t75" style="width:15.9pt;height:19.15pt" o:ole="">
                  <v:imagedata r:id="rId16" o:title=""/>
                </v:shape>
                <o:OLEObject Type="Embed" ProgID="Equation.DSMT4" ShapeID="_x0000_i1028" DrawAspect="Content" ObjectID="_1823347719" r:id="rId19"/>
              </w:object>
            </w:r>
            <w:r>
              <w:rPr>
                <w:rFonts w:hint="eastAsia"/>
                <w:bCs/>
                <w:sz w:val="24"/>
              </w:rPr>
              <w:t>得到检验统计量</w:t>
            </w:r>
            <w:r w:rsidRPr="00A52524">
              <w:rPr>
                <w:bCs/>
                <w:position w:val="-12"/>
                <w:sz w:val="24"/>
              </w:rPr>
              <w:object w:dxaOrig="499" w:dyaOrig="360" w14:anchorId="401B0F3F">
                <v:shape id="_x0000_i1029" type="#_x0000_t75" style="width:24.8pt;height:18.25pt" o:ole="">
                  <v:imagedata r:id="rId20" o:title=""/>
                </v:shape>
                <o:OLEObject Type="Embed" ProgID="Equation.DSMT4" ShapeID="_x0000_i1029" DrawAspect="Content" ObjectID="_1823347720" r:id="rId21"/>
              </w:object>
            </w:r>
            <w:r>
              <w:rPr>
                <w:rFonts w:hint="eastAsia"/>
                <w:bCs/>
                <w:sz w:val="24"/>
              </w:rPr>
              <w:t>、</w:t>
            </w:r>
            <w:r w:rsidRPr="00A52524">
              <w:rPr>
                <w:bCs/>
                <w:position w:val="-12"/>
                <w:sz w:val="24"/>
              </w:rPr>
              <w:object w:dxaOrig="480" w:dyaOrig="360" w14:anchorId="6924C810">
                <v:shape id="_x0000_i1030" type="#_x0000_t75" style="width:24.3pt;height:18.25pt" o:ole="">
                  <v:imagedata r:id="rId22" o:title=""/>
                </v:shape>
                <o:OLEObject Type="Embed" ProgID="Equation.DSMT4" ShapeID="_x0000_i1030" DrawAspect="Content" ObjectID="_1823347721" r:id="rId23"/>
              </w:object>
            </w:r>
            <w:r>
              <w:rPr>
                <w:rFonts w:hint="eastAsia"/>
                <w:bCs/>
                <w:sz w:val="24"/>
              </w:rPr>
              <w:t>、</w:t>
            </w:r>
            <w:r w:rsidRPr="002D7B86">
              <w:rPr>
                <w:bCs/>
                <w:position w:val="-12"/>
                <w:sz w:val="24"/>
              </w:rPr>
              <w:object w:dxaOrig="460" w:dyaOrig="360" w14:anchorId="431C0865">
                <v:shape id="_x0000_i1031" type="#_x0000_t75" style="width:22.9pt;height:18.25pt" o:ole="">
                  <v:imagedata r:id="rId24" o:title=""/>
                </v:shape>
                <o:OLEObject Type="Embed" ProgID="Equation.DSMT4" ShapeID="_x0000_i1031" DrawAspect="Content" ObjectID="_1823347722" r:id="rId25"/>
              </w:object>
            </w:r>
            <w:r>
              <w:rPr>
                <w:rFonts w:hint="eastAsia"/>
                <w:bCs/>
                <w:sz w:val="24"/>
              </w:rPr>
              <w:t>，由此构造出特征向量</w:t>
            </w:r>
            <w:r w:rsidRPr="002D7B86">
              <w:rPr>
                <w:bCs/>
                <w:position w:val="-12"/>
                <w:sz w:val="24"/>
              </w:rPr>
              <w:object w:dxaOrig="2120" w:dyaOrig="380" w14:anchorId="257AEAD4">
                <v:shape id="_x0000_i1032" type="#_x0000_t75" style="width:106.15pt;height:19.15pt" o:ole="">
                  <v:imagedata r:id="rId26" o:title=""/>
                </v:shape>
                <o:OLEObject Type="Embed" ProgID="Equation.DSMT4" ShapeID="_x0000_i1032" DrawAspect="Content" ObjectID="_1823347723" r:id="rId27"/>
              </w:object>
            </w:r>
          </w:p>
          <w:p w14:paraId="39CE784E" w14:textId="77777777" w:rsidR="0028519B" w:rsidRDefault="0028519B" w:rsidP="0028519B">
            <w:pPr>
              <w:ind w:firstLine="480"/>
              <w:rPr>
                <w:bCs/>
                <w:sz w:val="24"/>
              </w:rPr>
            </w:pPr>
            <w:r>
              <w:rPr>
                <w:rFonts w:hint="eastAsia"/>
                <w:bCs/>
                <w:sz w:val="24"/>
              </w:rPr>
              <w:t>步骤</w:t>
            </w:r>
            <w:r>
              <w:rPr>
                <w:rFonts w:hint="eastAsia"/>
                <w:bCs/>
                <w:sz w:val="24"/>
              </w:rPr>
              <w:t>3</w:t>
            </w:r>
            <w:r>
              <w:rPr>
                <w:rFonts w:hint="eastAsia"/>
                <w:bCs/>
                <w:sz w:val="24"/>
              </w:rPr>
              <w:t>：引入判决标签</w:t>
            </w:r>
            <w:r w:rsidRPr="002D7B86">
              <w:rPr>
                <w:bCs/>
                <w:position w:val="-10"/>
                <w:sz w:val="24"/>
              </w:rPr>
              <w:object w:dxaOrig="240" w:dyaOrig="320" w14:anchorId="778F7C36">
                <v:shape id="_x0000_i1033" type="#_x0000_t75" style="width:12.15pt;height:15.9pt" o:ole="">
                  <v:imagedata r:id="rId28" o:title=""/>
                </v:shape>
                <o:OLEObject Type="Embed" ProgID="Equation.DSMT4" ShapeID="_x0000_i1033" DrawAspect="Content" ObjectID="_1823347724" r:id="rId29"/>
              </w:object>
            </w:r>
            <w:r>
              <w:rPr>
                <w:rFonts w:hint="eastAsia"/>
                <w:bCs/>
                <w:sz w:val="24"/>
              </w:rPr>
              <w:t>，</w:t>
            </w:r>
            <w:r w:rsidRPr="002D7B86">
              <w:rPr>
                <w:bCs/>
                <w:position w:val="-12"/>
                <w:sz w:val="24"/>
              </w:rPr>
              <w:object w:dxaOrig="1060" w:dyaOrig="360" w14:anchorId="569D2278">
                <v:shape id="_x0000_i1034" type="#_x0000_t75" style="width:52.85pt;height:18.25pt" o:ole="">
                  <v:imagedata r:id="rId30" o:title=""/>
                </v:shape>
                <o:OLEObject Type="Embed" ProgID="Equation.DSMT4" ShapeID="_x0000_i1034" DrawAspect="Content" ObjectID="_1823347725" r:id="rId31"/>
              </w:object>
            </w:r>
            <w:r>
              <w:rPr>
                <w:rFonts w:hint="eastAsia"/>
                <w:bCs/>
                <w:sz w:val="24"/>
              </w:rPr>
              <w:t>，</w:t>
            </w:r>
            <w:r>
              <w:rPr>
                <w:rFonts w:hint="eastAsia"/>
                <w:bCs/>
                <w:sz w:val="24"/>
              </w:rPr>
              <w:t>-1</w:t>
            </w:r>
            <w:r>
              <w:rPr>
                <w:rFonts w:hint="eastAsia"/>
                <w:bCs/>
                <w:sz w:val="24"/>
              </w:rPr>
              <w:t>对应不存在信号，</w:t>
            </w:r>
            <w:r>
              <w:rPr>
                <w:rFonts w:hint="eastAsia"/>
                <w:bCs/>
                <w:sz w:val="24"/>
              </w:rPr>
              <w:t>+1</w:t>
            </w:r>
            <w:r>
              <w:rPr>
                <w:rFonts w:hint="eastAsia"/>
                <w:bCs/>
                <w:sz w:val="24"/>
              </w:rPr>
              <w:t>对应存在信号，将</w:t>
            </w:r>
            <w:r w:rsidRPr="002D7B86">
              <w:rPr>
                <w:bCs/>
                <w:position w:val="-4"/>
                <w:sz w:val="24"/>
              </w:rPr>
              <w:object w:dxaOrig="180" w:dyaOrig="200" w14:anchorId="6540435D">
                <v:shape id="_x0000_i1035" type="#_x0000_t75" style="width:9.35pt;height:9.8pt" o:ole="">
                  <v:imagedata r:id="rId32" o:title=""/>
                </v:shape>
                <o:OLEObject Type="Embed" ProgID="Equation.DSMT4" ShapeID="_x0000_i1035" DrawAspect="Content" ObjectID="_1823347726" r:id="rId33"/>
              </w:object>
            </w:r>
            <w:r>
              <w:rPr>
                <w:rFonts w:hint="eastAsia"/>
                <w:bCs/>
                <w:sz w:val="24"/>
              </w:rPr>
              <w:t>和</w:t>
            </w:r>
            <w:r w:rsidRPr="002D7B86">
              <w:rPr>
                <w:bCs/>
                <w:position w:val="-10"/>
                <w:sz w:val="24"/>
              </w:rPr>
              <w:object w:dxaOrig="240" w:dyaOrig="320" w14:anchorId="6D652498">
                <v:shape id="_x0000_i1036" type="#_x0000_t75" style="width:12.15pt;height:15.9pt" o:ole="">
                  <v:imagedata r:id="rId28" o:title=""/>
                </v:shape>
                <o:OLEObject Type="Embed" ProgID="Equation.DSMT4" ShapeID="_x0000_i1036" DrawAspect="Content" ObjectID="_1823347727" r:id="rId34"/>
              </w:object>
            </w:r>
            <w:r>
              <w:rPr>
                <w:rFonts w:hint="eastAsia"/>
                <w:bCs/>
                <w:sz w:val="24"/>
              </w:rPr>
              <w:t>共同组成训练集</w:t>
            </w:r>
            <w:r w:rsidRPr="002D7B86">
              <w:rPr>
                <w:bCs/>
                <w:position w:val="-10"/>
                <w:sz w:val="24"/>
              </w:rPr>
              <w:object w:dxaOrig="999" w:dyaOrig="320" w14:anchorId="5C39C4F1">
                <v:shape id="_x0000_i1037" type="#_x0000_t75" style="width:50.05pt;height:15.9pt" o:ole="">
                  <v:imagedata r:id="rId35" o:title=""/>
                </v:shape>
                <o:OLEObject Type="Embed" ProgID="Equation.DSMT4" ShapeID="_x0000_i1037" DrawAspect="Content" ObjectID="_1823347728" r:id="rId36"/>
              </w:object>
            </w:r>
            <w:r>
              <w:rPr>
                <w:rFonts w:hint="eastAsia"/>
                <w:bCs/>
                <w:sz w:val="24"/>
              </w:rPr>
              <w:t>。</w:t>
            </w:r>
          </w:p>
          <w:p w14:paraId="40EA13CA" w14:textId="77777777" w:rsidR="0028519B" w:rsidRDefault="0028519B" w:rsidP="0028519B">
            <w:pPr>
              <w:ind w:firstLine="480"/>
              <w:rPr>
                <w:bCs/>
                <w:sz w:val="24"/>
              </w:rPr>
            </w:pPr>
            <w:r>
              <w:rPr>
                <w:rFonts w:hint="eastAsia"/>
                <w:bCs/>
                <w:sz w:val="24"/>
              </w:rPr>
              <w:t>步骤</w:t>
            </w:r>
            <w:r>
              <w:rPr>
                <w:rFonts w:hint="eastAsia"/>
                <w:bCs/>
                <w:sz w:val="24"/>
              </w:rPr>
              <w:t>4</w:t>
            </w:r>
            <w:r>
              <w:rPr>
                <w:rFonts w:hint="eastAsia"/>
                <w:bCs/>
                <w:sz w:val="24"/>
              </w:rPr>
              <w:t>：</w:t>
            </w:r>
            <w:r w:rsidRPr="002D7B86">
              <w:rPr>
                <w:bCs/>
                <w:position w:val="-10"/>
                <w:sz w:val="24"/>
              </w:rPr>
              <w:object w:dxaOrig="999" w:dyaOrig="320" w14:anchorId="2F4536C8">
                <v:shape id="_x0000_i1038" type="#_x0000_t75" style="width:50.05pt;height:15.9pt" o:ole="">
                  <v:imagedata r:id="rId35" o:title=""/>
                </v:shape>
                <o:OLEObject Type="Embed" ProgID="Equation.DSMT4" ShapeID="_x0000_i1038" DrawAspect="Content" ObjectID="_1823347729" r:id="rId37"/>
              </w:object>
            </w:r>
            <w:r>
              <w:rPr>
                <w:rFonts w:hint="eastAsia"/>
                <w:bCs/>
                <w:sz w:val="24"/>
              </w:rPr>
              <w:t>通过</w:t>
            </w:r>
            <w:r>
              <w:rPr>
                <w:rFonts w:hint="eastAsia"/>
                <w:bCs/>
                <w:sz w:val="24"/>
              </w:rPr>
              <w:t>SVM</w:t>
            </w:r>
            <w:r>
              <w:rPr>
                <w:rFonts w:hint="eastAsia"/>
                <w:bCs/>
                <w:sz w:val="24"/>
              </w:rPr>
              <w:t>进行训练，使用</w:t>
            </w:r>
            <w:r>
              <w:rPr>
                <w:rFonts w:hint="eastAsia"/>
                <w:bCs/>
                <w:sz w:val="24"/>
              </w:rPr>
              <w:t>RBF</w:t>
            </w:r>
            <w:r>
              <w:rPr>
                <w:rFonts w:hint="eastAsia"/>
                <w:bCs/>
                <w:sz w:val="24"/>
              </w:rPr>
              <w:t>核函数，生成分类器。</w:t>
            </w:r>
          </w:p>
          <w:p w14:paraId="6F0602D9" w14:textId="2B809564" w:rsidR="0028519B" w:rsidRDefault="0028519B" w:rsidP="0028519B">
            <w:pPr>
              <w:ind w:firstLine="480"/>
              <w:rPr>
                <w:bCs/>
                <w:sz w:val="24"/>
              </w:rPr>
            </w:pPr>
            <w:r>
              <w:rPr>
                <w:rFonts w:hint="eastAsia"/>
                <w:bCs/>
                <w:sz w:val="24"/>
              </w:rPr>
              <w:t>步骤</w:t>
            </w:r>
            <w:r>
              <w:rPr>
                <w:rFonts w:hint="eastAsia"/>
                <w:bCs/>
                <w:sz w:val="24"/>
              </w:rPr>
              <w:t>5</w:t>
            </w:r>
            <w:r>
              <w:rPr>
                <w:rFonts w:hint="eastAsia"/>
                <w:bCs/>
                <w:sz w:val="24"/>
              </w:rPr>
              <w:t>：将待感知数据按照上述步骤计算检验统计量，输入到分类器中得到感知结果</w:t>
            </w:r>
            <w:r>
              <w:rPr>
                <w:rFonts w:hint="eastAsia"/>
                <w:bCs/>
                <w:sz w:val="24"/>
              </w:rPr>
              <w:t>:</w:t>
            </w:r>
            <w:r>
              <w:rPr>
                <w:rFonts w:hint="eastAsia"/>
                <w:bCs/>
                <w:sz w:val="24"/>
              </w:rPr>
              <w:t>如输出为“</w:t>
            </w:r>
            <w:r>
              <w:rPr>
                <w:rFonts w:hint="eastAsia"/>
                <w:bCs/>
                <w:sz w:val="24"/>
              </w:rPr>
              <w:t>+1</w:t>
            </w:r>
            <w:r>
              <w:rPr>
                <w:rFonts w:hint="eastAsia"/>
                <w:bCs/>
                <w:sz w:val="24"/>
              </w:rPr>
              <w:t>”，表示</w:t>
            </w:r>
            <w:r>
              <w:rPr>
                <w:rFonts w:hint="eastAsia"/>
                <w:bCs/>
                <w:sz w:val="24"/>
              </w:rPr>
              <w:t>PU</w:t>
            </w:r>
            <w:r>
              <w:rPr>
                <w:rFonts w:hint="eastAsia"/>
                <w:bCs/>
                <w:sz w:val="24"/>
              </w:rPr>
              <w:t>信号存在，否</w:t>
            </w:r>
            <w:r w:rsidR="009163C9">
              <w:rPr>
                <w:rFonts w:hint="eastAsia"/>
                <w:bCs/>
                <w:sz w:val="24"/>
              </w:rPr>
              <w:t>则</w:t>
            </w:r>
            <w:r>
              <w:rPr>
                <w:rFonts w:hint="eastAsia"/>
                <w:bCs/>
                <w:sz w:val="24"/>
              </w:rPr>
              <w:t>，不存在。</w:t>
            </w:r>
          </w:p>
          <w:p w14:paraId="54A83033" w14:textId="77777777" w:rsidR="0028519B" w:rsidRPr="007374F8" w:rsidRDefault="0028519B" w:rsidP="0028519B">
            <w:pPr>
              <w:tabs>
                <w:tab w:val="left" w:pos="1307"/>
              </w:tabs>
              <w:ind w:firstLineChars="200" w:firstLine="480"/>
              <w:rPr>
                <w:bCs/>
                <w:sz w:val="24"/>
              </w:rPr>
            </w:pPr>
            <w:r>
              <w:rPr>
                <w:rFonts w:hint="eastAsia"/>
                <w:bCs/>
                <w:sz w:val="24"/>
              </w:rPr>
              <w:t>此外</w:t>
            </w:r>
            <w:r>
              <w:rPr>
                <w:rFonts w:hint="eastAsia"/>
                <w:bCs/>
                <w:sz w:val="24"/>
              </w:rPr>
              <w:t>,</w:t>
            </w:r>
            <w:r w:rsidRPr="00786BF8">
              <w:rPr>
                <w:rFonts w:hint="eastAsia"/>
                <w:bCs/>
                <w:sz w:val="24"/>
              </w:rPr>
              <w:t>《</w:t>
            </w:r>
            <w:r w:rsidRPr="00786BF8">
              <w:rPr>
                <w:rFonts w:hint="eastAsia"/>
                <w:sz w:val="24"/>
              </w:rPr>
              <w:t>基于置信度的协同频谱感知技术》这篇文章认为</w:t>
            </w:r>
            <w:r w:rsidRPr="00786BF8">
              <w:rPr>
                <w:rFonts w:hint="eastAsia"/>
                <w:bCs/>
                <w:sz w:val="24"/>
              </w:rPr>
              <w:t>原先的基于硬判决的协同频谱感知模型依赖于各个感知节点独立完成频谱感知状况的本地判决，这需要各个感知节点设定准确的判决门限，但是由于现实电磁复杂环境的复杂性，使得获取理想的判决门限很困难。因此，它采用软判决，这允许感知节点将原始或部分处理后的感知数据汇报给融合中心，融合中心能够充分利用这些感知信息，通过一定的融合算法提高系统的检测性能，在此它采用软</w:t>
            </w:r>
            <w:r w:rsidRPr="00786BF8">
              <w:rPr>
                <w:rFonts w:hint="eastAsia"/>
                <w:bCs/>
                <w:sz w:val="24"/>
              </w:rPr>
              <w:lastRenderedPageBreak/>
              <w:t>判决算法的是</w:t>
            </w:r>
            <w:r w:rsidRPr="00786BF8">
              <w:rPr>
                <w:rFonts w:hint="eastAsia"/>
                <w:bCs/>
                <w:sz w:val="24"/>
              </w:rPr>
              <w:t>GMM</w:t>
            </w:r>
            <w:r w:rsidRPr="00786BF8">
              <w:rPr>
                <w:rFonts w:hint="eastAsia"/>
                <w:bCs/>
                <w:sz w:val="24"/>
              </w:rPr>
              <w:t>聚类算法</w:t>
            </w:r>
            <w:r w:rsidRPr="007374F8">
              <w:rPr>
                <w:rFonts w:hint="eastAsia"/>
                <w:bCs/>
                <w:sz w:val="24"/>
                <w:vertAlign w:val="superscript"/>
              </w:rPr>
              <w:t>[7]</w:t>
            </w:r>
            <w:r w:rsidRPr="00786BF8">
              <w:rPr>
                <w:rFonts w:hint="eastAsia"/>
                <w:bCs/>
                <w:sz w:val="24"/>
              </w:rPr>
              <w:t>。</w:t>
            </w:r>
          </w:p>
          <w:p w14:paraId="534DE79F" w14:textId="77777777" w:rsidR="0028519B" w:rsidRPr="002D7B86" w:rsidRDefault="0028519B" w:rsidP="0028519B">
            <w:pPr>
              <w:ind w:firstLineChars="200" w:firstLine="482"/>
              <w:rPr>
                <w:b/>
                <w:sz w:val="24"/>
              </w:rPr>
            </w:pPr>
            <w:r>
              <w:rPr>
                <w:rFonts w:hint="eastAsia"/>
                <w:b/>
                <w:sz w:val="24"/>
              </w:rPr>
              <w:t>2.4.2</w:t>
            </w:r>
            <w:r>
              <w:rPr>
                <w:rFonts w:hint="eastAsia"/>
                <w:b/>
                <w:sz w:val="24"/>
              </w:rPr>
              <w:t>深度神经网络</w:t>
            </w:r>
            <w:r w:rsidRPr="00A510D8">
              <w:rPr>
                <w:rFonts w:hint="eastAsia"/>
                <w:b/>
                <w:sz w:val="24"/>
              </w:rPr>
              <w:t>:</w:t>
            </w:r>
          </w:p>
          <w:p w14:paraId="6EBBA975" w14:textId="77777777" w:rsidR="0028519B" w:rsidRDefault="0028519B" w:rsidP="0028519B">
            <w:pPr>
              <w:ind w:firstLineChars="200" w:firstLine="480"/>
              <w:rPr>
                <w:bCs/>
                <w:sz w:val="24"/>
              </w:rPr>
            </w:pPr>
            <w:r>
              <w:rPr>
                <w:rFonts w:hint="eastAsia"/>
                <w:bCs/>
                <w:sz w:val="24"/>
              </w:rPr>
              <w:t>近年来，深度学习技术在全球范围内迅速崛起，深度学习的发展为</w:t>
            </w:r>
            <w:r>
              <w:rPr>
                <w:rFonts w:hint="eastAsia"/>
                <w:bCs/>
                <w:sz w:val="24"/>
              </w:rPr>
              <w:t>SS</w:t>
            </w:r>
            <w:r>
              <w:rPr>
                <w:rFonts w:hint="eastAsia"/>
                <w:bCs/>
                <w:sz w:val="24"/>
              </w:rPr>
              <w:t>提供了新的思路和方法，其原因在于深度学习在非线性建模和自适应学习方面具有显著的优势</w:t>
            </w:r>
            <w:r w:rsidRPr="00A52524">
              <w:rPr>
                <w:rFonts w:hint="eastAsia"/>
                <w:bCs/>
                <w:sz w:val="24"/>
                <w:vertAlign w:val="superscript"/>
              </w:rPr>
              <w:t>[24]</w:t>
            </w:r>
            <w:r>
              <w:rPr>
                <w:rFonts w:hint="eastAsia"/>
                <w:bCs/>
                <w:sz w:val="24"/>
              </w:rPr>
              <w:t>。</w:t>
            </w:r>
            <w:r w:rsidRPr="00786BF8">
              <w:rPr>
                <w:rFonts w:hint="eastAsia"/>
                <w:bCs/>
                <w:sz w:val="24"/>
              </w:rPr>
              <w:t>而利用深度学习进行频谱感知时，神经网络能够从大量的原始信号数据和相关统计量中学习并提取出复杂且重要的特征。整个过程无需对信道环境进行建模，也不需要任何先验知识，从而能够显著降低算法部署的复杂度，同时提高频谱感知的精度和鲁棒性。</w:t>
            </w:r>
          </w:p>
          <w:p w14:paraId="3060E085" w14:textId="77777777" w:rsidR="0028519B" w:rsidRDefault="0028519B" w:rsidP="0028519B">
            <w:pPr>
              <w:ind w:firstLineChars="200" w:firstLine="480"/>
              <w:rPr>
                <w:bCs/>
                <w:sz w:val="24"/>
              </w:rPr>
            </w:pPr>
            <w:r w:rsidRPr="00786BF8">
              <w:rPr>
                <w:rFonts w:hint="eastAsia"/>
                <w:bCs/>
                <w:sz w:val="24"/>
              </w:rPr>
              <w:t>利用深度学习对频谱感知问题进行建模时，</w:t>
            </w:r>
            <w:r>
              <w:rPr>
                <w:rFonts w:hint="eastAsia"/>
                <w:bCs/>
                <w:sz w:val="24"/>
              </w:rPr>
              <w:t>与机器学习算法类似，</w:t>
            </w:r>
            <w:r w:rsidRPr="00786BF8">
              <w:rPr>
                <w:rFonts w:hint="eastAsia"/>
                <w:bCs/>
                <w:sz w:val="24"/>
              </w:rPr>
              <w:t>通常将其定义成一个二分类问题，即针对采样信号或统计量进行判断，得到频谱占用或未占用的结果。相比于传统检测方法，深度学习更加适用现代通信环境，能够更有效地管理和优化频谱资源的使用，提升通信网络的性能和效率。</w:t>
            </w:r>
            <w:r>
              <w:rPr>
                <w:rFonts w:hint="eastAsia"/>
                <w:bCs/>
                <w:sz w:val="24"/>
              </w:rPr>
              <w:t>如见图</w:t>
            </w:r>
            <w:r>
              <w:rPr>
                <w:rFonts w:hint="eastAsia"/>
                <w:bCs/>
                <w:sz w:val="24"/>
              </w:rPr>
              <w:t>2.4.2</w:t>
            </w:r>
            <w:r>
              <w:rPr>
                <w:rFonts w:hint="eastAsia"/>
                <w:bCs/>
                <w:sz w:val="24"/>
              </w:rPr>
              <w:t>，这是一个完整的数据模型训练过程</w:t>
            </w:r>
            <w:r w:rsidRPr="000C274C">
              <w:rPr>
                <w:rFonts w:hint="eastAsia"/>
                <w:bCs/>
                <w:sz w:val="24"/>
                <w:vertAlign w:val="superscript"/>
              </w:rPr>
              <w:t>[25]</w:t>
            </w:r>
            <w:r>
              <w:rPr>
                <w:rFonts w:hint="eastAsia"/>
                <w:bCs/>
                <w:sz w:val="24"/>
              </w:rPr>
              <w:t>。</w:t>
            </w:r>
          </w:p>
          <w:p w14:paraId="0F922144" w14:textId="77777777" w:rsidR="0028519B" w:rsidRDefault="0028519B" w:rsidP="0028519B">
            <w:pPr>
              <w:ind w:firstLineChars="200" w:firstLine="480"/>
              <w:jc w:val="center"/>
              <w:rPr>
                <w:bCs/>
                <w:sz w:val="24"/>
              </w:rPr>
            </w:pPr>
            <w:r w:rsidRPr="00786BF8">
              <w:rPr>
                <w:bCs/>
                <w:noProof/>
                <w:sz w:val="24"/>
              </w:rPr>
              <w:drawing>
                <wp:inline distT="0" distB="0" distL="0" distR="0" wp14:anchorId="4D43907E" wp14:editId="340B0D69">
                  <wp:extent cx="3623310" cy="2431415"/>
                  <wp:effectExtent l="0" t="0" r="0" b="6985"/>
                  <wp:docPr id="10409914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991497" name="图片 1"/>
                          <pic:cNvPicPr>
                            <a:picLocks noChangeAspect="1"/>
                          </pic:cNvPicPr>
                        </pic:nvPicPr>
                        <pic:blipFill>
                          <a:blip r:embed="rId38"/>
                          <a:stretch>
                            <a:fillRect/>
                          </a:stretch>
                        </pic:blipFill>
                        <pic:spPr>
                          <a:xfrm>
                            <a:off x="0" y="0"/>
                            <a:ext cx="3631984" cy="2437401"/>
                          </a:xfrm>
                          <a:prstGeom prst="rect">
                            <a:avLst/>
                          </a:prstGeom>
                        </pic:spPr>
                      </pic:pic>
                    </a:graphicData>
                  </a:graphic>
                </wp:inline>
              </w:drawing>
            </w:r>
          </w:p>
          <w:p w14:paraId="7412E419" w14:textId="77777777" w:rsidR="0028519B" w:rsidRPr="000C274C" w:rsidRDefault="0028519B" w:rsidP="0028519B">
            <w:pPr>
              <w:tabs>
                <w:tab w:val="left" w:pos="1307"/>
              </w:tabs>
              <w:jc w:val="center"/>
              <w:rPr>
                <w:bCs/>
                <w:szCs w:val="21"/>
              </w:rPr>
            </w:pPr>
            <w:r w:rsidRPr="000C274C">
              <w:rPr>
                <w:rFonts w:hint="eastAsia"/>
                <w:bCs/>
                <w:szCs w:val="21"/>
              </w:rPr>
              <w:t>图</w:t>
            </w:r>
            <w:r w:rsidRPr="000C274C">
              <w:rPr>
                <w:rFonts w:hint="eastAsia"/>
                <w:bCs/>
                <w:szCs w:val="21"/>
              </w:rPr>
              <w:t xml:space="preserve">2.4.2 </w:t>
            </w:r>
            <w:r w:rsidRPr="000C274C">
              <w:rPr>
                <w:rFonts w:hint="eastAsia"/>
                <w:bCs/>
                <w:szCs w:val="21"/>
              </w:rPr>
              <w:t>无人机单节点频谱感知模型</w:t>
            </w:r>
          </w:p>
          <w:p w14:paraId="13C58E58" w14:textId="77777777" w:rsidR="0028519B" w:rsidRPr="00786BF8" w:rsidRDefault="0028519B" w:rsidP="0028519B">
            <w:pPr>
              <w:ind w:firstLineChars="200" w:firstLine="480"/>
              <w:rPr>
                <w:bCs/>
                <w:sz w:val="24"/>
              </w:rPr>
            </w:pPr>
            <w:r w:rsidRPr="000C274C">
              <w:rPr>
                <w:rFonts w:hint="eastAsia"/>
                <w:bCs/>
                <w:sz w:val="24"/>
              </w:rPr>
              <w:t>在训练阶段，首先进行数据采样，对接收信号序列进行预处理和特征提取，之后送入神经网络中进行训练，得到训练好的神经网络模型。在感知阶段，同样对信号进行采样和预处理，之后将信号特征信息送入训练好的模型中，从而得到实时的感知结果</w:t>
            </w:r>
            <w:r>
              <w:rPr>
                <w:rFonts w:hint="eastAsia"/>
                <w:bCs/>
                <w:sz w:val="24"/>
              </w:rPr>
              <w:t>。</w:t>
            </w:r>
            <w:r w:rsidRPr="00786BF8">
              <w:rPr>
                <w:rFonts w:hint="eastAsia"/>
                <w:bCs/>
                <w:sz w:val="24"/>
              </w:rPr>
              <w:t>该篇论文所采用得模型是一种</w:t>
            </w:r>
            <w:r w:rsidRPr="00786BF8">
              <w:rPr>
                <w:rFonts w:hint="eastAsia"/>
                <w:bCs/>
                <w:sz w:val="24"/>
              </w:rPr>
              <w:t xml:space="preserve"> CWT-</w:t>
            </w:r>
            <w:proofErr w:type="spellStart"/>
            <w:r w:rsidRPr="00786BF8">
              <w:rPr>
                <w:rFonts w:hint="eastAsia"/>
                <w:bCs/>
                <w:sz w:val="24"/>
              </w:rPr>
              <w:t>ResLSTM</w:t>
            </w:r>
            <w:proofErr w:type="spellEnd"/>
            <w:r w:rsidRPr="00786BF8">
              <w:rPr>
                <w:rFonts w:hint="eastAsia"/>
                <w:bCs/>
                <w:sz w:val="24"/>
              </w:rPr>
              <w:t xml:space="preserve"> </w:t>
            </w:r>
            <w:r w:rsidRPr="00786BF8">
              <w:rPr>
                <w:rFonts w:hint="eastAsia"/>
                <w:bCs/>
                <w:sz w:val="24"/>
              </w:rPr>
              <w:t>网络模型</w:t>
            </w:r>
            <w:r>
              <w:rPr>
                <w:rFonts w:hint="eastAsia"/>
                <w:bCs/>
                <w:sz w:val="24"/>
              </w:rPr>
              <w:t>(</w:t>
            </w:r>
            <w:r>
              <w:rPr>
                <w:rFonts w:hint="eastAsia"/>
                <w:bCs/>
                <w:sz w:val="24"/>
              </w:rPr>
              <w:t>见图</w:t>
            </w:r>
            <w:r>
              <w:rPr>
                <w:rFonts w:hint="eastAsia"/>
                <w:bCs/>
                <w:sz w:val="24"/>
              </w:rPr>
              <w:t>2.4.3)</w:t>
            </w:r>
            <w:r w:rsidRPr="00786BF8">
              <w:rPr>
                <w:rFonts w:hint="eastAsia"/>
                <w:bCs/>
                <w:sz w:val="24"/>
              </w:rPr>
              <w:t>，该模型主要包括卷积模块、残差单元、</w:t>
            </w:r>
            <w:r w:rsidRPr="00786BF8">
              <w:rPr>
                <w:rFonts w:hint="eastAsia"/>
                <w:bCs/>
                <w:sz w:val="24"/>
              </w:rPr>
              <w:t xml:space="preserve">LSTM </w:t>
            </w:r>
            <w:r w:rsidRPr="00786BF8">
              <w:rPr>
                <w:rFonts w:hint="eastAsia"/>
                <w:bCs/>
                <w:sz w:val="24"/>
              </w:rPr>
              <w:t>模块和分类模块。卷积模块对输入数据进行初步处理，提取数据的空间特征，使用最大池化层降低数据维度同时又保持特征的不变性，接着增加卷积层的数量，并且通过残差单元来减少因此产生的特征损失，之后通过</w:t>
            </w:r>
            <w:r w:rsidRPr="00786BF8">
              <w:rPr>
                <w:rFonts w:hint="eastAsia"/>
                <w:bCs/>
                <w:sz w:val="24"/>
              </w:rPr>
              <w:t xml:space="preserve"> LSTM </w:t>
            </w:r>
            <w:r w:rsidRPr="00786BF8">
              <w:rPr>
                <w:rFonts w:hint="eastAsia"/>
                <w:bCs/>
                <w:sz w:val="24"/>
              </w:rPr>
              <w:t>来提取数据的时间相关性，最后利用全连接层和</w:t>
            </w:r>
            <w:r w:rsidRPr="00786BF8">
              <w:rPr>
                <w:rFonts w:hint="eastAsia"/>
                <w:bCs/>
                <w:sz w:val="24"/>
              </w:rPr>
              <w:t xml:space="preserve"> SoftMax</w:t>
            </w:r>
            <w:r w:rsidRPr="00786BF8">
              <w:rPr>
                <w:rFonts w:hint="eastAsia"/>
                <w:bCs/>
                <w:sz w:val="24"/>
              </w:rPr>
              <w:t>层实现对于数据的分类</w:t>
            </w:r>
            <w:r w:rsidRPr="000C274C">
              <w:rPr>
                <w:rFonts w:hint="eastAsia"/>
                <w:bCs/>
                <w:sz w:val="24"/>
                <w:vertAlign w:val="superscript"/>
              </w:rPr>
              <w:t>[2</w:t>
            </w:r>
            <w:r>
              <w:rPr>
                <w:rFonts w:hint="eastAsia"/>
                <w:bCs/>
                <w:sz w:val="24"/>
                <w:vertAlign w:val="superscript"/>
              </w:rPr>
              <w:t>6</w:t>
            </w:r>
            <w:r w:rsidRPr="000C274C">
              <w:rPr>
                <w:rFonts w:hint="eastAsia"/>
                <w:bCs/>
                <w:sz w:val="24"/>
                <w:vertAlign w:val="superscript"/>
              </w:rPr>
              <w:t>]</w:t>
            </w:r>
            <w:r w:rsidRPr="00786BF8">
              <w:rPr>
                <w:rFonts w:hint="eastAsia"/>
                <w:bCs/>
                <w:sz w:val="24"/>
              </w:rPr>
              <w:t>。</w:t>
            </w:r>
          </w:p>
          <w:p w14:paraId="1CF271CE" w14:textId="77777777" w:rsidR="0028519B" w:rsidRPr="00786BF8" w:rsidRDefault="0028519B" w:rsidP="0028519B">
            <w:pPr>
              <w:tabs>
                <w:tab w:val="left" w:pos="1307"/>
              </w:tabs>
              <w:ind w:firstLineChars="200" w:firstLine="480"/>
              <w:jc w:val="center"/>
              <w:rPr>
                <w:bCs/>
                <w:sz w:val="24"/>
              </w:rPr>
            </w:pPr>
            <w:r w:rsidRPr="00786BF8">
              <w:rPr>
                <w:bCs/>
                <w:noProof/>
                <w:sz w:val="24"/>
              </w:rPr>
              <w:drawing>
                <wp:inline distT="0" distB="0" distL="0" distR="0" wp14:anchorId="270E549B" wp14:editId="6BD08184">
                  <wp:extent cx="4064000" cy="2223135"/>
                  <wp:effectExtent l="0" t="0" r="0" b="5715"/>
                  <wp:docPr id="13582594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259474" name="图片 1"/>
                          <pic:cNvPicPr>
                            <a:picLocks noChangeAspect="1"/>
                          </pic:cNvPicPr>
                        </pic:nvPicPr>
                        <pic:blipFill>
                          <a:blip r:embed="rId39"/>
                          <a:stretch>
                            <a:fillRect/>
                          </a:stretch>
                        </pic:blipFill>
                        <pic:spPr>
                          <a:xfrm>
                            <a:off x="0" y="0"/>
                            <a:ext cx="4117101" cy="2252059"/>
                          </a:xfrm>
                          <a:prstGeom prst="rect">
                            <a:avLst/>
                          </a:prstGeom>
                        </pic:spPr>
                      </pic:pic>
                    </a:graphicData>
                  </a:graphic>
                </wp:inline>
              </w:drawing>
            </w:r>
          </w:p>
          <w:p w14:paraId="1C04A948" w14:textId="77777777" w:rsidR="0028519B" w:rsidRPr="00786BF8" w:rsidRDefault="0028519B" w:rsidP="0028519B">
            <w:pPr>
              <w:tabs>
                <w:tab w:val="left" w:pos="1307"/>
              </w:tabs>
              <w:ind w:firstLineChars="200" w:firstLine="420"/>
              <w:jc w:val="center"/>
              <w:rPr>
                <w:bCs/>
                <w:sz w:val="24"/>
              </w:rPr>
            </w:pPr>
            <w:r w:rsidRPr="000C274C">
              <w:rPr>
                <w:rFonts w:hint="eastAsia"/>
                <w:bCs/>
                <w:szCs w:val="21"/>
              </w:rPr>
              <w:t>图</w:t>
            </w:r>
            <w:r w:rsidRPr="000C274C">
              <w:rPr>
                <w:rFonts w:hint="eastAsia"/>
                <w:bCs/>
                <w:szCs w:val="21"/>
              </w:rPr>
              <w:t xml:space="preserve">2.4.3CWT-ResLSTM </w:t>
            </w:r>
            <w:r w:rsidRPr="000C274C">
              <w:rPr>
                <w:rFonts w:hint="eastAsia"/>
                <w:bCs/>
                <w:szCs w:val="21"/>
              </w:rPr>
              <w:t>网络结构</w:t>
            </w:r>
          </w:p>
          <w:p w14:paraId="79DEE088" w14:textId="77777777" w:rsidR="0028519B" w:rsidRDefault="0028519B" w:rsidP="0028519B">
            <w:pPr>
              <w:tabs>
                <w:tab w:val="left" w:pos="1307"/>
              </w:tabs>
              <w:ind w:firstLineChars="200" w:firstLine="480"/>
              <w:rPr>
                <w:bCs/>
                <w:sz w:val="24"/>
              </w:rPr>
            </w:pPr>
            <w:r w:rsidRPr="00786BF8">
              <w:rPr>
                <w:rFonts w:hint="eastAsia"/>
                <w:bCs/>
                <w:sz w:val="24"/>
              </w:rPr>
              <w:t>而关于上述单点的频谱感知模型还有基于</w:t>
            </w:r>
            <w:r w:rsidRPr="00786BF8">
              <w:rPr>
                <w:rFonts w:hint="eastAsia"/>
                <w:bCs/>
                <w:sz w:val="24"/>
              </w:rPr>
              <w:t>MCNN-DA</w:t>
            </w:r>
            <w:r w:rsidRPr="00786BF8">
              <w:rPr>
                <w:rFonts w:hint="eastAsia"/>
                <w:bCs/>
                <w:sz w:val="24"/>
              </w:rPr>
              <w:t>及残差网络的协作频谱感知模</w:t>
            </w:r>
            <w:bookmarkStart w:id="6" w:name="OLE_LINK2"/>
            <w:r w:rsidRPr="00786BF8">
              <w:rPr>
                <w:rFonts w:hint="eastAsia"/>
                <w:bCs/>
                <w:sz w:val="24"/>
              </w:rPr>
              <w:t>型</w:t>
            </w:r>
            <w:bookmarkEnd w:id="6"/>
            <w:r w:rsidRPr="00786BF8">
              <w:rPr>
                <w:rFonts w:hint="eastAsia"/>
                <w:bCs/>
                <w:sz w:val="24"/>
                <w:vertAlign w:val="superscript"/>
              </w:rPr>
              <w:lastRenderedPageBreak/>
              <w:t>[9]</w:t>
            </w:r>
            <w:r w:rsidRPr="00786BF8">
              <w:rPr>
                <w:rFonts w:hint="eastAsia"/>
                <w:bCs/>
                <w:sz w:val="24"/>
              </w:rPr>
              <w:t>，下图是整个算法的流程图</w:t>
            </w:r>
            <w:r>
              <w:rPr>
                <w:rFonts w:hint="eastAsia"/>
                <w:bCs/>
                <w:sz w:val="24"/>
              </w:rPr>
              <w:t>。</w:t>
            </w:r>
          </w:p>
          <w:p w14:paraId="7658B624" w14:textId="77777777" w:rsidR="0028519B" w:rsidRDefault="0028519B" w:rsidP="0028519B">
            <w:pPr>
              <w:tabs>
                <w:tab w:val="left" w:pos="1307"/>
              </w:tabs>
              <w:ind w:firstLineChars="200" w:firstLine="480"/>
              <w:jc w:val="center"/>
              <w:rPr>
                <w:bCs/>
                <w:sz w:val="24"/>
              </w:rPr>
            </w:pPr>
            <w:r w:rsidRPr="00786BF8">
              <w:rPr>
                <w:bCs/>
                <w:noProof/>
                <w:sz w:val="24"/>
              </w:rPr>
              <w:drawing>
                <wp:inline distT="0" distB="0" distL="0" distR="0" wp14:anchorId="3905A289" wp14:editId="283925BB">
                  <wp:extent cx="3840480" cy="1629410"/>
                  <wp:effectExtent l="0" t="0" r="7620" b="8890"/>
                  <wp:docPr id="1510725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25081" name="图片 1"/>
                          <pic:cNvPicPr>
                            <a:picLocks noChangeAspect="1"/>
                          </pic:cNvPicPr>
                        </pic:nvPicPr>
                        <pic:blipFill>
                          <a:blip r:embed="rId40"/>
                          <a:stretch>
                            <a:fillRect/>
                          </a:stretch>
                        </pic:blipFill>
                        <pic:spPr>
                          <a:xfrm>
                            <a:off x="0" y="0"/>
                            <a:ext cx="3846550" cy="1631930"/>
                          </a:xfrm>
                          <a:prstGeom prst="rect">
                            <a:avLst/>
                          </a:prstGeom>
                        </pic:spPr>
                      </pic:pic>
                    </a:graphicData>
                  </a:graphic>
                </wp:inline>
              </w:drawing>
            </w:r>
          </w:p>
          <w:p w14:paraId="44508348" w14:textId="77777777" w:rsidR="0028519B" w:rsidRPr="007374F8" w:rsidRDefault="0028519B" w:rsidP="0028519B">
            <w:pPr>
              <w:tabs>
                <w:tab w:val="left" w:pos="1307"/>
              </w:tabs>
              <w:ind w:firstLineChars="200" w:firstLine="420"/>
              <w:jc w:val="center"/>
              <w:rPr>
                <w:bCs/>
                <w:szCs w:val="21"/>
              </w:rPr>
            </w:pPr>
            <w:r w:rsidRPr="007374F8">
              <w:rPr>
                <w:rFonts w:hint="eastAsia"/>
                <w:bCs/>
                <w:szCs w:val="21"/>
              </w:rPr>
              <w:t>图</w:t>
            </w:r>
            <w:r w:rsidRPr="007374F8">
              <w:rPr>
                <w:rFonts w:hint="eastAsia"/>
                <w:bCs/>
                <w:szCs w:val="21"/>
              </w:rPr>
              <w:t>2.4.4 MCNN-DA</w:t>
            </w:r>
            <w:r w:rsidRPr="007374F8">
              <w:rPr>
                <w:rFonts w:hint="eastAsia"/>
                <w:bCs/>
                <w:szCs w:val="21"/>
              </w:rPr>
              <w:t>感知算法流程图</w:t>
            </w:r>
          </w:p>
          <w:p w14:paraId="5FC932E7" w14:textId="77777777" w:rsidR="0028519B" w:rsidRDefault="0028519B" w:rsidP="0028519B">
            <w:pPr>
              <w:tabs>
                <w:tab w:val="left" w:pos="1307"/>
              </w:tabs>
              <w:ind w:firstLineChars="200" w:firstLine="480"/>
              <w:rPr>
                <w:bCs/>
                <w:sz w:val="24"/>
              </w:rPr>
            </w:pPr>
            <w:r>
              <w:rPr>
                <w:rFonts w:hint="eastAsia"/>
                <w:bCs/>
                <w:sz w:val="24"/>
              </w:rPr>
              <w:t>值得补充的是，该文章为了解决压缩频谱感知中</w:t>
            </w:r>
            <w:r w:rsidRPr="00C74DC3">
              <w:rPr>
                <w:rFonts w:hint="eastAsia"/>
                <w:bCs/>
                <w:sz w:val="24"/>
              </w:rPr>
              <w:t>接收信号采样后的时域稀疏性、传统压缩感知算法复杂性以及</w:t>
            </w:r>
            <w:r w:rsidRPr="00C74DC3">
              <w:rPr>
                <w:rFonts w:hint="eastAsia"/>
                <w:bCs/>
                <w:sz w:val="24"/>
              </w:rPr>
              <w:t xml:space="preserve"> LSTM </w:t>
            </w:r>
            <w:r w:rsidRPr="00C74DC3">
              <w:rPr>
                <w:rFonts w:hint="eastAsia"/>
                <w:bCs/>
                <w:sz w:val="24"/>
              </w:rPr>
              <w:t>网络无法同时处理前后向信息等问题。</w:t>
            </w:r>
            <w:r>
              <w:rPr>
                <w:rFonts w:hint="eastAsia"/>
                <w:bCs/>
                <w:sz w:val="24"/>
              </w:rPr>
              <w:t>它还</w:t>
            </w:r>
            <w:r w:rsidRPr="00C74DC3">
              <w:rPr>
                <w:rFonts w:hint="eastAsia"/>
                <w:bCs/>
                <w:sz w:val="24"/>
              </w:rPr>
              <w:t>提出了基于</w:t>
            </w:r>
            <w:proofErr w:type="spellStart"/>
            <w:r w:rsidRPr="00C74DC3">
              <w:rPr>
                <w:rFonts w:hint="eastAsia"/>
                <w:bCs/>
                <w:sz w:val="24"/>
              </w:rPr>
              <w:t>BiLSTM</w:t>
            </w:r>
            <w:proofErr w:type="spellEnd"/>
            <w:r w:rsidRPr="00C74DC3">
              <w:rPr>
                <w:rFonts w:hint="eastAsia"/>
                <w:bCs/>
                <w:sz w:val="24"/>
              </w:rPr>
              <w:t>的压缩</w:t>
            </w:r>
            <w:r w:rsidRPr="00C74DC3">
              <w:rPr>
                <w:rFonts w:hint="eastAsia"/>
                <w:bCs/>
                <w:sz w:val="24"/>
              </w:rPr>
              <w:t>SS</w:t>
            </w:r>
            <w:r w:rsidRPr="00C74DC3">
              <w:rPr>
                <w:rFonts w:hint="eastAsia"/>
                <w:bCs/>
                <w:sz w:val="24"/>
              </w:rPr>
              <w:t>技术方案。经分析可知，压缩后信号仍保留原始信号主要特征，不需要再进行复杂的重构处理，用以解决传统压缩感知算法复杂性。并且利用</w:t>
            </w:r>
            <w:proofErr w:type="spellStart"/>
            <w:r w:rsidRPr="00C74DC3">
              <w:rPr>
                <w:rFonts w:hint="eastAsia"/>
                <w:bCs/>
                <w:sz w:val="24"/>
              </w:rPr>
              <w:t>BiLSTM</w:t>
            </w:r>
            <w:proofErr w:type="spellEnd"/>
            <w:r w:rsidRPr="00C74DC3">
              <w:rPr>
                <w:rFonts w:hint="eastAsia"/>
                <w:bCs/>
                <w:sz w:val="24"/>
              </w:rPr>
              <w:t>网络训练及测试，得出</w:t>
            </w:r>
            <w:r w:rsidRPr="00C74DC3">
              <w:rPr>
                <w:rFonts w:hint="eastAsia"/>
                <w:bCs/>
                <w:sz w:val="24"/>
              </w:rPr>
              <w:t>SS</w:t>
            </w:r>
            <w:r w:rsidRPr="00C74DC3">
              <w:rPr>
                <w:rFonts w:hint="eastAsia"/>
                <w:bCs/>
                <w:sz w:val="24"/>
              </w:rPr>
              <w:t>结果，与</w:t>
            </w:r>
            <w:r w:rsidRPr="00C74DC3">
              <w:rPr>
                <w:rFonts w:hint="eastAsia"/>
                <w:bCs/>
                <w:sz w:val="24"/>
              </w:rPr>
              <w:t>LSTM</w:t>
            </w:r>
            <w:r w:rsidRPr="00C74DC3">
              <w:rPr>
                <w:rFonts w:hint="eastAsia"/>
                <w:bCs/>
                <w:sz w:val="24"/>
              </w:rPr>
              <w:t>网络相比，既兼顾前后向信息又更具有灵活性，在较低</w:t>
            </w:r>
            <w:r w:rsidRPr="00C74DC3">
              <w:rPr>
                <w:rFonts w:hint="eastAsia"/>
                <w:bCs/>
                <w:sz w:val="24"/>
              </w:rPr>
              <w:t xml:space="preserve"> SNR </w:t>
            </w:r>
            <w:r w:rsidRPr="00C74DC3">
              <w:rPr>
                <w:rFonts w:hint="eastAsia"/>
                <w:bCs/>
                <w:sz w:val="24"/>
              </w:rPr>
              <w:t>下提高了检测概率。</w:t>
            </w:r>
            <w:r>
              <w:rPr>
                <w:rFonts w:hint="eastAsia"/>
                <w:bCs/>
                <w:sz w:val="24"/>
              </w:rPr>
              <w:t>实际上，我们对于宽带频谱下的信号可直接进行压缩、感知和处理，这也是未来的可研究方向之一。</w:t>
            </w:r>
          </w:p>
          <w:p w14:paraId="44B2A847" w14:textId="77777777" w:rsidR="0028519B" w:rsidRDefault="0028519B" w:rsidP="0028519B">
            <w:pPr>
              <w:tabs>
                <w:tab w:val="left" w:pos="1307"/>
              </w:tabs>
              <w:ind w:firstLineChars="200" w:firstLine="480"/>
              <w:jc w:val="center"/>
              <w:rPr>
                <w:bCs/>
                <w:sz w:val="24"/>
              </w:rPr>
            </w:pPr>
            <w:r w:rsidRPr="00536756">
              <w:rPr>
                <w:bCs/>
                <w:noProof/>
                <w:sz w:val="24"/>
              </w:rPr>
              <w:drawing>
                <wp:inline distT="0" distB="0" distL="0" distR="0" wp14:anchorId="3369471C" wp14:editId="68D9BE48">
                  <wp:extent cx="3776773" cy="1484768"/>
                  <wp:effectExtent l="0" t="0" r="0" b="1270"/>
                  <wp:docPr id="9412981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98100" name=""/>
                          <pic:cNvPicPr/>
                        </pic:nvPicPr>
                        <pic:blipFill>
                          <a:blip r:embed="rId41"/>
                          <a:stretch>
                            <a:fillRect/>
                          </a:stretch>
                        </pic:blipFill>
                        <pic:spPr>
                          <a:xfrm>
                            <a:off x="0" y="0"/>
                            <a:ext cx="3787683" cy="1489057"/>
                          </a:xfrm>
                          <a:prstGeom prst="rect">
                            <a:avLst/>
                          </a:prstGeom>
                        </pic:spPr>
                      </pic:pic>
                    </a:graphicData>
                  </a:graphic>
                </wp:inline>
              </w:drawing>
            </w:r>
          </w:p>
          <w:p w14:paraId="14EE75E6" w14:textId="77777777" w:rsidR="0028519B" w:rsidRPr="00536756" w:rsidRDefault="0028519B" w:rsidP="0028519B">
            <w:pPr>
              <w:tabs>
                <w:tab w:val="left" w:pos="1307"/>
              </w:tabs>
              <w:ind w:firstLineChars="200" w:firstLine="420"/>
              <w:jc w:val="center"/>
              <w:rPr>
                <w:bCs/>
                <w:szCs w:val="21"/>
              </w:rPr>
            </w:pPr>
            <w:r w:rsidRPr="00536756">
              <w:rPr>
                <w:rFonts w:hint="eastAsia"/>
                <w:bCs/>
                <w:szCs w:val="21"/>
              </w:rPr>
              <w:t>图</w:t>
            </w:r>
            <w:r w:rsidRPr="00536756">
              <w:rPr>
                <w:rFonts w:hint="eastAsia"/>
                <w:bCs/>
                <w:szCs w:val="21"/>
              </w:rPr>
              <w:t xml:space="preserve">2.4.5 </w:t>
            </w:r>
            <w:proofErr w:type="spellStart"/>
            <w:r w:rsidRPr="00536756">
              <w:rPr>
                <w:rFonts w:hint="eastAsia"/>
                <w:bCs/>
                <w:szCs w:val="21"/>
              </w:rPr>
              <w:t>BiLSTM</w:t>
            </w:r>
            <w:proofErr w:type="spellEnd"/>
            <w:r w:rsidRPr="00536756">
              <w:rPr>
                <w:rFonts w:hint="eastAsia"/>
                <w:bCs/>
                <w:szCs w:val="21"/>
              </w:rPr>
              <w:t>网络架构图</w:t>
            </w:r>
          </w:p>
          <w:p w14:paraId="1B2DC4AF" w14:textId="77777777" w:rsidR="0028519B" w:rsidRPr="00786BF8" w:rsidRDefault="0028519B" w:rsidP="0028519B">
            <w:pPr>
              <w:tabs>
                <w:tab w:val="left" w:pos="1307"/>
              </w:tabs>
              <w:ind w:firstLineChars="200" w:firstLine="480"/>
              <w:rPr>
                <w:bCs/>
                <w:sz w:val="24"/>
              </w:rPr>
            </w:pPr>
            <w:r>
              <w:rPr>
                <w:rFonts w:hint="eastAsia"/>
                <w:bCs/>
                <w:sz w:val="24"/>
              </w:rPr>
              <w:t>此外</w:t>
            </w:r>
            <w:r w:rsidRPr="00786BF8">
              <w:rPr>
                <w:bCs/>
                <w:sz w:val="24"/>
              </w:rPr>
              <w:t>基于</w:t>
            </w:r>
            <w:r w:rsidRPr="00786BF8">
              <w:rPr>
                <w:bCs/>
                <w:sz w:val="24"/>
              </w:rPr>
              <w:t>CNN-LSTM</w:t>
            </w:r>
            <w:r w:rsidRPr="00786BF8">
              <w:rPr>
                <w:bCs/>
                <w:sz w:val="24"/>
              </w:rPr>
              <w:t>架构的</w:t>
            </w:r>
            <w:r w:rsidRPr="00786BF8">
              <w:rPr>
                <w:bCs/>
                <w:sz w:val="24"/>
              </w:rPr>
              <w:t>PCBM</w:t>
            </w:r>
            <w:r w:rsidRPr="00786BF8">
              <w:rPr>
                <w:bCs/>
                <w:sz w:val="24"/>
              </w:rPr>
              <w:t>（</w:t>
            </w:r>
            <w:r w:rsidRPr="00786BF8">
              <w:rPr>
                <w:bCs/>
                <w:sz w:val="24"/>
              </w:rPr>
              <w:t xml:space="preserve">Parallel </w:t>
            </w:r>
            <w:proofErr w:type="spellStart"/>
            <w:r w:rsidRPr="00786BF8">
              <w:rPr>
                <w:bCs/>
                <w:sz w:val="24"/>
              </w:rPr>
              <w:t>CNN_BiLSTM_MHSA</w:t>
            </w:r>
            <w:proofErr w:type="spellEnd"/>
            <w:r w:rsidRPr="00786BF8">
              <w:rPr>
                <w:bCs/>
                <w:sz w:val="24"/>
              </w:rPr>
              <w:t>）</w:t>
            </w:r>
            <w:r w:rsidRPr="00786BF8">
              <w:rPr>
                <w:rFonts w:hint="eastAsia"/>
                <w:bCs/>
                <w:sz w:val="24"/>
                <w:vertAlign w:val="superscript"/>
              </w:rPr>
              <w:t>[</w:t>
            </w:r>
            <w:r>
              <w:rPr>
                <w:rFonts w:hint="eastAsia"/>
                <w:bCs/>
                <w:sz w:val="24"/>
                <w:vertAlign w:val="superscript"/>
              </w:rPr>
              <w:t>28</w:t>
            </w:r>
            <w:r w:rsidRPr="00786BF8">
              <w:rPr>
                <w:rFonts w:hint="eastAsia"/>
                <w:bCs/>
                <w:sz w:val="24"/>
                <w:vertAlign w:val="superscript"/>
              </w:rPr>
              <w:t>]</w:t>
            </w:r>
            <w:r w:rsidRPr="00786BF8">
              <w:rPr>
                <w:bCs/>
                <w:sz w:val="24"/>
              </w:rPr>
              <w:t>协同认知无线电传感模型，以增强多用户协同认知无线电系统的频谱感知能力。该模型集成了卷积神经网络（</w:t>
            </w:r>
            <w:r w:rsidRPr="00786BF8">
              <w:rPr>
                <w:bCs/>
                <w:sz w:val="24"/>
              </w:rPr>
              <w:t>CNN</w:t>
            </w:r>
            <w:r w:rsidRPr="00786BF8">
              <w:rPr>
                <w:bCs/>
                <w:sz w:val="24"/>
              </w:rPr>
              <w:t>）、双向长短期记忆网络（</w:t>
            </w:r>
            <w:proofErr w:type="spellStart"/>
            <w:r w:rsidRPr="00786BF8">
              <w:rPr>
                <w:bCs/>
                <w:sz w:val="24"/>
              </w:rPr>
              <w:t>BiLSTMs</w:t>
            </w:r>
            <w:proofErr w:type="spellEnd"/>
            <w:r w:rsidRPr="00786BF8">
              <w:rPr>
                <w:bCs/>
                <w:sz w:val="24"/>
              </w:rPr>
              <w:t>）和多头自注意力机制（</w:t>
            </w:r>
            <w:r w:rsidRPr="00786BF8">
              <w:rPr>
                <w:bCs/>
                <w:sz w:val="24"/>
              </w:rPr>
              <w:t>MHSA</w:t>
            </w:r>
            <w:r w:rsidRPr="00786BF8">
              <w:rPr>
                <w:bCs/>
                <w:sz w:val="24"/>
              </w:rPr>
              <w:t>）。</w:t>
            </w:r>
            <w:r w:rsidRPr="00786BF8">
              <w:rPr>
                <w:rFonts w:hint="eastAsia"/>
                <w:bCs/>
                <w:sz w:val="24"/>
              </w:rPr>
              <w:t>该模型主要利用</w:t>
            </w:r>
            <w:r w:rsidRPr="00786BF8">
              <w:rPr>
                <w:bCs/>
                <w:sz w:val="24"/>
              </w:rPr>
              <w:t>CNN</w:t>
            </w:r>
            <w:r w:rsidRPr="00786BF8">
              <w:rPr>
                <w:bCs/>
                <w:sz w:val="24"/>
              </w:rPr>
              <w:t>在局部特征提取方面的优势和</w:t>
            </w:r>
            <w:r w:rsidRPr="00786BF8">
              <w:rPr>
                <w:bCs/>
                <w:sz w:val="24"/>
              </w:rPr>
              <w:t>LSTM</w:t>
            </w:r>
            <w:r w:rsidRPr="00786BF8">
              <w:rPr>
                <w:bCs/>
                <w:sz w:val="24"/>
              </w:rPr>
              <w:t>在处理顺序数据方面的优越性能，协同局部和全局特征提取网络，捕获频谱信号的多尺度空间特征和时间序列特征。</w:t>
            </w:r>
            <w:r w:rsidRPr="00786BF8">
              <w:rPr>
                <w:bCs/>
                <w:sz w:val="24"/>
              </w:rPr>
              <w:t xml:space="preserve">MHSA </w:t>
            </w:r>
            <w:r w:rsidRPr="00786BF8">
              <w:rPr>
                <w:bCs/>
                <w:sz w:val="24"/>
              </w:rPr>
              <w:t>进一步增强了特征表示能力。通过多用户协作机制，该模型优化了频谱传感性能，在复杂信号环境下的精度和鲁棒性得到了显著提高</w:t>
            </w:r>
            <w:r w:rsidRPr="007374F8">
              <w:rPr>
                <w:rFonts w:hint="eastAsia"/>
                <w:bCs/>
                <w:sz w:val="24"/>
                <w:vertAlign w:val="superscript"/>
              </w:rPr>
              <w:t>[2</w:t>
            </w:r>
            <w:r>
              <w:rPr>
                <w:rFonts w:hint="eastAsia"/>
                <w:bCs/>
                <w:sz w:val="24"/>
                <w:vertAlign w:val="superscript"/>
              </w:rPr>
              <w:t>8</w:t>
            </w:r>
            <w:r w:rsidRPr="007374F8">
              <w:rPr>
                <w:rFonts w:hint="eastAsia"/>
                <w:bCs/>
                <w:sz w:val="24"/>
                <w:vertAlign w:val="superscript"/>
              </w:rPr>
              <w:t>]</w:t>
            </w:r>
            <w:r>
              <w:rPr>
                <w:rFonts w:hint="eastAsia"/>
                <w:bCs/>
                <w:sz w:val="24"/>
              </w:rPr>
              <w:t>。</w:t>
            </w:r>
          </w:p>
          <w:p w14:paraId="45DF3608" w14:textId="77777777" w:rsidR="0028519B" w:rsidRPr="00786BF8" w:rsidRDefault="0028519B" w:rsidP="0028519B">
            <w:pPr>
              <w:ind w:firstLineChars="200" w:firstLine="480"/>
              <w:rPr>
                <w:bCs/>
                <w:sz w:val="24"/>
              </w:rPr>
            </w:pPr>
            <w:r>
              <w:rPr>
                <w:rFonts w:hint="eastAsia"/>
                <w:bCs/>
                <w:sz w:val="24"/>
              </w:rPr>
              <w:t>总之，这些模型都有几个共同的特点</w:t>
            </w:r>
            <w:r>
              <w:rPr>
                <w:rFonts w:hint="eastAsia"/>
                <w:bCs/>
                <w:sz w:val="24"/>
              </w:rPr>
              <w:t>:1</w:t>
            </w:r>
            <w:r>
              <w:rPr>
                <w:rFonts w:hint="eastAsia"/>
                <w:bCs/>
                <w:sz w:val="24"/>
              </w:rPr>
              <w:t>其目的都是对数据分类</w:t>
            </w:r>
            <w:r>
              <w:rPr>
                <w:rFonts w:hint="eastAsia"/>
                <w:bCs/>
                <w:sz w:val="24"/>
              </w:rPr>
              <w:t>2.</w:t>
            </w:r>
            <w:r>
              <w:rPr>
                <w:rFonts w:hint="eastAsia"/>
                <w:bCs/>
                <w:sz w:val="24"/>
              </w:rPr>
              <w:t>数据预处理要么直接引入信号的特征矩阵要么引入信号的特征二维图像</w:t>
            </w:r>
            <w:r>
              <w:rPr>
                <w:rFonts w:hint="eastAsia"/>
                <w:bCs/>
                <w:sz w:val="24"/>
              </w:rPr>
              <w:t>3.</w:t>
            </w:r>
            <w:r>
              <w:rPr>
                <w:rFonts w:hint="eastAsia"/>
                <w:bCs/>
                <w:sz w:val="24"/>
              </w:rPr>
              <w:t>这些模型都应用了</w:t>
            </w:r>
            <w:r>
              <w:rPr>
                <w:rFonts w:hint="eastAsia"/>
                <w:bCs/>
                <w:sz w:val="24"/>
              </w:rPr>
              <w:t>CNN</w:t>
            </w:r>
            <w:r>
              <w:rPr>
                <w:rFonts w:hint="eastAsia"/>
                <w:bCs/>
                <w:sz w:val="24"/>
              </w:rPr>
              <w:t>模块、</w:t>
            </w:r>
            <w:r>
              <w:rPr>
                <w:rFonts w:hint="eastAsia"/>
                <w:bCs/>
                <w:sz w:val="24"/>
              </w:rPr>
              <w:t>LSTM</w:t>
            </w:r>
            <w:r>
              <w:rPr>
                <w:rFonts w:hint="eastAsia"/>
                <w:bCs/>
                <w:sz w:val="24"/>
              </w:rPr>
              <w:t>模块以及残差结构。</w:t>
            </w:r>
          </w:p>
          <w:p w14:paraId="1F289D30" w14:textId="77777777" w:rsidR="0028519B" w:rsidRPr="00786BF8" w:rsidRDefault="0028519B" w:rsidP="0028519B">
            <w:pPr>
              <w:spacing w:line="400" w:lineRule="exact"/>
              <w:ind w:firstLineChars="200" w:firstLine="482"/>
              <w:rPr>
                <w:b/>
                <w:bCs/>
                <w:sz w:val="24"/>
                <w:szCs w:val="21"/>
              </w:rPr>
            </w:pPr>
            <w:r w:rsidRPr="00786BF8">
              <w:rPr>
                <w:rFonts w:hint="eastAsia"/>
                <w:b/>
                <w:bCs/>
                <w:sz w:val="24"/>
                <w:szCs w:val="21"/>
              </w:rPr>
              <w:t>2.</w:t>
            </w:r>
            <w:r>
              <w:rPr>
                <w:rFonts w:hint="eastAsia"/>
                <w:b/>
                <w:bCs/>
                <w:sz w:val="24"/>
                <w:szCs w:val="21"/>
              </w:rPr>
              <w:t>5</w:t>
            </w:r>
            <w:bookmarkStart w:id="7" w:name="OLE_LINK10"/>
            <w:r w:rsidRPr="00786BF8">
              <w:rPr>
                <w:rFonts w:hint="eastAsia"/>
                <w:b/>
                <w:bCs/>
                <w:sz w:val="24"/>
                <w:szCs w:val="21"/>
              </w:rPr>
              <w:t>感知节点的选择和部署</w:t>
            </w:r>
            <w:bookmarkEnd w:id="7"/>
          </w:p>
          <w:p w14:paraId="7422EA77" w14:textId="77777777" w:rsidR="0028519B" w:rsidRDefault="0028519B" w:rsidP="0028519B">
            <w:pPr>
              <w:tabs>
                <w:tab w:val="left" w:pos="1307"/>
              </w:tabs>
              <w:ind w:firstLineChars="200" w:firstLine="480"/>
              <w:rPr>
                <w:bCs/>
                <w:sz w:val="24"/>
              </w:rPr>
            </w:pPr>
            <w:r w:rsidRPr="00786BF8">
              <w:rPr>
                <w:rFonts w:hint="eastAsia"/>
                <w:bCs/>
                <w:sz w:val="24"/>
              </w:rPr>
              <w:t>协作感知节点的选择直接影响协作频谱感知的性能</w:t>
            </w:r>
            <w:r w:rsidRPr="00786BF8">
              <w:rPr>
                <w:rFonts w:hint="eastAsia"/>
                <w:bCs/>
                <w:sz w:val="24"/>
                <w:vertAlign w:val="superscript"/>
              </w:rPr>
              <w:t>[</w:t>
            </w:r>
            <w:r>
              <w:rPr>
                <w:rFonts w:hint="eastAsia"/>
                <w:bCs/>
                <w:sz w:val="24"/>
                <w:vertAlign w:val="superscript"/>
              </w:rPr>
              <w:t>27</w:t>
            </w:r>
            <w:r w:rsidRPr="00786BF8">
              <w:rPr>
                <w:rFonts w:hint="eastAsia"/>
                <w:bCs/>
                <w:sz w:val="24"/>
                <w:vertAlign w:val="superscript"/>
              </w:rPr>
              <w:t>]</w:t>
            </w:r>
            <w:r w:rsidRPr="00786BF8">
              <w:rPr>
                <w:rFonts w:hint="eastAsia"/>
                <w:bCs/>
                <w:sz w:val="24"/>
              </w:rPr>
              <w:t>，是提升协作增益和降低系统开销的关键。</w:t>
            </w:r>
            <w:r w:rsidRPr="00FE0588">
              <w:rPr>
                <w:bCs/>
                <w:sz w:val="24"/>
              </w:rPr>
              <w:t>合理的节点选择不仅可以提升频谱感知的准确率，还能降低网络能耗和通信开销。</w:t>
            </w:r>
            <w:r>
              <w:rPr>
                <w:rFonts w:hint="eastAsia"/>
                <w:bCs/>
                <w:sz w:val="24"/>
              </w:rPr>
              <w:t>常见的选择策略有信道质量的选择、地理位置的选择、融合判决的选择等。</w:t>
            </w:r>
            <w:r w:rsidRPr="00786BF8">
              <w:rPr>
                <w:rFonts w:hint="eastAsia"/>
                <w:bCs/>
                <w:sz w:val="24"/>
              </w:rPr>
              <w:t>例如当单个认知无线电节点因相关阴影导致感知精度下降时，选择空间上分布独立的</w:t>
            </w:r>
            <w:r>
              <w:rPr>
                <w:rFonts w:hint="eastAsia"/>
                <w:bCs/>
                <w:sz w:val="24"/>
              </w:rPr>
              <w:t>频谱感知</w:t>
            </w:r>
            <w:r w:rsidRPr="00786BF8">
              <w:rPr>
                <w:rFonts w:hint="eastAsia"/>
                <w:bCs/>
                <w:sz w:val="24"/>
              </w:rPr>
              <w:t>节点进行协作，可显著增强感知结果的鲁棒性</w:t>
            </w:r>
            <w:r w:rsidRPr="00CE35C2">
              <w:rPr>
                <w:rFonts w:hint="eastAsia"/>
                <w:bCs/>
                <w:sz w:val="24"/>
                <w:vertAlign w:val="superscript"/>
              </w:rPr>
              <w:t>[29][30]</w:t>
            </w:r>
            <w:r w:rsidRPr="00786BF8">
              <w:rPr>
                <w:rFonts w:hint="eastAsia"/>
                <w:bCs/>
                <w:sz w:val="24"/>
              </w:rPr>
              <w:t>。</w:t>
            </w:r>
          </w:p>
          <w:p w14:paraId="7A89C1A0" w14:textId="77777777" w:rsidR="0028519B" w:rsidRDefault="0028519B" w:rsidP="0028519B">
            <w:pPr>
              <w:tabs>
                <w:tab w:val="left" w:pos="1307"/>
              </w:tabs>
              <w:ind w:firstLineChars="200" w:firstLine="480"/>
              <w:rPr>
                <w:bCs/>
                <w:sz w:val="24"/>
              </w:rPr>
            </w:pPr>
            <w:r>
              <w:rPr>
                <w:rFonts w:hint="eastAsia"/>
                <w:bCs/>
                <w:sz w:val="24"/>
              </w:rPr>
              <w:t>此外，基于融合判决的选择实际上更为科学有效，我们可以</w:t>
            </w:r>
            <w:r w:rsidRPr="00786BF8">
              <w:rPr>
                <w:rFonts w:hint="eastAsia"/>
                <w:bCs/>
                <w:sz w:val="24"/>
              </w:rPr>
              <w:t>通过信任评估将恶意节点排除在协作之外，能够保障网络的安全性和可靠性。</w:t>
            </w:r>
            <w:r>
              <w:rPr>
                <w:rFonts w:hint="eastAsia"/>
                <w:bCs/>
                <w:sz w:val="24"/>
              </w:rPr>
              <w:t>实际上这种信任评估机制早有存在，例如在</w:t>
            </w:r>
            <w:r w:rsidRPr="00606000">
              <w:rPr>
                <w:rFonts w:hint="eastAsia"/>
                <w:bCs/>
                <w:sz w:val="24"/>
              </w:rPr>
              <w:t>社会学文献</w:t>
            </w:r>
            <w:r w:rsidRPr="00E4097F">
              <w:rPr>
                <w:rFonts w:hint="eastAsia"/>
                <w:bCs/>
                <w:sz w:val="24"/>
                <w:vertAlign w:val="superscript"/>
              </w:rPr>
              <w:t>[</w:t>
            </w:r>
            <w:r>
              <w:rPr>
                <w:rFonts w:hint="eastAsia"/>
                <w:bCs/>
                <w:sz w:val="24"/>
                <w:vertAlign w:val="superscript"/>
              </w:rPr>
              <w:t>31</w:t>
            </w:r>
            <w:r w:rsidRPr="00E4097F">
              <w:rPr>
                <w:rFonts w:hint="eastAsia"/>
                <w:bCs/>
                <w:sz w:val="24"/>
                <w:vertAlign w:val="superscript"/>
              </w:rPr>
              <w:t>]</w:t>
            </w:r>
            <w:r w:rsidRPr="00606000">
              <w:rPr>
                <w:rFonts w:hint="eastAsia"/>
                <w:bCs/>
                <w:sz w:val="24"/>
              </w:rPr>
              <w:t>的研究，信任水平会在合作互动中增加，在不合作互动中减少。此外，如果一段时间内没有发生互动，信任就会衰减，衰减量取决于之前互动的强度和当前的信任度</w:t>
            </w:r>
            <w:r w:rsidRPr="00E4097F">
              <w:rPr>
                <w:rFonts w:hint="eastAsia"/>
                <w:bCs/>
                <w:sz w:val="24"/>
                <w:vertAlign w:val="superscript"/>
              </w:rPr>
              <w:t>[3</w:t>
            </w:r>
            <w:r>
              <w:rPr>
                <w:rFonts w:hint="eastAsia"/>
                <w:bCs/>
                <w:sz w:val="24"/>
                <w:vertAlign w:val="superscript"/>
              </w:rPr>
              <w:t>2</w:t>
            </w:r>
            <w:r w:rsidRPr="00E4097F">
              <w:rPr>
                <w:rFonts w:hint="eastAsia"/>
                <w:bCs/>
                <w:sz w:val="24"/>
                <w:vertAlign w:val="superscript"/>
              </w:rPr>
              <w:t>]</w:t>
            </w:r>
            <w:r>
              <w:rPr>
                <w:rFonts w:hint="eastAsia"/>
                <w:bCs/>
                <w:sz w:val="24"/>
              </w:rPr>
              <w:t>，</w:t>
            </w:r>
            <w:r>
              <w:rPr>
                <w:rFonts w:hint="eastAsia"/>
                <w:bCs/>
                <w:sz w:val="24"/>
              </w:rPr>
              <w:lastRenderedPageBreak/>
              <w:t>因而我们可以将感知节点的信任度定义为</w:t>
            </w:r>
            <w:r>
              <w:rPr>
                <w:rFonts w:hint="eastAsia"/>
                <w:bCs/>
                <w:sz w:val="24"/>
              </w:rPr>
              <w:t>:</w:t>
            </w:r>
            <w:r>
              <w:rPr>
                <w:rFonts w:hint="eastAsia"/>
                <w:bCs/>
                <w:sz w:val="24"/>
              </w:rPr>
              <w:t>当其感知结果与协作结果一致是，信任度增加。相反，当感知结果与协作感知结果不一致或者不参与</w:t>
            </w:r>
            <w:r>
              <w:rPr>
                <w:rFonts w:hint="eastAsia"/>
                <w:bCs/>
                <w:sz w:val="24"/>
              </w:rPr>
              <w:t>CSS</w:t>
            </w:r>
            <w:r>
              <w:rPr>
                <w:rFonts w:hint="eastAsia"/>
                <w:bCs/>
                <w:sz w:val="24"/>
              </w:rPr>
              <w:t>任务是，信任度减少</w:t>
            </w:r>
            <w:r w:rsidRPr="00E4097F">
              <w:rPr>
                <w:rFonts w:hint="eastAsia"/>
                <w:bCs/>
                <w:sz w:val="24"/>
                <w:vertAlign w:val="superscript"/>
              </w:rPr>
              <w:t>[3</w:t>
            </w:r>
            <w:r>
              <w:rPr>
                <w:rFonts w:hint="eastAsia"/>
                <w:bCs/>
                <w:sz w:val="24"/>
                <w:vertAlign w:val="superscript"/>
              </w:rPr>
              <w:t>3</w:t>
            </w:r>
            <w:r w:rsidRPr="00E4097F">
              <w:rPr>
                <w:rFonts w:hint="eastAsia"/>
                <w:bCs/>
                <w:sz w:val="24"/>
                <w:vertAlign w:val="superscript"/>
              </w:rPr>
              <w:t>]</w:t>
            </w:r>
            <w:r>
              <w:rPr>
                <w:rFonts w:hint="eastAsia"/>
                <w:bCs/>
                <w:sz w:val="24"/>
              </w:rPr>
              <w:t>。</w:t>
            </w:r>
          </w:p>
          <w:p w14:paraId="11D614A2" w14:textId="77777777" w:rsidR="0028519B" w:rsidRPr="00606000" w:rsidRDefault="0028519B" w:rsidP="0028519B">
            <w:pPr>
              <w:tabs>
                <w:tab w:val="left" w:pos="1307"/>
              </w:tabs>
              <w:ind w:firstLineChars="200" w:firstLine="480"/>
              <w:rPr>
                <w:bCs/>
                <w:sz w:val="24"/>
              </w:rPr>
            </w:pPr>
            <w:r>
              <w:rPr>
                <w:rFonts w:hint="eastAsia"/>
                <w:bCs/>
                <w:sz w:val="24"/>
              </w:rPr>
              <w:t>最后在节点部署方面</w:t>
            </w:r>
            <w:r w:rsidRPr="00CE35C2">
              <w:rPr>
                <w:rFonts w:hint="eastAsia"/>
                <w:bCs/>
                <w:sz w:val="24"/>
              </w:rPr>
              <w:t>，既可以采用规则化部署（如均匀网格或蜂窝状分布）来保证覆盖率与均匀性，也可以利用随机化部署评估概率覆盖性能；此外，近年来大量研究引入遗传算法、粒子群优化和凸优化等智能优化方法，以在保证覆盖的同时减少冗余节点，提升系统能效；对于大范围场景，还可采用空地协同的分层部署模式，通过空中无人机或卫星与地面节点的联合布局，实现广域覆盖与局部精细化感知</w:t>
            </w:r>
            <w:r w:rsidRPr="00CE35C2">
              <w:rPr>
                <w:rFonts w:hint="eastAsia"/>
                <w:bCs/>
                <w:sz w:val="24"/>
                <w:vertAlign w:val="superscript"/>
              </w:rPr>
              <w:t>[34]</w:t>
            </w:r>
            <w:r>
              <w:rPr>
                <w:rFonts w:hint="eastAsia"/>
                <w:bCs/>
                <w:sz w:val="24"/>
              </w:rPr>
              <w:t>。</w:t>
            </w:r>
          </w:p>
          <w:p w14:paraId="5CE247EB" w14:textId="77777777" w:rsidR="0028519B" w:rsidRPr="00786BF8" w:rsidRDefault="0028519B" w:rsidP="0028519B">
            <w:pPr>
              <w:spacing w:line="400" w:lineRule="exact"/>
              <w:ind w:firstLineChars="200" w:firstLine="482"/>
              <w:rPr>
                <w:b/>
                <w:bCs/>
                <w:sz w:val="24"/>
                <w:szCs w:val="21"/>
              </w:rPr>
            </w:pPr>
            <w:r w:rsidRPr="00786BF8">
              <w:rPr>
                <w:rFonts w:hint="eastAsia"/>
                <w:b/>
                <w:bCs/>
                <w:sz w:val="24"/>
                <w:szCs w:val="21"/>
              </w:rPr>
              <w:t>2.</w:t>
            </w:r>
            <w:r>
              <w:rPr>
                <w:rFonts w:hint="eastAsia"/>
                <w:b/>
                <w:bCs/>
                <w:sz w:val="24"/>
                <w:szCs w:val="21"/>
              </w:rPr>
              <w:t>6</w:t>
            </w:r>
            <w:r w:rsidRPr="00786BF8">
              <w:rPr>
                <w:rFonts w:hint="eastAsia"/>
                <w:b/>
                <w:bCs/>
                <w:sz w:val="24"/>
                <w:szCs w:val="21"/>
              </w:rPr>
              <w:t>频谱感知中的无线电波传播损耗预测</w:t>
            </w:r>
          </w:p>
          <w:p w14:paraId="6FEDDDA2" w14:textId="77777777" w:rsidR="0028519B" w:rsidRPr="00786BF8" w:rsidRDefault="0028519B" w:rsidP="0028519B">
            <w:pPr>
              <w:tabs>
                <w:tab w:val="left" w:pos="1307"/>
              </w:tabs>
              <w:ind w:firstLineChars="200" w:firstLine="480"/>
              <w:rPr>
                <w:bCs/>
                <w:sz w:val="24"/>
              </w:rPr>
            </w:pPr>
            <w:r w:rsidRPr="00786BF8">
              <w:rPr>
                <w:rFonts w:hint="eastAsia"/>
                <w:bCs/>
                <w:sz w:val="24"/>
              </w:rPr>
              <w:t>实际上，为了针对传统电波传播模型在复杂城市环境中传播损耗预测精度不足、泛化能力弱的问题，有人通过在残差网络（</w:t>
            </w:r>
            <w:proofErr w:type="spellStart"/>
            <w:r w:rsidRPr="00786BF8">
              <w:rPr>
                <w:rFonts w:hint="eastAsia"/>
                <w:bCs/>
                <w:sz w:val="24"/>
              </w:rPr>
              <w:t>ResNet</w:t>
            </w:r>
            <w:proofErr w:type="spellEnd"/>
            <w:r w:rsidRPr="00786BF8">
              <w:rPr>
                <w:rFonts w:hint="eastAsia"/>
                <w:bCs/>
                <w:sz w:val="24"/>
              </w:rPr>
              <w:t>）中引入</w:t>
            </w:r>
            <w:r w:rsidRPr="00786BF8">
              <w:rPr>
                <w:rFonts w:hint="eastAsia"/>
                <w:bCs/>
                <w:sz w:val="24"/>
              </w:rPr>
              <w:t>SE</w:t>
            </w:r>
            <w:r w:rsidRPr="00786BF8">
              <w:rPr>
                <w:rFonts w:hint="eastAsia"/>
                <w:bCs/>
                <w:sz w:val="24"/>
              </w:rPr>
              <w:t>注意力并结合</w:t>
            </w:r>
            <w:r w:rsidRPr="00786BF8">
              <w:rPr>
                <w:rFonts w:hint="eastAsia"/>
                <w:bCs/>
                <w:sz w:val="24"/>
              </w:rPr>
              <w:t>Transformer</w:t>
            </w:r>
            <w:r w:rsidRPr="00786BF8">
              <w:rPr>
                <w:rFonts w:hint="eastAsia"/>
                <w:bCs/>
                <w:sz w:val="24"/>
              </w:rPr>
              <w:t>机制，提出了一种用于无线电波传播信号损耗预测的新型深度学习网络模型</w:t>
            </w:r>
            <w:proofErr w:type="spellStart"/>
            <w:r w:rsidRPr="00786BF8">
              <w:rPr>
                <w:rFonts w:hint="eastAsia"/>
                <w:bCs/>
                <w:sz w:val="24"/>
              </w:rPr>
              <w:t>RSeTNet</w:t>
            </w:r>
            <w:proofErr w:type="spellEnd"/>
            <w:r w:rsidRPr="00786BF8">
              <w:rPr>
                <w:rFonts w:hint="eastAsia"/>
                <w:bCs/>
                <w:sz w:val="24"/>
              </w:rPr>
              <w:t>，通过对这个模型进行训练，它为低空空域通信网络规划提供了一种高效、低成本的无线电传播预测方法。其模型如下</w:t>
            </w:r>
            <w:r w:rsidRPr="00786BF8">
              <w:rPr>
                <w:rFonts w:hint="eastAsia"/>
                <w:sz w:val="24"/>
              </w:rPr>
              <w:t>:</w:t>
            </w:r>
          </w:p>
          <w:p w14:paraId="77FA3C2B" w14:textId="77777777" w:rsidR="0028519B" w:rsidRDefault="0028519B" w:rsidP="0028519B">
            <w:pPr>
              <w:jc w:val="center"/>
              <w:rPr>
                <w:sz w:val="24"/>
              </w:rPr>
            </w:pPr>
            <w:r w:rsidRPr="00786BF8">
              <w:rPr>
                <w:bCs/>
                <w:noProof/>
                <w:sz w:val="24"/>
              </w:rPr>
              <w:drawing>
                <wp:inline distT="0" distB="0" distL="0" distR="0" wp14:anchorId="0465CA71" wp14:editId="5014154F">
                  <wp:extent cx="5351145" cy="2277110"/>
                  <wp:effectExtent l="0" t="0" r="1905" b="8890"/>
                  <wp:docPr id="20409153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15321" name="图片 2"/>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5351145" cy="2277110"/>
                          </a:xfrm>
                          <a:prstGeom prst="rect">
                            <a:avLst/>
                          </a:prstGeom>
                          <a:noFill/>
                          <a:ln>
                            <a:noFill/>
                          </a:ln>
                        </pic:spPr>
                      </pic:pic>
                    </a:graphicData>
                  </a:graphic>
                </wp:inline>
              </w:drawing>
            </w:r>
          </w:p>
          <w:p w14:paraId="135C72D6" w14:textId="51E92340" w:rsidR="0028519B" w:rsidRPr="0028519B" w:rsidRDefault="0028519B" w:rsidP="0028519B">
            <w:pPr>
              <w:jc w:val="center"/>
              <w:rPr>
                <w:szCs w:val="21"/>
              </w:rPr>
            </w:pPr>
            <w:proofErr w:type="spellStart"/>
            <w:r w:rsidRPr="0028519B">
              <w:rPr>
                <w:szCs w:val="21"/>
              </w:rPr>
              <w:t>RSeTne</w:t>
            </w:r>
            <w:proofErr w:type="spellEnd"/>
            <w:r w:rsidRPr="0028519B">
              <w:rPr>
                <w:rFonts w:hint="eastAsia"/>
                <w:szCs w:val="21"/>
              </w:rPr>
              <w:t>网络结构示意图</w:t>
            </w:r>
          </w:p>
          <w:p w14:paraId="1C2A4F75" w14:textId="4EC49DA7" w:rsidR="0028519B" w:rsidRDefault="0028519B" w:rsidP="0028519B">
            <w:pPr>
              <w:ind w:firstLineChars="200" w:firstLine="480"/>
              <w:rPr>
                <w:bCs/>
              </w:rPr>
            </w:pPr>
            <w:r w:rsidRPr="00786BF8">
              <w:rPr>
                <w:rFonts w:hint="eastAsia"/>
                <w:bCs/>
                <w:sz w:val="24"/>
              </w:rPr>
              <w:t>该论文有现有成熟的数据集、数据预处理算法和模型，具有完整的理论体系。之后的论文将会参考其数据处理和模型，思路算法思路是未来论文的研究方向之一。</w:t>
            </w:r>
          </w:p>
        </w:tc>
      </w:tr>
      <w:tr w:rsidR="0028519B" w14:paraId="7C25F7A7" w14:textId="77777777">
        <w:trPr>
          <w:trHeight w:val="13946"/>
          <w:jc w:val="center"/>
        </w:trPr>
        <w:tc>
          <w:tcPr>
            <w:tcW w:w="5000" w:type="pct"/>
          </w:tcPr>
          <w:p w14:paraId="579AC491" w14:textId="77777777" w:rsidR="0028519B" w:rsidRDefault="0028519B" w:rsidP="0028519B">
            <w:pPr>
              <w:jc w:val="center"/>
              <w:rPr>
                <w:rFonts w:ascii="宋体" w:hAnsi="宋体" w:hint="eastAsia"/>
                <w:b/>
                <w:bCs/>
                <w:sz w:val="24"/>
                <w:szCs w:val="21"/>
              </w:rPr>
            </w:pPr>
            <w:r>
              <w:rPr>
                <w:rFonts w:ascii="宋体" w:hAnsi="宋体" w:hint="eastAsia"/>
                <w:b/>
                <w:bCs/>
                <w:sz w:val="24"/>
                <w:szCs w:val="21"/>
              </w:rPr>
              <w:lastRenderedPageBreak/>
              <w:t>参考文献</w:t>
            </w:r>
          </w:p>
          <w:p w14:paraId="6773D51A" w14:textId="710BA91D" w:rsidR="0028519B" w:rsidRDefault="0028519B" w:rsidP="00EB67A0">
            <w:pPr>
              <w:rPr>
                <w:bCs/>
              </w:rPr>
            </w:pPr>
            <w:r>
              <w:rPr>
                <w:rFonts w:hint="eastAsia"/>
                <w:bCs/>
              </w:rPr>
              <w:t>[1].</w:t>
            </w:r>
            <w:r w:rsidR="00EB67A0" w:rsidRPr="00EB67A0">
              <w:rPr>
                <w:bCs/>
              </w:rPr>
              <w:t>BIKOV</w:t>
            </w:r>
            <w:r w:rsidR="00EB67A0">
              <w:rPr>
                <w:rFonts w:hint="eastAsia"/>
                <w:bCs/>
              </w:rPr>
              <w:t xml:space="preserve"> </w:t>
            </w:r>
            <w:r w:rsidR="00EB67A0" w:rsidRPr="00EB67A0">
              <w:rPr>
                <w:bCs/>
              </w:rPr>
              <w:t>T</w:t>
            </w:r>
            <w:r w:rsidR="00EB67A0">
              <w:rPr>
                <w:rFonts w:hint="eastAsia"/>
                <w:bCs/>
              </w:rPr>
              <w:t xml:space="preserve">, </w:t>
            </w:r>
            <w:r w:rsidR="00EB67A0" w:rsidRPr="00EB67A0">
              <w:rPr>
                <w:bCs/>
              </w:rPr>
              <w:t>MIHAYLOV</w:t>
            </w:r>
            <w:r w:rsidR="00EB67A0">
              <w:rPr>
                <w:rFonts w:hint="eastAsia"/>
                <w:bCs/>
              </w:rPr>
              <w:t xml:space="preserve"> </w:t>
            </w:r>
            <w:r w:rsidR="00EB67A0" w:rsidRPr="00EB67A0">
              <w:rPr>
                <w:bCs/>
              </w:rPr>
              <w:t>G</w:t>
            </w:r>
            <w:r w:rsidR="00EB67A0">
              <w:rPr>
                <w:rFonts w:hint="eastAsia"/>
                <w:bCs/>
              </w:rPr>
              <w:t xml:space="preserve">, </w:t>
            </w:r>
            <w:r w:rsidR="00EB67A0" w:rsidRPr="00EB67A0">
              <w:rPr>
                <w:bCs/>
              </w:rPr>
              <w:t>ILIEV</w:t>
            </w:r>
            <w:r w:rsidR="00EB67A0">
              <w:rPr>
                <w:rFonts w:hint="eastAsia"/>
                <w:bCs/>
              </w:rPr>
              <w:t xml:space="preserve"> </w:t>
            </w:r>
            <w:r w:rsidR="00EB67A0" w:rsidRPr="00EB67A0">
              <w:rPr>
                <w:bCs/>
              </w:rPr>
              <w:t xml:space="preserve">T, </w:t>
            </w:r>
            <w:r w:rsidR="00EB67A0" w:rsidRPr="00EB67A0">
              <w:rPr>
                <w:bCs/>
                <w:i/>
                <w:iCs/>
              </w:rPr>
              <w:t>et al</w:t>
            </w:r>
            <w:r w:rsidR="00EB67A0" w:rsidRPr="00EB67A0">
              <w:rPr>
                <w:bCs/>
              </w:rPr>
              <w:t>. Drone surveillance in the modern agriculture[C]. Proceedings of the 8th International Conference on Energy Efficiency and Agricultural Engineering, Ruse, Bulgaria, 2022: 1–4</w:t>
            </w:r>
            <w:r w:rsidR="00EB67A0">
              <w:rPr>
                <w:rFonts w:hint="eastAsia"/>
                <w:bCs/>
              </w:rPr>
              <w:t>.</w:t>
            </w:r>
          </w:p>
          <w:p w14:paraId="61C32BE5" w14:textId="0DB2B1F3" w:rsidR="0028519B" w:rsidRDefault="0028519B" w:rsidP="00EB67A0">
            <w:pPr>
              <w:rPr>
                <w:bCs/>
              </w:rPr>
            </w:pPr>
            <w:r>
              <w:rPr>
                <w:rFonts w:hint="eastAsia"/>
                <w:bCs/>
              </w:rPr>
              <w:t>[2].</w:t>
            </w:r>
            <w:r w:rsidR="00EB67A0" w:rsidRPr="00EB67A0">
              <w:rPr>
                <w:bCs/>
              </w:rPr>
              <w:t>QUBAA</w:t>
            </w:r>
            <w:r w:rsidR="00EB67A0">
              <w:rPr>
                <w:rFonts w:hint="eastAsia"/>
                <w:bCs/>
              </w:rPr>
              <w:t xml:space="preserve"> </w:t>
            </w:r>
            <w:r w:rsidR="00EB67A0" w:rsidRPr="00EB67A0">
              <w:rPr>
                <w:bCs/>
              </w:rPr>
              <w:t>A</w:t>
            </w:r>
            <w:r w:rsidR="00EB67A0">
              <w:rPr>
                <w:rFonts w:hint="eastAsia"/>
                <w:bCs/>
              </w:rPr>
              <w:t xml:space="preserve"> </w:t>
            </w:r>
            <w:r w:rsidR="00EB67A0" w:rsidRPr="00EB67A0">
              <w:rPr>
                <w:bCs/>
              </w:rPr>
              <w:t xml:space="preserve">R, THANNOUN R G, and MOHAMMED R M. UAVs/drones for photogrammetry and remote sensing: Nineveh archaeological region as a case study[J]. </w:t>
            </w:r>
            <w:r w:rsidR="00EB67A0" w:rsidRPr="00EB67A0">
              <w:rPr>
                <w:bCs/>
                <w:i/>
                <w:iCs/>
              </w:rPr>
              <w:t>World Journal of Advanced Research and Reviews</w:t>
            </w:r>
            <w:r w:rsidR="00EB67A0" w:rsidRPr="00EB67A0">
              <w:rPr>
                <w:bCs/>
              </w:rPr>
              <w:t>, 2022, 14(3): 358–368.</w:t>
            </w:r>
          </w:p>
          <w:p w14:paraId="3AC8E465" w14:textId="1B03AEF6" w:rsidR="00EB67A0" w:rsidRPr="00EB67A0" w:rsidRDefault="0028519B" w:rsidP="00EB67A0">
            <w:pPr>
              <w:rPr>
                <w:bCs/>
              </w:rPr>
            </w:pPr>
            <w:r>
              <w:rPr>
                <w:rFonts w:hint="eastAsia"/>
                <w:bCs/>
              </w:rPr>
              <w:t>[3].</w:t>
            </w:r>
            <w:r w:rsidR="00EB67A0" w:rsidRPr="00EB67A0">
              <w:rPr>
                <w:bCs/>
              </w:rPr>
              <w:t>QU</w:t>
            </w:r>
            <w:r w:rsidR="00EB67A0">
              <w:rPr>
                <w:rFonts w:hint="eastAsia"/>
                <w:bCs/>
              </w:rPr>
              <w:t xml:space="preserve"> </w:t>
            </w:r>
            <w:r w:rsidR="00EB67A0" w:rsidRPr="00EB67A0">
              <w:rPr>
                <w:bCs/>
              </w:rPr>
              <w:t>Chengyi,</w:t>
            </w:r>
            <w:r w:rsidR="00EB67A0">
              <w:rPr>
                <w:rFonts w:hint="eastAsia"/>
                <w:bCs/>
              </w:rPr>
              <w:t xml:space="preserve"> </w:t>
            </w:r>
            <w:r w:rsidR="00EB67A0" w:rsidRPr="00EB67A0">
              <w:rPr>
                <w:bCs/>
              </w:rPr>
              <w:t>SORBELLI</w:t>
            </w:r>
            <w:r w:rsidR="00EB67A0">
              <w:rPr>
                <w:rFonts w:hint="eastAsia"/>
                <w:bCs/>
              </w:rPr>
              <w:t xml:space="preserve"> </w:t>
            </w:r>
            <w:r w:rsidR="00EB67A0" w:rsidRPr="00EB67A0">
              <w:rPr>
                <w:bCs/>
              </w:rPr>
              <w:t>F</w:t>
            </w:r>
            <w:r w:rsidR="00EB67A0">
              <w:rPr>
                <w:rFonts w:hint="eastAsia"/>
                <w:bCs/>
              </w:rPr>
              <w:t xml:space="preserve"> </w:t>
            </w:r>
            <w:r w:rsidR="00EB67A0" w:rsidRPr="00EB67A0">
              <w:rPr>
                <w:bCs/>
              </w:rPr>
              <w:t>B,</w:t>
            </w:r>
            <w:r w:rsidR="00EB67A0">
              <w:rPr>
                <w:rFonts w:hint="eastAsia"/>
                <w:bCs/>
              </w:rPr>
              <w:t xml:space="preserve"> </w:t>
            </w:r>
            <w:r w:rsidR="00EB67A0" w:rsidRPr="00EB67A0">
              <w:rPr>
                <w:bCs/>
              </w:rPr>
              <w:t>SINGH</w:t>
            </w:r>
            <w:r w:rsidR="00EB67A0">
              <w:rPr>
                <w:rFonts w:hint="eastAsia"/>
                <w:bCs/>
              </w:rPr>
              <w:t xml:space="preserve"> </w:t>
            </w:r>
            <w:r w:rsidR="00EB67A0" w:rsidRPr="00EB67A0">
              <w:rPr>
                <w:bCs/>
              </w:rPr>
              <w:t xml:space="preserve">R, </w:t>
            </w:r>
            <w:r w:rsidR="00EB67A0" w:rsidRPr="00EB67A0">
              <w:rPr>
                <w:bCs/>
                <w:i/>
                <w:iCs/>
              </w:rPr>
              <w:t>et al</w:t>
            </w:r>
            <w:r w:rsidR="00EB67A0" w:rsidRPr="00EB67A0">
              <w:rPr>
                <w:bCs/>
              </w:rPr>
              <w:t xml:space="preserve">. Environmentally-aware and energy-efficient multi-drone </w:t>
            </w:r>
          </w:p>
          <w:p w14:paraId="76473639" w14:textId="0D260B4D" w:rsidR="00EB67A0" w:rsidRDefault="00EB67A0" w:rsidP="00EB67A0">
            <w:pPr>
              <w:rPr>
                <w:bCs/>
              </w:rPr>
            </w:pPr>
            <w:r w:rsidRPr="00EB67A0">
              <w:rPr>
                <w:bCs/>
              </w:rPr>
              <w:t xml:space="preserve">coordination and networking for disaster response[J]. </w:t>
            </w:r>
            <w:r w:rsidRPr="00EB67A0">
              <w:rPr>
                <w:bCs/>
                <w:i/>
                <w:iCs/>
              </w:rPr>
              <w:t>IEEE Transactions on Network and Service Management</w:t>
            </w:r>
            <w:r w:rsidRPr="00EB67A0">
              <w:rPr>
                <w:bCs/>
              </w:rPr>
              <w:t xml:space="preserve">, 2023, 20(2): 1093–1109. </w:t>
            </w:r>
          </w:p>
          <w:p w14:paraId="6EF7E83E" w14:textId="5D94CFDC" w:rsidR="0028519B" w:rsidRDefault="0028519B" w:rsidP="00EB67A0">
            <w:pPr>
              <w:rPr>
                <w:bCs/>
              </w:rPr>
            </w:pPr>
            <w:r>
              <w:rPr>
                <w:rFonts w:hint="eastAsia"/>
                <w:bCs/>
              </w:rPr>
              <w:t>[4].</w:t>
            </w:r>
            <w:r w:rsidR="00EB67A0" w:rsidRPr="00EB67A0">
              <w:rPr>
                <w:bCs/>
              </w:rPr>
              <w:t>Team</w:t>
            </w:r>
            <w:r w:rsidR="00EB67A0">
              <w:rPr>
                <w:rFonts w:hint="eastAsia"/>
                <w:bCs/>
              </w:rPr>
              <w:t xml:space="preserve"> </w:t>
            </w:r>
            <w:r w:rsidR="00EB67A0" w:rsidRPr="00EB67A0">
              <w:rPr>
                <w:bCs/>
              </w:rPr>
              <w:t>DRONEII.</w:t>
            </w:r>
            <w:r w:rsidR="00EB67A0">
              <w:rPr>
                <w:rFonts w:hint="eastAsia"/>
                <w:bCs/>
              </w:rPr>
              <w:t xml:space="preserve"> </w:t>
            </w:r>
            <w:r w:rsidR="00EB67A0" w:rsidRPr="00EB67A0">
              <w:rPr>
                <w:bCs/>
              </w:rPr>
              <w:t>com.</w:t>
            </w:r>
            <w:r w:rsidR="00EB67A0">
              <w:rPr>
                <w:rFonts w:hint="eastAsia"/>
                <w:bCs/>
              </w:rPr>
              <w:t xml:space="preserve"> </w:t>
            </w:r>
            <w:r w:rsidR="00EB67A0" w:rsidRPr="00EB67A0">
              <w:rPr>
                <w:bCs/>
              </w:rPr>
              <w:t>Global</w:t>
            </w:r>
            <w:r w:rsidR="00EB67A0">
              <w:rPr>
                <w:rFonts w:hint="eastAsia"/>
                <w:bCs/>
              </w:rPr>
              <w:t xml:space="preserve"> </w:t>
            </w:r>
            <w:r w:rsidR="00EB67A0" w:rsidRPr="00EB67A0">
              <w:rPr>
                <w:bCs/>
              </w:rPr>
              <w:t>drone</w:t>
            </w:r>
            <w:r w:rsidR="00EB67A0">
              <w:rPr>
                <w:rFonts w:hint="eastAsia"/>
                <w:bCs/>
              </w:rPr>
              <w:t xml:space="preserve"> </w:t>
            </w:r>
            <w:r w:rsidR="00EB67A0" w:rsidRPr="00EB67A0">
              <w:rPr>
                <w:bCs/>
              </w:rPr>
              <w:t>market</w:t>
            </w:r>
            <w:r w:rsidR="00EB67A0">
              <w:rPr>
                <w:rFonts w:hint="eastAsia"/>
                <w:bCs/>
              </w:rPr>
              <w:t xml:space="preserve"> </w:t>
            </w:r>
            <w:r w:rsidR="00EB67A0" w:rsidRPr="00EB67A0">
              <w:rPr>
                <w:bCs/>
              </w:rPr>
              <w:t>report 2022–2030[EB/OL].</w:t>
            </w:r>
          </w:p>
          <w:p w14:paraId="17C5E65F" w14:textId="7493ED44" w:rsidR="00EB67A0" w:rsidRDefault="008A2148" w:rsidP="00EB67A0">
            <w:pPr>
              <w:rPr>
                <w:bCs/>
              </w:rPr>
            </w:pPr>
            <w:r w:rsidRPr="008A2148">
              <w:rPr>
                <w:rFonts w:hint="eastAsia"/>
                <w:bCs/>
              </w:rPr>
              <w:t>[</w:t>
            </w:r>
            <w:r w:rsidR="002855E7">
              <w:rPr>
                <w:rFonts w:hint="eastAsia"/>
                <w:bCs/>
              </w:rPr>
              <w:t>5</w:t>
            </w:r>
            <w:r w:rsidRPr="008A2148">
              <w:rPr>
                <w:rFonts w:hint="eastAsia"/>
                <w:bCs/>
              </w:rPr>
              <w:t>]</w:t>
            </w:r>
            <w:r w:rsidRPr="008A2148">
              <w:rPr>
                <w:rFonts w:hint="eastAsia"/>
                <w:bCs/>
              </w:rPr>
              <w:t>杨宁</w:t>
            </w:r>
            <w:r w:rsidRPr="008A2148">
              <w:rPr>
                <w:rFonts w:hint="eastAsia"/>
                <w:bCs/>
              </w:rPr>
              <w:t>,</w:t>
            </w:r>
            <w:r w:rsidRPr="008A2148">
              <w:rPr>
                <w:rFonts w:hint="eastAsia"/>
                <w:bCs/>
              </w:rPr>
              <w:t>胡景明</w:t>
            </w:r>
            <w:r w:rsidRPr="008A2148">
              <w:rPr>
                <w:rFonts w:hint="eastAsia"/>
                <w:bCs/>
              </w:rPr>
              <w:t>,</w:t>
            </w:r>
            <w:r w:rsidRPr="008A2148">
              <w:rPr>
                <w:rFonts w:hint="eastAsia"/>
                <w:bCs/>
              </w:rPr>
              <w:t>张邦宁</w:t>
            </w:r>
            <w:r w:rsidRPr="008A2148">
              <w:rPr>
                <w:rFonts w:hint="eastAsia"/>
                <w:bCs/>
              </w:rPr>
              <w:t>,</w:t>
            </w:r>
            <w:r w:rsidRPr="008A2148">
              <w:rPr>
                <w:rFonts w:hint="eastAsia"/>
                <w:bCs/>
              </w:rPr>
              <w:t>等</w:t>
            </w:r>
            <w:r w:rsidRPr="008A2148">
              <w:rPr>
                <w:rFonts w:hint="eastAsia"/>
                <w:bCs/>
              </w:rPr>
              <w:t>.</w:t>
            </w:r>
            <w:r w:rsidRPr="008A2148">
              <w:rPr>
                <w:rFonts w:hint="eastAsia"/>
                <w:bCs/>
              </w:rPr>
              <w:t>低空智联网中基于多质心</w:t>
            </w:r>
            <w:proofErr w:type="spellStart"/>
            <w:r w:rsidRPr="008A2148">
              <w:rPr>
                <w:rFonts w:hint="eastAsia"/>
                <w:bCs/>
              </w:rPr>
              <w:t>OpenMax</w:t>
            </w:r>
            <w:proofErr w:type="spellEnd"/>
            <w:r w:rsidRPr="008A2148">
              <w:rPr>
                <w:rFonts w:hint="eastAsia"/>
                <w:bCs/>
              </w:rPr>
              <w:t>的无人机开集识别方法</w:t>
            </w:r>
            <w:r w:rsidRPr="008A2148">
              <w:rPr>
                <w:rFonts w:hint="eastAsia"/>
                <w:bCs/>
              </w:rPr>
              <w:t>[J].</w:t>
            </w:r>
            <w:r w:rsidRPr="008A2148">
              <w:rPr>
                <w:rFonts w:hint="eastAsia"/>
                <w:bCs/>
              </w:rPr>
              <w:t>数据采集与处理</w:t>
            </w:r>
            <w:r w:rsidRPr="008A2148">
              <w:rPr>
                <w:rFonts w:hint="eastAsia"/>
                <w:bCs/>
              </w:rPr>
              <w:t>,2024,39(01):60-70.</w:t>
            </w:r>
          </w:p>
          <w:p w14:paraId="55A4A20D" w14:textId="77777777" w:rsidR="00EB67A0" w:rsidRDefault="00EB67A0" w:rsidP="00EB67A0">
            <w:pPr>
              <w:rPr>
                <w:bCs/>
              </w:rPr>
            </w:pPr>
          </w:p>
          <w:p w14:paraId="5EAE9ACC" w14:textId="77777777" w:rsidR="008E2E19" w:rsidRDefault="008E2E19" w:rsidP="00EB67A0">
            <w:pPr>
              <w:rPr>
                <w:bCs/>
              </w:rPr>
            </w:pPr>
          </w:p>
          <w:p w14:paraId="15704D9A" w14:textId="77777777" w:rsidR="008E2E19" w:rsidRDefault="008E2E19" w:rsidP="00EB67A0">
            <w:pPr>
              <w:rPr>
                <w:bCs/>
              </w:rPr>
            </w:pPr>
          </w:p>
          <w:p w14:paraId="37957475" w14:textId="77777777" w:rsidR="0028519B" w:rsidRDefault="0028519B" w:rsidP="0028519B">
            <w:pPr>
              <w:rPr>
                <w:bCs/>
              </w:rPr>
            </w:pPr>
            <w:r>
              <w:rPr>
                <w:rFonts w:hint="eastAsia"/>
                <w:bCs/>
              </w:rPr>
              <w:t>[5].</w:t>
            </w:r>
            <w:r>
              <w:rPr>
                <w:rFonts w:hint="eastAsia"/>
                <w:bCs/>
              </w:rPr>
              <w:t>谢建东</w:t>
            </w:r>
            <w:r>
              <w:rPr>
                <w:rFonts w:hint="eastAsia"/>
                <w:bCs/>
              </w:rPr>
              <w:t>.</w:t>
            </w:r>
            <w:r>
              <w:rPr>
                <w:rFonts w:hint="eastAsia"/>
                <w:bCs/>
              </w:rPr>
              <w:t>异构网络中的接入与感知</w:t>
            </w:r>
            <w:r>
              <w:rPr>
                <w:rFonts w:hint="eastAsia"/>
                <w:bCs/>
              </w:rPr>
              <w:t>[D].</w:t>
            </w:r>
            <w:r>
              <w:rPr>
                <w:rFonts w:hint="eastAsia"/>
                <w:bCs/>
              </w:rPr>
              <w:t>电子科技大学</w:t>
            </w:r>
            <w:r>
              <w:rPr>
                <w:rFonts w:hint="eastAsia"/>
                <w:bCs/>
              </w:rPr>
              <w:t>, 2020.</w:t>
            </w:r>
          </w:p>
          <w:p w14:paraId="7BA16F90" w14:textId="77777777" w:rsidR="0028519B" w:rsidRDefault="0028519B" w:rsidP="0028519B">
            <w:pPr>
              <w:jc w:val="left"/>
              <w:rPr>
                <w:bCs/>
              </w:rPr>
            </w:pPr>
            <w:r>
              <w:rPr>
                <w:rFonts w:hint="eastAsia"/>
                <w:bCs/>
              </w:rPr>
              <w:t>[6]</w:t>
            </w:r>
            <w:r>
              <w:rPr>
                <w:bCs/>
              </w:rPr>
              <w:t>.Mitola</w:t>
            </w:r>
            <w:r>
              <w:rPr>
                <w:rFonts w:hint="eastAsia"/>
                <w:bCs/>
              </w:rPr>
              <w:t xml:space="preserve"> J. Cognitive radio: making software radios more personal[J]. IEEE Personal Communications,1999, 6(4):13-18.</w:t>
            </w:r>
          </w:p>
          <w:p w14:paraId="7B41D6F4" w14:textId="77777777" w:rsidR="0028519B" w:rsidRDefault="0028519B" w:rsidP="0028519B">
            <w:pPr>
              <w:rPr>
                <w:bCs/>
              </w:rPr>
            </w:pPr>
            <w:r>
              <w:rPr>
                <w:rFonts w:hint="eastAsia"/>
                <w:bCs/>
              </w:rPr>
              <w:t>[7].</w:t>
            </w:r>
            <w:r>
              <w:rPr>
                <w:rFonts w:hint="eastAsia"/>
                <w:bCs/>
              </w:rPr>
              <w:t>孙宇</w:t>
            </w:r>
            <w:r>
              <w:rPr>
                <w:rFonts w:hint="eastAsia"/>
                <w:bCs/>
              </w:rPr>
              <w:t>.</w:t>
            </w:r>
            <w:r>
              <w:rPr>
                <w:rFonts w:hint="eastAsia"/>
                <w:bCs/>
              </w:rPr>
              <w:t>基于置信度的协同频谱感知技术</w:t>
            </w:r>
            <w:r>
              <w:rPr>
                <w:rFonts w:hint="eastAsia"/>
                <w:bCs/>
              </w:rPr>
              <w:t>[D].</w:t>
            </w:r>
            <w:r>
              <w:rPr>
                <w:rFonts w:hint="eastAsia"/>
                <w:bCs/>
              </w:rPr>
              <w:t>西安电子科技大学</w:t>
            </w:r>
            <w:r>
              <w:rPr>
                <w:rFonts w:hint="eastAsia"/>
                <w:bCs/>
              </w:rPr>
              <w:t>,2024.</w:t>
            </w:r>
          </w:p>
          <w:p w14:paraId="27E0415C" w14:textId="77777777" w:rsidR="0028519B" w:rsidRDefault="0028519B" w:rsidP="0028519B">
            <w:pPr>
              <w:rPr>
                <w:bCs/>
              </w:rPr>
            </w:pPr>
            <w:r>
              <w:rPr>
                <w:rFonts w:hint="eastAsia"/>
                <w:bCs/>
              </w:rPr>
              <w:t>[8].</w:t>
            </w:r>
            <w:r>
              <w:rPr>
                <w:rFonts w:hint="eastAsia"/>
                <w:bCs/>
              </w:rPr>
              <w:t>张航领</w:t>
            </w:r>
            <w:r>
              <w:rPr>
                <w:rFonts w:hint="eastAsia"/>
                <w:bCs/>
              </w:rPr>
              <w:t>,</w:t>
            </w:r>
            <w:r>
              <w:rPr>
                <w:rFonts w:hint="eastAsia"/>
                <w:bCs/>
              </w:rPr>
              <w:t>周顺勇</w:t>
            </w:r>
            <w:r>
              <w:rPr>
                <w:rFonts w:hint="eastAsia"/>
                <w:bCs/>
              </w:rPr>
              <w:t>,</w:t>
            </w:r>
            <w:r>
              <w:rPr>
                <w:rFonts w:hint="eastAsia"/>
                <w:bCs/>
              </w:rPr>
              <w:t>胡琴</w:t>
            </w:r>
            <w:r>
              <w:rPr>
                <w:rFonts w:hint="eastAsia"/>
                <w:bCs/>
              </w:rPr>
              <w:t>,</w:t>
            </w:r>
            <w:r>
              <w:rPr>
                <w:rFonts w:hint="eastAsia"/>
                <w:bCs/>
              </w:rPr>
              <w:t>等</w:t>
            </w:r>
            <w:r>
              <w:rPr>
                <w:rFonts w:hint="eastAsia"/>
                <w:bCs/>
              </w:rPr>
              <w:t>.</w:t>
            </w:r>
            <w:r>
              <w:rPr>
                <w:rFonts w:hint="eastAsia"/>
                <w:bCs/>
              </w:rPr>
              <w:t>认知无线电频谱感知技术研究综述</w:t>
            </w:r>
            <w:r>
              <w:rPr>
                <w:rFonts w:hint="eastAsia"/>
                <w:bCs/>
              </w:rPr>
              <w:t>[J].</w:t>
            </w:r>
            <w:r>
              <w:rPr>
                <w:rFonts w:hint="eastAsia"/>
                <w:bCs/>
              </w:rPr>
              <w:t>无线电工程</w:t>
            </w:r>
            <w:r>
              <w:rPr>
                <w:rFonts w:hint="eastAsia"/>
                <w:bCs/>
              </w:rPr>
              <w:t>,2024,54(11):2527-2536.</w:t>
            </w:r>
          </w:p>
          <w:p w14:paraId="61381D7E" w14:textId="77777777" w:rsidR="0028519B" w:rsidRDefault="0028519B" w:rsidP="0028519B">
            <w:pPr>
              <w:rPr>
                <w:bCs/>
              </w:rPr>
            </w:pPr>
            <w:r>
              <w:rPr>
                <w:rFonts w:hint="eastAsia"/>
                <w:bCs/>
              </w:rPr>
              <w:t>[9].</w:t>
            </w:r>
            <w:r>
              <w:rPr>
                <w:rFonts w:hint="eastAsia"/>
                <w:bCs/>
              </w:rPr>
              <w:t>陈月</w:t>
            </w:r>
            <w:r>
              <w:rPr>
                <w:rFonts w:hint="eastAsia"/>
                <w:bCs/>
              </w:rPr>
              <w:t>,</w:t>
            </w:r>
            <w:r>
              <w:rPr>
                <w:rFonts w:hint="eastAsia"/>
                <w:bCs/>
              </w:rPr>
              <w:t>张希</w:t>
            </w:r>
            <w:r>
              <w:rPr>
                <w:rFonts w:hint="eastAsia"/>
                <w:bCs/>
              </w:rPr>
              <w:t>,</w:t>
            </w:r>
            <w:r>
              <w:rPr>
                <w:rFonts w:hint="eastAsia"/>
                <w:bCs/>
              </w:rPr>
              <w:t>艾文宝</w:t>
            </w:r>
            <w:r>
              <w:rPr>
                <w:rFonts w:hint="eastAsia"/>
                <w:bCs/>
              </w:rPr>
              <w:t>.</w:t>
            </w:r>
            <w:r>
              <w:rPr>
                <w:rFonts w:hint="eastAsia"/>
                <w:bCs/>
              </w:rPr>
              <w:t>基于残差神经网络的频谱感知算法</w:t>
            </w:r>
            <w:r>
              <w:rPr>
                <w:rFonts w:hint="eastAsia"/>
                <w:bCs/>
              </w:rPr>
              <w:t>[J].</w:t>
            </w:r>
            <w:r>
              <w:rPr>
                <w:rFonts w:hint="eastAsia"/>
                <w:bCs/>
              </w:rPr>
              <w:t>现代电子技术</w:t>
            </w:r>
            <w:r>
              <w:rPr>
                <w:rFonts w:hint="eastAsia"/>
                <w:bCs/>
              </w:rPr>
              <w:t>,2022,45(07):1-5.</w:t>
            </w:r>
          </w:p>
          <w:p w14:paraId="40D05805" w14:textId="77777777" w:rsidR="0028519B" w:rsidRDefault="0028519B" w:rsidP="0028519B">
            <w:pPr>
              <w:rPr>
                <w:bCs/>
              </w:rPr>
            </w:pPr>
            <w:r>
              <w:rPr>
                <w:rFonts w:hint="eastAsia"/>
                <w:bCs/>
              </w:rPr>
              <w:t>[10].</w:t>
            </w:r>
            <w:r>
              <w:rPr>
                <w:rFonts w:hint="eastAsia"/>
                <w:bCs/>
              </w:rPr>
              <w:t>王钊</w:t>
            </w:r>
            <w:r>
              <w:rPr>
                <w:rFonts w:hint="eastAsia"/>
                <w:bCs/>
              </w:rPr>
              <w:t>.</w:t>
            </w:r>
            <w:r>
              <w:rPr>
                <w:rFonts w:hint="eastAsia"/>
                <w:bCs/>
              </w:rPr>
              <w:t>协作频谱感知中基于信誉值的</w:t>
            </w:r>
            <w:r>
              <w:rPr>
                <w:rFonts w:hint="eastAsia"/>
                <w:bCs/>
              </w:rPr>
              <w:t>SSDF</w:t>
            </w:r>
            <w:r>
              <w:rPr>
                <w:rFonts w:hint="eastAsia"/>
                <w:bCs/>
              </w:rPr>
              <w:t>防护技术</w:t>
            </w:r>
            <w:r>
              <w:rPr>
                <w:rFonts w:hint="eastAsia"/>
                <w:bCs/>
              </w:rPr>
              <w:t>[D].</w:t>
            </w:r>
            <w:r>
              <w:rPr>
                <w:rFonts w:hint="eastAsia"/>
                <w:bCs/>
              </w:rPr>
              <w:t>哈尔滨工程大学</w:t>
            </w:r>
            <w:r>
              <w:rPr>
                <w:rFonts w:hint="eastAsia"/>
                <w:bCs/>
              </w:rPr>
              <w:t>,2024.</w:t>
            </w:r>
          </w:p>
          <w:p w14:paraId="13CD8B37" w14:textId="77777777" w:rsidR="0028519B" w:rsidRDefault="0028519B" w:rsidP="0028519B">
            <w:pPr>
              <w:rPr>
                <w:bCs/>
              </w:rPr>
            </w:pPr>
            <w:r>
              <w:rPr>
                <w:rFonts w:hint="eastAsia"/>
                <w:bCs/>
              </w:rPr>
              <w:t>[11].</w:t>
            </w:r>
            <w:r>
              <w:rPr>
                <w:rFonts w:hint="eastAsia"/>
                <w:bCs/>
              </w:rPr>
              <w:t>徐弘良</w:t>
            </w:r>
            <w:r>
              <w:rPr>
                <w:rFonts w:hint="eastAsia"/>
                <w:bCs/>
              </w:rPr>
              <w:t>.</w:t>
            </w:r>
            <w:r>
              <w:rPr>
                <w:rFonts w:hint="eastAsia"/>
                <w:bCs/>
              </w:rPr>
              <w:t>基于人工智能的频谱感知技术研究</w:t>
            </w:r>
            <w:r>
              <w:rPr>
                <w:rFonts w:hint="eastAsia"/>
                <w:bCs/>
              </w:rPr>
              <w:t>[J].</w:t>
            </w:r>
            <w:r>
              <w:rPr>
                <w:rFonts w:hint="eastAsia"/>
                <w:bCs/>
              </w:rPr>
              <w:t>上海信息化</w:t>
            </w:r>
            <w:r>
              <w:rPr>
                <w:rFonts w:hint="eastAsia"/>
                <w:bCs/>
              </w:rPr>
              <w:t>,2024,(12):27-31.</w:t>
            </w:r>
          </w:p>
          <w:p w14:paraId="4F6276D3" w14:textId="77777777" w:rsidR="0028519B" w:rsidRDefault="0028519B" w:rsidP="0028519B">
            <w:pPr>
              <w:rPr>
                <w:bCs/>
              </w:rPr>
            </w:pPr>
            <w:r>
              <w:rPr>
                <w:rFonts w:hint="eastAsia"/>
                <w:bCs/>
              </w:rPr>
              <w:t>[12].</w:t>
            </w:r>
            <w:r>
              <w:rPr>
                <w:rFonts w:hint="eastAsia"/>
              </w:rPr>
              <w:t xml:space="preserve"> </w:t>
            </w:r>
            <w:proofErr w:type="spellStart"/>
            <w:r>
              <w:rPr>
                <w:rFonts w:hint="eastAsia"/>
                <w:bCs/>
              </w:rPr>
              <w:t>Ar</w:t>
            </w:r>
            <w:r>
              <w:rPr>
                <w:bCs/>
              </w:rPr>
              <w:t>joune</w:t>
            </w:r>
            <w:proofErr w:type="spellEnd"/>
            <w:r>
              <w:rPr>
                <w:bCs/>
              </w:rPr>
              <w:t xml:space="preserve"> Y, </w:t>
            </w:r>
            <w:proofErr w:type="spellStart"/>
            <w:r>
              <w:rPr>
                <w:bCs/>
              </w:rPr>
              <w:t>Kaabouch</w:t>
            </w:r>
            <w:proofErr w:type="spellEnd"/>
            <w:r>
              <w:rPr>
                <w:bCs/>
              </w:rPr>
              <w:t xml:space="preserve"> N. A comprehensive survey on spectrum sensing in cognitive radio networks: Recent advances, new challenges, and future research directions[J].Sensors, 2019, 19(1):126.</w:t>
            </w:r>
          </w:p>
          <w:p w14:paraId="0F755F30" w14:textId="77777777" w:rsidR="0028519B" w:rsidRDefault="0028519B" w:rsidP="0028519B">
            <w:pPr>
              <w:rPr>
                <w:bCs/>
              </w:rPr>
            </w:pPr>
            <w:r>
              <w:rPr>
                <w:rFonts w:hint="eastAsia"/>
                <w:bCs/>
              </w:rPr>
              <w:t>[13].</w:t>
            </w:r>
            <w:r w:rsidRPr="00500D2B">
              <w:rPr>
                <w:rFonts w:hint="eastAsia"/>
                <w:bCs/>
              </w:rPr>
              <w:t>张可欣</w:t>
            </w:r>
            <w:r w:rsidRPr="00500D2B">
              <w:rPr>
                <w:rFonts w:hint="eastAsia"/>
                <w:bCs/>
              </w:rPr>
              <w:t>.</w:t>
            </w:r>
            <w:r w:rsidRPr="00500D2B">
              <w:rPr>
                <w:rFonts w:hint="eastAsia"/>
                <w:bCs/>
              </w:rPr>
              <w:t>基于机器学习与谱相关特性的自适应宽带频谱感知技术研究</w:t>
            </w:r>
            <w:r w:rsidRPr="00500D2B">
              <w:rPr>
                <w:rFonts w:hint="eastAsia"/>
                <w:bCs/>
              </w:rPr>
              <w:t>[D].</w:t>
            </w:r>
            <w:r w:rsidRPr="00500D2B">
              <w:rPr>
                <w:rFonts w:hint="eastAsia"/>
                <w:bCs/>
              </w:rPr>
              <w:t>北京邮电大学</w:t>
            </w:r>
            <w:r w:rsidRPr="00500D2B">
              <w:rPr>
                <w:rFonts w:hint="eastAsia"/>
                <w:bCs/>
              </w:rPr>
              <w:t>,2024.</w:t>
            </w:r>
          </w:p>
          <w:p w14:paraId="24D16272" w14:textId="77777777" w:rsidR="0028519B" w:rsidRDefault="0028519B" w:rsidP="0028519B">
            <w:pPr>
              <w:rPr>
                <w:bCs/>
              </w:rPr>
            </w:pPr>
            <w:bookmarkStart w:id="8" w:name="OLE_LINK6"/>
            <w:r>
              <w:rPr>
                <w:rFonts w:hint="eastAsia"/>
                <w:bCs/>
              </w:rPr>
              <w:t>[14].</w:t>
            </w:r>
            <w:bookmarkEnd w:id="8"/>
            <w:r>
              <w:rPr>
                <w:rFonts w:hint="eastAsia"/>
                <w:bCs/>
              </w:rPr>
              <w:t xml:space="preserve">Zeng Y, Liang Y C. Eigenvalue-based spectrum sensing </w:t>
            </w:r>
            <w:r w:rsidRPr="00054D05">
              <w:rPr>
                <w:bCs/>
              </w:rPr>
              <w:t>algorithm</w:t>
            </w:r>
            <w:r>
              <w:rPr>
                <w:rFonts w:hint="eastAsia"/>
                <w:bCs/>
              </w:rPr>
              <w:t>s for cognitive radio[J]. IEEE transactions on communications, 2009, 57(6):1784-1793.</w:t>
            </w:r>
          </w:p>
          <w:p w14:paraId="0FBA7720" w14:textId="77777777" w:rsidR="0028519B" w:rsidRDefault="0028519B" w:rsidP="0028519B">
            <w:pPr>
              <w:rPr>
                <w:bCs/>
              </w:rPr>
            </w:pPr>
            <w:r>
              <w:rPr>
                <w:rFonts w:hint="eastAsia"/>
                <w:bCs/>
              </w:rPr>
              <w:t>[15].</w:t>
            </w:r>
            <w:r w:rsidRPr="00935A81">
              <w:rPr>
                <w:bCs/>
              </w:rPr>
              <w:t xml:space="preserve">Sun H, </w:t>
            </w:r>
            <w:proofErr w:type="spellStart"/>
            <w:r w:rsidRPr="00935A81">
              <w:rPr>
                <w:bCs/>
              </w:rPr>
              <w:t>Nallanathan</w:t>
            </w:r>
            <w:proofErr w:type="spellEnd"/>
            <w:r w:rsidRPr="00935A81">
              <w:rPr>
                <w:bCs/>
              </w:rPr>
              <w:t xml:space="preserve"> A, Wang C X, et al. Wideband spectrum sensing for cognitive radio</w:t>
            </w:r>
            <w:r>
              <w:rPr>
                <w:rFonts w:hint="eastAsia"/>
                <w:bCs/>
              </w:rPr>
              <w:t xml:space="preserve"> </w:t>
            </w:r>
            <w:r w:rsidRPr="00935A81">
              <w:rPr>
                <w:bCs/>
              </w:rPr>
              <w:t>networks: a survey[J</w:t>
            </w:r>
            <w:r>
              <w:rPr>
                <w:rFonts w:hint="eastAsia"/>
                <w:bCs/>
              </w:rPr>
              <w:t>]</w:t>
            </w:r>
            <w:r w:rsidRPr="00935A81">
              <w:rPr>
                <w:bCs/>
              </w:rPr>
              <w:t xml:space="preserve">. </w:t>
            </w:r>
            <w:r>
              <w:rPr>
                <w:rFonts w:hint="eastAsia"/>
                <w:bCs/>
              </w:rPr>
              <w:t>I</w:t>
            </w:r>
            <w:r w:rsidRPr="00935A81">
              <w:rPr>
                <w:bCs/>
              </w:rPr>
              <w:t>EEE Wireless Communications, 2013, 20(2): 74-81.</w:t>
            </w:r>
          </w:p>
          <w:p w14:paraId="7F78B394" w14:textId="77777777" w:rsidR="0028519B" w:rsidRDefault="0028519B" w:rsidP="0028519B">
            <w:pPr>
              <w:rPr>
                <w:bCs/>
              </w:rPr>
            </w:pPr>
            <w:r>
              <w:rPr>
                <w:rFonts w:hint="eastAsia"/>
                <w:bCs/>
              </w:rPr>
              <w:t>[16].</w:t>
            </w:r>
            <w:r>
              <w:t xml:space="preserve"> </w:t>
            </w:r>
            <w:r w:rsidRPr="00935A81">
              <w:rPr>
                <w:bCs/>
              </w:rPr>
              <w:t>Ali A, Hamouda W, Advances on spectrum sensing for cognitive radio networks: Theory and</w:t>
            </w:r>
            <w:r>
              <w:rPr>
                <w:rFonts w:hint="eastAsia"/>
                <w:bCs/>
              </w:rPr>
              <w:t xml:space="preserve"> </w:t>
            </w:r>
            <w:r w:rsidRPr="00935A81">
              <w:rPr>
                <w:bCs/>
              </w:rPr>
              <w:t>applications[J]. IEEE communications surveys &amp; tutorials, 2016,19(2): 1277-1304.</w:t>
            </w:r>
          </w:p>
          <w:p w14:paraId="548E345E" w14:textId="77777777" w:rsidR="0028519B" w:rsidRDefault="0028519B" w:rsidP="0028519B">
            <w:pPr>
              <w:rPr>
                <w:bCs/>
              </w:rPr>
            </w:pPr>
            <w:r>
              <w:rPr>
                <w:rFonts w:hint="eastAsia"/>
                <w:bCs/>
              </w:rPr>
              <w:t>[17].</w:t>
            </w:r>
            <w:r>
              <w:t xml:space="preserve"> </w:t>
            </w:r>
            <w:r w:rsidRPr="00054D05">
              <w:rPr>
                <w:bCs/>
              </w:rPr>
              <w:t>Tian Z, Giannakis G B. A wavelet approach to wideband spectrum sensing for cognitive</w:t>
            </w:r>
            <w:r>
              <w:rPr>
                <w:rFonts w:hint="eastAsia"/>
                <w:bCs/>
              </w:rPr>
              <w:t xml:space="preserve"> </w:t>
            </w:r>
            <w:r w:rsidRPr="00054D05">
              <w:rPr>
                <w:bCs/>
              </w:rPr>
              <w:t>radios{C]//2006 1st international conference on cognitive radio oriented wireless networks and</w:t>
            </w:r>
            <w:r>
              <w:rPr>
                <w:rFonts w:hint="eastAsia"/>
                <w:bCs/>
              </w:rPr>
              <w:t xml:space="preserve"> </w:t>
            </w:r>
            <w:r w:rsidRPr="00054D05">
              <w:rPr>
                <w:bCs/>
              </w:rPr>
              <w:t>communications.</w:t>
            </w:r>
            <w:r>
              <w:rPr>
                <w:rFonts w:hint="eastAsia"/>
                <w:bCs/>
              </w:rPr>
              <w:t xml:space="preserve"> I</w:t>
            </w:r>
            <w:r w:rsidRPr="00054D05">
              <w:rPr>
                <w:bCs/>
              </w:rPr>
              <w:t>EEE, 2006: 1-5.</w:t>
            </w:r>
          </w:p>
          <w:p w14:paraId="6E7BE0DF" w14:textId="77777777" w:rsidR="0028519B" w:rsidRPr="00054D05" w:rsidRDefault="0028519B" w:rsidP="0028519B">
            <w:pPr>
              <w:rPr>
                <w:bCs/>
              </w:rPr>
            </w:pPr>
            <w:r w:rsidRPr="00054D05">
              <w:rPr>
                <w:bCs/>
              </w:rPr>
              <w:t>[18]</w:t>
            </w:r>
            <w:r>
              <w:rPr>
                <w:rFonts w:hint="eastAsia"/>
                <w:bCs/>
              </w:rPr>
              <w:t>.</w:t>
            </w:r>
            <w:r w:rsidRPr="00054D05">
              <w:rPr>
                <w:bCs/>
              </w:rPr>
              <w:t>Singh Russells P R F, Raj S M G. A Supervised Machine Leaming Model based Spectrum</w:t>
            </w:r>
          </w:p>
          <w:p w14:paraId="216ECC57" w14:textId="77777777" w:rsidR="0028519B" w:rsidRPr="00054D05" w:rsidRDefault="0028519B" w:rsidP="0028519B">
            <w:pPr>
              <w:rPr>
                <w:bCs/>
              </w:rPr>
            </w:pPr>
            <w:r w:rsidRPr="00054D05">
              <w:rPr>
                <w:bCs/>
              </w:rPr>
              <w:t>Sensing using NIUSRP-2922SDR[C]//2023 International</w:t>
            </w:r>
            <w:r>
              <w:rPr>
                <w:rFonts w:hint="eastAsia"/>
                <w:bCs/>
              </w:rPr>
              <w:t xml:space="preserve"> </w:t>
            </w:r>
            <w:r w:rsidRPr="00054D05">
              <w:rPr>
                <w:bCs/>
              </w:rPr>
              <w:t>Conference on Wireless</w:t>
            </w:r>
            <w:r>
              <w:rPr>
                <w:rFonts w:hint="eastAsia"/>
                <w:bCs/>
              </w:rPr>
              <w:t xml:space="preserve"> </w:t>
            </w:r>
            <w:r w:rsidRPr="00054D05">
              <w:rPr>
                <w:bCs/>
              </w:rPr>
              <w:t>Communications Signal Processing and Networking (W</w:t>
            </w:r>
            <w:r>
              <w:rPr>
                <w:rFonts w:hint="eastAsia"/>
                <w:bCs/>
              </w:rPr>
              <w:t>I</w:t>
            </w:r>
            <w:r w:rsidRPr="00054D05">
              <w:rPr>
                <w:bCs/>
              </w:rPr>
              <w:t xml:space="preserve">SPNET). </w:t>
            </w:r>
            <w:r>
              <w:rPr>
                <w:rFonts w:hint="eastAsia"/>
                <w:bCs/>
              </w:rPr>
              <w:t>I</w:t>
            </w:r>
            <w:r w:rsidRPr="00054D05">
              <w:rPr>
                <w:bCs/>
              </w:rPr>
              <w:t>EEE, 2023: 01-05.</w:t>
            </w:r>
          </w:p>
          <w:p w14:paraId="32A1ECDD" w14:textId="77777777" w:rsidR="0028519B" w:rsidRDefault="0028519B" w:rsidP="0028519B">
            <w:pPr>
              <w:rPr>
                <w:bCs/>
              </w:rPr>
            </w:pPr>
            <w:r w:rsidRPr="00054D05">
              <w:rPr>
                <w:bCs/>
              </w:rPr>
              <w:t>[19]</w:t>
            </w:r>
            <w:r>
              <w:rPr>
                <w:rFonts w:hint="eastAsia"/>
                <w:bCs/>
              </w:rPr>
              <w:t>.</w:t>
            </w:r>
            <w:r w:rsidRPr="00054D05">
              <w:rPr>
                <w:bCs/>
              </w:rPr>
              <w:t>Khalek N A, Tashman D H, Hamouda W. Advances in Machine Leaming-Driven Cognitive</w:t>
            </w:r>
            <w:r>
              <w:rPr>
                <w:rFonts w:hint="eastAsia"/>
                <w:bCs/>
              </w:rPr>
              <w:t xml:space="preserve"> </w:t>
            </w:r>
            <w:r w:rsidRPr="00054D05">
              <w:rPr>
                <w:bCs/>
              </w:rPr>
              <w:t>Radio for Wireless N</w:t>
            </w:r>
            <w:r>
              <w:rPr>
                <w:rFonts w:hint="eastAsia"/>
                <w:bCs/>
              </w:rPr>
              <w:t>e</w:t>
            </w:r>
            <w:r w:rsidRPr="00054D05">
              <w:rPr>
                <w:bCs/>
              </w:rPr>
              <w:t>tworks: A Survey</w:t>
            </w:r>
            <w:r>
              <w:rPr>
                <w:rFonts w:hint="eastAsia"/>
                <w:bCs/>
              </w:rPr>
              <w:t xml:space="preserve"> </w:t>
            </w:r>
            <w:r w:rsidRPr="00054D05">
              <w:rPr>
                <w:bCs/>
              </w:rPr>
              <w:t>[</w:t>
            </w:r>
            <w:r>
              <w:rPr>
                <w:rFonts w:hint="eastAsia"/>
                <w:bCs/>
              </w:rPr>
              <w:t>J].</w:t>
            </w:r>
            <w:r w:rsidRPr="00054D05">
              <w:rPr>
                <w:bCs/>
              </w:rPr>
              <w:t xml:space="preserve"> IEEE Communications Surveys &amp; Tutorials, 2023</w:t>
            </w:r>
            <w:r>
              <w:rPr>
                <w:rFonts w:hint="eastAsia"/>
                <w:bCs/>
              </w:rPr>
              <w:t>,1:1-1.</w:t>
            </w:r>
          </w:p>
          <w:p w14:paraId="0908AA2A" w14:textId="77777777" w:rsidR="0028519B" w:rsidRDefault="0028519B" w:rsidP="0028519B">
            <w:pPr>
              <w:rPr>
                <w:bCs/>
              </w:rPr>
            </w:pPr>
            <w:r>
              <w:rPr>
                <w:rFonts w:hint="eastAsia"/>
                <w:bCs/>
              </w:rPr>
              <w:t>[20].</w:t>
            </w:r>
            <w:r>
              <w:rPr>
                <w:rFonts w:hint="eastAsia"/>
                <w:bCs/>
              </w:rPr>
              <w:t>李思祺</w:t>
            </w:r>
            <w:r>
              <w:rPr>
                <w:rFonts w:hint="eastAsia"/>
                <w:bCs/>
              </w:rPr>
              <w:t>.</w:t>
            </w:r>
            <w:r>
              <w:rPr>
                <w:rFonts w:hint="eastAsia"/>
                <w:bCs/>
              </w:rPr>
              <w:t>基于亚奈奎斯特采样的电磁频谱空间感知技术研究</w:t>
            </w:r>
            <w:r>
              <w:rPr>
                <w:rFonts w:hint="eastAsia"/>
                <w:bCs/>
              </w:rPr>
              <w:t>[D].</w:t>
            </w:r>
            <w:r>
              <w:rPr>
                <w:rFonts w:hint="eastAsia"/>
                <w:bCs/>
              </w:rPr>
              <w:t>北京邮电大学</w:t>
            </w:r>
            <w:r>
              <w:rPr>
                <w:rFonts w:hint="eastAsia"/>
                <w:bCs/>
              </w:rPr>
              <w:t>,2024.</w:t>
            </w:r>
          </w:p>
          <w:p w14:paraId="2C74B280" w14:textId="77777777" w:rsidR="0028519B" w:rsidRDefault="0028519B" w:rsidP="0028519B">
            <w:pPr>
              <w:rPr>
                <w:bCs/>
              </w:rPr>
            </w:pPr>
            <w:r>
              <w:rPr>
                <w:rFonts w:hint="eastAsia"/>
                <w:bCs/>
              </w:rPr>
              <w:t>[21].</w:t>
            </w:r>
            <w:r w:rsidRPr="00853690">
              <w:rPr>
                <w:rFonts w:hint="eastAsia"/>
                <w:bCs/>
              </w:rPr>
              <w:t>CHEN Y, ZHANG X, AI W B. Spectrum sensing algorithm</w:t>
            </w:r>
            <w:r>
              <w:rPr>
                <w:rFonts w:hint="eastAsia"/>
                <w:bCs/>
              </w:rPr>
              <w:t xml:space="preserve"> </w:t>
            </w:r>
            <w:r w:rsidRPr="00853690">
              <w:rPr>
                <w:rFonts w:hint="eastAsia"/>
                <w:bCs/>
              </w:rPr>
              <w:t>based on residual neural network[J]. Modern Electronics Technique, 2022, 45(7): 1-5.</w:t>
            </w:r>
          </w:p>
          <w:p w14:paraId="13F0968B" w14:textId="77777777" w:rsidR="0028519B" w:rsidRDefault="0028519B" w:rsidP="0028519B">
            <w:pPr>
              <w:rPr>
                <w:bCs/>
              </w:rPr>
            </w:pPr>
            <w:r>
              <w:rPr>
                <w:rFonts w:hint="eastAsia"/>
                <w:bCs/>
              </w:rPr>
              <w:t>[22].</w:t>
            </w:r>
            <w:r w:rsidRPr="009D7FF6">
              <w:rPr>
                <w:bCs/>
              </w:rPr>
              <w:t>Zhi</w:t>
            </w:r>
            <w:r>
              <w:rPr>
                <w:rFonts w:hint="eastAsia"/>
                <w:bCs/>
              </w:rPr>
              <w:t xml:space="preserve"> </w:t>
            </w:r>
            <w:r w:rsidRPr="009D7FF6">
              <w:rPr>
                <w:bCs/>
              </w:rPr>
              <w:t>Q</w:t>
            </w:r>
            <w:r>
              <w:rPr>
                <w:rFonts w:hint="eastAsia"/>
                <w:bCs/>
              </w:rPr>
              <w:t xml:space="preserve"> </w:t>
            </w:r>
            <w:r w:rsidRPr="009D7FF6">
              <w:rPr>
                <w:bCs/>
              </w:rPr>
              <w:t>,</w:t>
            </w:r>
            <w:r>
              <w:rPr>
                <w:rFonts w:hint="eastAsia"/>
                <w:bCs/>
              </w:rPr>
              <w:t xml:space="preserve"> </w:t>
            </w:r>
            <w:r w:rsidRPr="009D7FF6">
              <w:rPr>
                <w:bCs/>
              </w:rPr>
              <w:t>Cui</w:t>
            </w:r>
            <w:r>
              <w:rPr>
                <w:rFonts w:hint="eastAsia"/>
                <w:bCs/>
              </w:rPr>
              <w:t xml:space="preserve"> </w:t>
            </w:r>
            <w:r w:rsidRPr="009D7FF6">
              <w:rPr>
                <w:bCs/>
              </w:rPr>
              <w:t>S</w:t>
            </w:r>
            <w:r>
              <w:rPr>
                <w:rFonts w:hint="eastAsia"/>
                <w:bCs/>
              </w:rPr>
              <w:t xml:space="preserve"> </w:t>
            </w:r>
            <w:r w:rsidRPr="009D7FF6">
              <w:rPr>
                <w:bCs/>
              </w:rPr>
              <w:t>,</w:t>
            </w:r>
            <w:r>
              <w:rPr>
                <w:rFonts w:hint="eastAsia"/>
                <w:bCs/>
              </w:rPr>
              <w:t xml:space="preserve"> </w:t>
            </w:r>
            <w:r w:rsidRPr="009D7FF6">
              <w:rPr>
                <w:bCs/>
              </w:rPr>
              <w:t>Ali</w:t>
            </w:r>
            <w:r>
              <w:rPr>
                <w:rFonts w:hint="eastAsia"/>
                <w:bCs/>
              </w:rPr>
              <w:t xml:space="preserve"> </w:t>
            </w:r>
            <w:r w:rsidRPr="009D7FF6">
              <w:rPr>
                <w:bCs/>
              </w:rPr>
              <w:t>H</w:t>
            </w:r>
            <w:r>
              <w:rPr>
                <w:rFonts w:hint="eastAsia"/>
                <w:bCs/>
              </w:rPr>
              <w:t xml:space="preserve"> </w:t>
            </w:r>
            <w:r w:rsidRPr="009D7FF6">
              <w:rPr>
                <w:bCs/>
              </w:rPr>
              <w:t>Sayed.</w:t>
            </w:r>
            <w:r>
              <w:rPr>
                <w:rFonts w:hint="eastAsia"/>
                <w:bCs/>
              </w:rPr>
              <w:t xml:space="preserve"> </w:t>
            </w:r>
            <w:r w:rsidRPr="009D7FF6">
              <w:rPr>
                <w:bCs/>
              </w:rPr>
              <w:t>Optimal</w:t>
            </w:r>
            <w:r>
              <w:rPr>
                <w:rFonts w:hint="eastAsia"/>
                <w:bCs/>
              </w:rPr>
              <w:t xml:space="preserve"> </w:t>
            </w:r>
            <w:r w:rsidRPr="009D7FF6">
              <w:rPr>
                <w:bCs/>
              </w:rPr>
              <w:t>linear</w:t>
            </w:r>
            <w:r>
              <w:rPr>
                <w:rFonts w:hint="eastAsia"/>
                <w:bCs/>
              </w:rPr>
              <w:t xml:space="preserve"> </w:t>
            </w:r>
            <w:r w:rsidRPr="009D7FF6">
              <w:rPr>
                <w:bCs/>
              </w:rPr>
              <w:t>cooperation</w:t>
            </w:r>
            <w:r>
              <w:rPr>
                <w:rFonts w:hint="eastAsia"/>
                <w:bCs/>
              </w:rPr>
              <w:t xml:space="preserve"> </w:t>
            </w:r>
            <w:r w:rsidRPr="009D7FF6">
              <w:rPr>
                <w:bCs/>
              </w:rPr>
              <w:t>for</w:t>
            </w:r>
            <w:r>
              <w:rPr>
                <w:rFonts w:hint="eastAsia"/>
                <w:bCs/>
              </w:rPr>
              <w:t xml:space="preserve"> </w:t>
            </w:r>
            <w:r w:rsidRPr="009D7FF6">
              <w:rPr>
                <w:bCs/>
              </w:rPr>
              <w:t>spectrum</w:t>
            </w:r>
            <w:r>
              <w:rPr>
                <w:rFonts w:hint="eastAsia"/>
                <w:bCs/>
              </w:rPr>
              <w:t xml:space="preserve"> </w:t>
            </w:r>
            <w:r w:rsidRPr="009D7FF6">
              <w:rPr>
                <w:bCs/>
              </w:rPr>
              <w:t>sensing</w:t>
            </w:r>
            <w:r>
              <w:rPr>
                <w:rFonts w:hint="eastAsia"/>
                <w:bCs/>
              </w:rPr>
              <w:t xml:space="preserve"> </w:t>
            </w:r>
            <w:r w:rsidRPr="009D7FF6">
              <w:rPr>
                <w:bCs/>
              </w:rPr>
              <w:t>in</w:t>
            </w:r>
            <w:r>
              <w:rPr>
                <w:rFonts w:hint="eastAsia"/>
                <w:bCs/>
              </w:rPr>
              <w:t xml:space="preserve"> </w:t>
            </w:r>
            <w:r w:rsidRPr="009D7FF6">
              <w:rPr>
                <w:bCs/>
              </w:rPr>
              <w:t>cognitive</w:t>
            </w:r>
            <w:r>
              <w:rPr>
                <w:rFonts w:hint="eastAsia"/>
                <w:bCs/>
              </w:rPr>
              <w:t xml:space="preserve"> </w:t>
            </w:r>
            <w:r w:rsidRPr="009D7FF6">
              <w:rPr>
                <w:bCs/>
              </w:rPr>
              <w:t>radio</w:t>
            </w:r>
            <w:r>
              <w:rPr>
                <w:rFonts w:hint="eastAsia"/>
                <w:bCs/>
              </w:rPr>
              <w:t xml:space="preserve"> </w:t>
            </w:r>
            <w:r w:rsidRPr="009D7FF6">
              <w:rPr>
                <w:bCs/>
              </w:rPr>
              <w:t>networks[J].</w:t>
            </w:r>
            <w:r>
              <w:rPr>
                <w:rFonts w:hint="eastAsia"/>
                <w:bCs/>
              </w:rPr>
              <w:t xml:space="preserve"> </w:t>
            </w:r>
            <w:r w:rsidRPr="009D7FF6">
              <w:rPr>
                <w:bCs/>
              </w:rPr>
              <w:t>IEEEJSelTopSignProcess,2008,2(1):28-40</w:t>
            </w:r>
            <w:r>
              <w:rPr>
                <w:rFonts w:hint="eastAsia"/>
                <w:bCs/>
              </w:rPr>
              <w:t>.0</w:t>
            </w:r>
          </w:p>
          <w:p w14:paraId="0FCC1543" w14:textId="77777777" w:rsidR="0028519B" w:rsidRDefault="0028519B" w:rsidP="0028519B">
            <w:pPr>
              <w:rPr>
                <w:bCs/>
              </w:rPr>
            </w:pPr>
            <w:r>
              <w:rPr>
                <w:rFonts w:hint="eastAsia"/>
                <w:bCs/>
              </w:rPr>
              <w:t>[23].</w:t>
            </w:r>
            <w:r w:rsidRPr="009D7FF6">
              <w:rPr>
                <w:bCs/>
              </w:rPr>
              <w:t>Shen</w:t>
            </w:r>
            <w:r>
              <w:rPr>
                <w:rFonts w:hint="eastAsia"/>
                <w:bCs/>
              </w:rPr>
              <w:t xml:space="preserve"> </w:t>
            </w:r>
            <w:r w:rsidRPr="009D7FF6">
              <w:rPr>
                <w:bCs/>
              </w:rPr>
              <w:t>B,</w:t>
            </w:r>
            <w:r>
              <w:rPr>
                <w:rFonts w:hint="eastAsia"/>
                <w:bCs/>
              </w:rPr>
              <w:t xml:space="preserve"> </w:t>
            </w:r>
            <w:r w:rsidRPr="009D7FF6">
              <w:rPr>
                <w:bCs/>
              </w:rPr>
              <w:t>Kwak K S.</w:t>
            </w:r>
            <w:r>
              <w:rPr>
                <w:rFonts w:hint="eastAsia"/>
                <w:bCs/>
              </w:rPr>
              <w:t xml:space="preserve"> </w:t>
            </w:r>
            <w:r w:rsidRPr="009D7FF6">
              <w:rPr>
                <w:bCs/>
              </w:rPr>
              <w:t>Soft combination schemes for</w:t>
            </w:r>
            <w:r>
              <w:rPr>
                <w:rFonts w:hint="eastAsia"/>
                <w:bCs/>
              </w:rPr>
              <w:t xml:space="preserve"> </w:t>
            </w:r>
            <w:r w:rsidRPr="009D7FF6">
              <w:rPr>
                <w:bCs/>
              </w:rPr>
              <w:t>cooperative</w:t>
            </w:r>
            <w:r>
              <w:rPr>
                <w:rFonts w:hint="eastAsia"/>
                <w:bCs/>
              </w:rPr>
              <w:t xml:space="preserve"> </w:t>
            </w:r>
            <w:r w:rsidRPr="009D7FF6">
              <w:rPr>
                <w:bCs/>
              </w:rPr>
              <w:t>spectrum</w:t>
            </w:r>
            <w:r>
              <w:rPr>
                <w:rFonts w:hint="eastAsia"/>
                <w:bCs/>
              </w:rPr>
              <w:t xml:space="preserve"> </w:t>
            </w:r>
            <w:r w:rsidRPr="009D7FF6">
              <w:rPr>
                <w:bCs/>
              </w:rPr>
              <w:t>sensing</w:t>
            </w:r>
            <w:r>
              <w:rPr>
                <w:rFonts w:hint="eastAsia"/>
                <w:bCs/>
              </w:rPr>
              <w:t xml:space="preserve"> </w:t>
            </w:r>
            <w:r w:rsidRPr="009D7FF6">
              <w:rPr>
                <w:bCs/>
              </w:rPr>
              <w:t>in</w:t>
            </w:r>
            <w:r>
              <w:rPr>
                <w:rFonts w:hint="eastAsia"/>
                <w:bCs/>
              </w:rPr>
              <w:t xml:space="preserve"> </w:t>
            </w:r>
            <w:r w:rsidRPr="009D7FF6">
              <w:rPr>
                <w:bCs/>
              </w:rPr>
              <w:t>cognitive</w:t>
            </w:r>
            <w:r>
              <w:rPr>
                <w:rFonts w:hint="eastAsia"/>
                <w:bCs/>
              </w:rPr>
              <w:t xml:space="preserve"> </w:t>
            </w:r>
            <w:r w:rsidRPr="009D7FF6">
              <w:rPr>
                <w:bCs/>
              </w:rPr>
              <w:t>radio</w:t>
            </w:r>
            <w:r>
              <w:rPr>
                <w:rFonts w:hint="eastAsia"/>
                <w:bCs/>
              </w:rPr>
              <w:t xml:space="preserve"> </w:t>
            </w:r>
            <w:r w:rsidRPr="009D7FF6">
              <w:rPr>
                <w:bCs/>
              </w:rPr>
              <w:t>networks[J].ETRI,2009,31(3):263-273</w:t>
            </w:r>
            <w:r>
              <w:rPr>
                <w:rFonts w:hint="eastAsia"/>
                <w:bCs/>
              </w:rPr>
              <w:t>.</w:t>
            </w:r>
          </w:p>
          <w:p w14:paraId="235858C0" w14:textId="77777777" w:rsidR="0028519B" w:rsidRDefault="0028519B" w:rsidP="0028519B">
            <w:pPr>
              <w:rPr>
                <w:bCs/>
              </w:rPr>
            </w:pPr>
            <w:r>
              <w:rPr>
                <w:rFonts w:hint="eastAsia"/>
                <w:bCs/>
              </w:rPr>
              <w:t>[24].</w:t>
            </w:r>
            <w:r w:rsidRPr="00606000">
              <w:rPr>
                <w:bCs/>
              </w:rPr>
              <w:t>Zheng S, Kam P Y, Liang Y C, et al. Spectrum sensing for digital primary signals in cognitive</w:t>
            </w:r>
            <w:r>
              <w:rPr>
                <w:rFonts w:hint="eastAsia"/>
                <w:bCs/>
              </w:rPr>
              <w:t xml:space="preserve"> </w:t>
            </w:r>
            <w:r w:rsidRPr="00606000">
              <w:rPr>
                <w:bCs/>
              </w:rPr>
              <w:t>radio: a Bayesian approach for maximizing spectrum utilization[J]. IEEE Transactions on</w:t>
            </w:r>
            <w:r>
              <w:rPr>
                <w:rFonts w:hint="eastAsia"/>
                <w:bCs/>
              </w:rPr>
              <w:t xml:space="preserve"> </w:t>
            </w:r>
            <w:r w:rsidRPr="00606000">
              <w:rPr>
                <w:bCs/>
              </w:rPr>
              <w:t>Wireless Communications, 2013, 12(4): 1774-1782.</w:t>
            </w:r>
          </w:p>
          <w:p w14:paraId="0F517414" w14:textId="77777777" w:rsidR="0028519B" w:rsidRDefault="0028519B" w:rsidP="0028519B">
            <w:pPr>
              <w:rPr>
                <w:bCs/>
              </w:rPr>
            </w:pPr>
            <w:r>
              <w:rPr>
                <w:rFonts w:hint="eastAsia"/>
                <w:bCs/>
              </w:rPr>
              <w:t>[25].</w:t>
            </w:r>
            <w:r w:rsidRPr="00A52524">
              <w:rPr>
                <w:rFonts w:hint="eastAsia"/>
                <w:bCs/>
              </w:rPr>
              <w:t>王安义</w:t>
            </w:r>
            <w:r w:rsidRPr="00A52524">
              <w:rPr>
                <w:rFonts w:hint="eastAsia"/>
                <w:bCs/>
              </w:rPr>
              <w:t>,</w:t>
            </w:r>
            <w:r w:rsidRPr="00A52524">
              <w:rPr>
                <w:rFonts w:hint="eastAsia"/>
                <w:bCs/>
              </w:rPr>
              <w:t>朱涛</w:t>
            </w:r>
            <w:r w:rsidRPr="00A52524">
              <w:rPr>
                <w:rFonts w:hint="eastAsia"/>
                <w:bCs/>
              </w:rPr>
              <w:t>,</w:t>
            </w:r>
            <w:r w:rsidRPr="00A52524">
              <w:rPr>
                <w:rFonts w:hint="eastAsia"/>
                <w:bCs/>
              </w:rPr>
              <w:t>龚健超</w:t>
            </w:r>
            <w:r w:rsidRPr="00A52524">
              <w:rPr>
                <w:rFonts w:hint="eastAsia"/>
                <w:bCs/>
              </w:rPr>
              <w:t>.</w:t>
            </w:r>
            <w:r w:rsidRPr="00A52524">
              <w:rPr>
                <w:rFonts w:hint="eastAsia"/>
                <w:bCs/>
              </w:rPr>
              <w:t>基于残差注意力密集网络的协作频谱感知方法</w:t>
            </w:r>
            <w:r w:rsidRPr="00A52524">
              <w:rPr>
                <w:rFonts w:hint="eastAsia"/>
                <w:bCs/>
              </w:rPr>
              <w:t>[J].</w:t>
            </w:r>
            <w:r w:rsidRPr="00A52524">
              <w:rPr>
                <w:rFonts w:hint="eastAsia"/>
                <w:bCs/>
              </w:rPr>
              <w:t>电信科学</w:t>
            </w:r>
            <w:r w:rsidRPr="00A52524">
              <w:rPr>
                <w:rFonts w:hint="eastAsia"/>
                <w:bCs/>
              </w:rPr>
              <w:t>,2025,41(02):84-94.</w:t>
            </w:r>
          </w:p>
          <w:p w14:paraId="42DECAD4" w14:textId="77777777" w:rsidR="0028519B" w:rsidRDefault="0028519B" w:rsidP="0028519B">
            <w:pPr>
              <w:jc w:val="left"/>
              <w:rPr>
                <w:bCs/>
              </w:rPr>
            </w:pPr>
            <w:r>
              <w:rPr>
                <w:rFonts w:hint="eastAsia"/>
                <w:bCs/>
              </w:rPr>
              <w:t>[26].</w:t>
            </w:r>
            <w:r>
              <w:rPr>
                <w:rFonts w:hint="eastAsia"/>
                <w:bCs/>
              </w:rPr>
              <w:t>赵盛平</w:t>
            </w:r>
            <w:r>
              <w:rPr>
                <w:rFonts w:hint="eastAsia"/>
                <w:bCs/>
              </w:rPr>
              <w:t>.</w:t>
            </w:r>
            <w:bookmarkStart w:id="9" w:name="OLE_LINK7"/>
            <w:r>
              <w:rPr>
                <w:rFonts w:hint="eastAsia"/>
                <w:bCs/>
              </w:rPr>
              <w:t>基于深度学习与优化理论的频谱感知技术研究</w:t>
            </w:r>
            <w:bookmarkEnd w:id="9"/>
            <w:r>
              <w:rPr>
                <w:rFonts w:hint="eastAsia"/>
                <w:bCs/>
              </w:rPr>
              <w:t>[D].</w:t>
            </w:r>
            <w:r>
              <w:rPr>
                <w:rFonts w:hint="eastAsia"/>
                <w:bCs/>
              </w:rPr>
              <w:t>哈尔滨工程大学</w:t>
            </w:r>
            <w:r>
              <w:rPr>
                <w:rFonts w:hint="eastAsia"/>
                <w:bCs/>
              </w:rPr>
              <w:t xml:space="preserve">,2024. </w:t>
            </w:r>
          </w:p>
          <w:p w14:paraId="7817FD41" w14:textId="77777777" w:rsidR="0028519B" w:rsidRPr="007374F8" w:rsidRDefault="0028519B" w:rsidP="0028519B">
            <w:pPr>
              <w:jc w:val="left"/>
              <w:rPr>
                <w:bCs/>
              </w:rPr>
            </w:pPr>
            <w:r>
              <w:rPr>
                <w:rFonts w:hint="eastAsia"/>
                <w:bCs/>
              </w:rPr>
              <w:t>[27].</w:t>
            </w:r>
            <w:r>
              <w:rPr>
                <w:rFonts w:hint="eastAsia"/>
                <w:bCs/>
              </w:rPr>
              <w:t>吴昊</w:t>
            </w:r>
            <w:r>
              <w:rPr>
                <w:rFonts w:hint="eastAsia"/>
                <w:bCs/>
              </w:rPr>
              <w:t>.</w:t>
            </w:r>
            <w:r>
              <w:rPr>
                <w:rFonts w:hint="eastAsia"/>
                <w:bCs/>
              </w:rPr>
              <w:t>深度学习框架下的协作压缩频谱感知技术研究</w:t>
            </w:r>
            <w:r>
              <w:rPr>
                <w:rFonts w:hint="eastAsia"/>
                <w:bCs/>
              </w:rPr>
              <w:t>[D].</w:t>
            </w:r>
            <w:r>
              <w:rPr>
                <w:rFonts w:hint="eastAsia"/>
                <w:bCs/>
              </w:rPr>
              <w:t>杭州电子科技大学</w:t>
            </w:r>
            <w:r>
              <w:rPr>
                <w:rFonts w:hint="eastAsia"/>
                <w:bCs/>
              </w:rPr>
              <w:t>,2024.</w:t>
            </w:r>
          </w:p>
          <w:p w14:paraId="4B5BA970" w14:textId="77777777" w:rsidR="0028519B" w:rsidRDefault="0028519B" w:rsidP="0028519B">
            <w:pPr>
              <w:jc w:val="left"/>
              <w:rPr>
                <w:bCs/>
              </w:rPr>
            </w:pPr>
            <w:r>
              <w:rPr>
                <w:rFonts w:hint="eastAsia"/>
                <w:bCs/>
              </w:rPr>
              <w:t>[28].</w:t>
            </w:r>
            <w:r>
              <w:rPr>
                <w:bCs/>
              </w:rPr>
              <w:t>K. Wang</w:t>
            </w:r>
            <w:r>
              <w:rPr>
                <w:bCs/>
                <w:i/>
                <w:iCs/>
              </w:rPr>
              <w:t> et al</w:t>
            </w:r>
            <w:r>
              <w:rPr>
                <w:bCs/>
              </w:rPr>
              <w:t>, "A novel multi-user collaborative cognitive radio spectrum sensing model: Based on a CNN-LSTM model," </w:t>
            </w:r>
            <w:proofErr w:type="spellStart"/>
            <w:r w:rsidRPr="000C274C">
              <w:rPr>
                <w:bCs/>
              </w:rPr>
              <w:t>PLoS</w:t>
            </w:r>
            <w:proofErr w:type="spellEnd"/>
            <w:r w:rsidRPr="000C274C">
              <w:rPr>
                <w:bCs/>
              </w:rPr>
              <w:t xml:space="preserve"> </w:t>
            </w:r>
            <w:r>
              <w:rPr>
                <w:bCs/>
                <w:i/>
                <w:iCs/>
              </w:rPr>
              <w:t>One, </w:t>
            </w:r>
            <w:r>
              <w:rPr>
                <w:bCs/>
              </w:rPr>
              <w:t>vol.20,</w:t>
            </w:r>
            <w:r>
              <w:rPr>
                <w:rFonts w:hint="eastAsia"/>
                <w:bCs/>
              </w:rPr>
              <w:t>(1),</w:t>
            </w:r>
            <w:r>
              <w:rPr>
                <w:bCs/>
              </w:rPr>
              <w:t>2025.</w:t>
            </w:r>
          </w:p>
          <w:p w14:paraId="16800D39" w14:textId="77777777" w:rsidR="0028519B" w:rsidRDefault="0028519B" w:rsidP="0028519B">
            <w:pPr>
              <w:jc w:val="left"/>
              <w:rPr>
                <w:bCs/>
              </w:rPr>
            </w:pPr>
            <w:r>
              <w:rPr>
                <w:rFonts w:hint="eastAsia"/>
                <w:bCs/>
              </w:rPr>
              <w:t>[29].</w:t>
            </w:r>
            <w:proofErr w:type="spellStart"/>
            <w:r w:rsidRPr="00E4097F">
              <w:rPr>
                <w:bCs/>
              </w:rPr>
              <w:t>Pezirkianidis</w:t>
            </w:r>
            <w:proofErr w:type="spellEnd"/>
            <w:r w:rsidRPr="00E4097F">
              <w:rPr>
                <w:bCs/>
              </w:rPr>
              <w:t xml:space="preserve"> C, </w:t>
            </w:r>
            <w:proofErr w:type="spellStart"/>
            <w:r w:rsidRPr="00E4097F">
              <w:rPr>
                <w:bCs/>
              </w:rPr>
              <w:t>Galanaki</w:t>
            </w:r>
            <w:proofErr w:type="spellEnd"/>
            <w:r w:rsidRPr="00E4097F">
              <w:rPr>
                <w:bCs/>
              </w:rPr>
              <w:t xml:space="preserve"> E, Raftopoulou G, et al. Adult friendship and wellbeing: A systematic</w:t>
            </w:r>
            <w:r>
              <w:rPr>
                <w:rFonts w:hint="eastAsia"/>
                <w:bCs/>
              </w:rPr>
              <w:t xml:space="preserve"> </w:t>
            </w:r>
            <w:r w:rsidRPr="00E4097F">
              <w:rPr>
                <w:bCs/>
              </w:rPr>
              <w:t>review with practical implications[J]. Frontiers in psychology, 2023,</w:t>
            </w:r>
            <w:r>
              <w:rPr>
                <w:rFonts w:hint="eastAsia"/>
                <w:bCs/>
              </w:rPr>
              <w:t>58: 102038.</w:t>
            </w:r>
          </w:p>
          <w:p w14:paraId="49880DE3" w14:textId="77777777" w:rsidR="0028519B" w:rsidRDefault="0028519B" w:rsidP="0028519B">
            <w:pPr>
              <w:jc w:val="left"/>
              <w:rPr>
                <w:bCs/>
              </w:rPr>
            </w:pPr>
            <w:r>
              <w:rPr>
                <w:rFonts w:hint="eastAsia"/>
                <w:bCs/>
              </w:rPr>
              <w:t>[30].</w:t>
            </w:r>
            <w:r w:rsidRPr="00CE35C2">
              <w:rPr>
                <w:bCs/>
              </w:rPr>
              <w:t>李雪松</w:t>
            </w:r>
            <w:r w:rsidRPr="00CE35C2">
              <w:rPr>
                <w:bCs/>
              </w:rPr>
              <w:t xml:space="preserve">, </w:t>
            </w:r>
            <w:r w:rsidRPr="00CE35C2">
              <w:rPr>
                <w:bCs/>
              </w:rPr>
              <w:t>陈俊亮</w:t>
            </w:r>
            <w:r w:rsidRPr="00CE35C2">
              <w:rPr>
                <w:bCs/>
              </w:rPr>
              <w:t xml:space="preserve">, </w:t>
            </w:r>
            <w:r w:rsidRPr="00CE35C2">
              <w:rPr>
                <w:bCs/>
              </w:rPr>
              <w:t>王国林</w:t>
            </w:r>
            <w:r w:rsidRPr="00CE35C2">
              <w:rPr>
                <w:bCs/>
              </w:rPr>
              <w:t xml:space="preserve">. </w:t>
            </w:r>
            <w:r w:rsidRPr="00CE35C2">
              <w:rPr>
                <w:bCs/>
              </w:rPr>
              <w:t>认知无线电频谱感知技术研究进展</w:t>
            </w:r>
            <w:r w:rsidRPr="00CE35C2">
              <w:rPr>
                <w:bCs/>
              </w:rPr>
              <w:t xml:space="preserve">[J]. </w:t>
            </w:r>
            <w:r w:rsidRPr="00CE35C2">
              <w:rPr>
                <w:bCs/>
              </w:rPr>
              <w:t>通信学报</w:t>
            </w:r>
            <w:r w:rsidRPr="00CE35C2">
              <w:rPr>
                <w:bCs/>
              </w:rPr>
              <w:t>, 2012, 33(3): 1-12.</w:t>
            </w:r>
          </w:p>
          <w:p w14:paraId="03899090" w14:textId="77777777" w:rsidR="0028519B" w:rsidRDefault="0028519B" w:rsidP="0028519B">
            <w:pPr>
              <w:jc w:val="left"/>
              <w:rPr>
                <w:bCs/>
              </w:rPr>
            </w:pPr>
            <w:r>
              <w:rPr>
                <w:rFonts w:hint="eastAsia"/>
                <w:bCs/>
              </w:rPr>
              <w:lastRenderedPageBreak/>
              <w:t>[31].</w:t>
            </w:r>
            <w:r w:rsidRPr="00CE35C2">
              <w:rPr>
                <w:bCs/>
              </w:rPr>
              <w:t>张鹏</w:t>
            </w:r>
            <w:r w:rsidRPr="00CE35C2">
              <w:rPr>
                <w:bCs/>
              </w:rPr>
              <w:t xml:space="preserve">, </w:t>
            </w:r>
            <w:r w:rsidRPr="00CE35C2">
              <w:rPr>
                <w:bCs/>
              </w:rPr>
              <w:t>胡瑞琳</w:t>
            </w:r>
            <w:r w:rsidRPr="00CE35C2">
              <w:rPr>
                <w:bCs/>
              </w:rPr>
              <w:t xml:space="preserve">, </w:t>
            </w:r>
            <w:r w:rsidRPr="00CE35C2">
              <w:rPr>
                <w:bCs/>
              </w:rPr>
              <w:t>朱建军</w:t>
            </w:r>
            <w:r w:rsidRPr="00CE35C2">
              <w:rPr>
                <w:bCs/>
              </w:rPr>
              <w:t xml:space="preserve">. </w:t>
            </w:r>
            <w:r w:rsidRPr="00CE35C2">
              <w:rPr>
                <w:bCs/>
              </w:rPr>
              <w:t>面向物联网的无线传感器网络节点部署优化方法研究</w:t>
            </w:r>
            <w:r w:rsidRPr="00CE35C2">
              <w:rPr>
                <w:bCs/>
              </w:rPr>
              <w:t xml:space="preserve">[J]. </w:t>
            </w:r>
            <w:r w:rsidRPr="00CE35C2">
              <w:rPr>
                <w:bCs/>
              </w:rPr>
              <w:t>计算机工程与应用</w:t>
            </w:r>
            <w:r w:rsidRPr="00CE35C2">
              <w:rPr>
                <w:bCs/>
              </w:rPr>
              <w:t>, 2017, 53(12): 120-126.</w:t>
            </w:r>
          </w:p>
          <w:p w14:paraId="4F7BA8A6" w14:textId="77777777" w:rsidR="0028519B" w:rsidRDefault="0028519B" w:rsidP="0028519B">
            <w:pPr>
              <w:jc w:val="left"/>
              <w:rPr>
                <w:bCs/>
              </w:rPr>
            </w:pPr>
            <w:r>
              <w:rPr>
                <w:rFonts w:hint="eastAsia"/>
                <w:bCs/>
              </w:rPr>
              <w:t>[32].</w:t>
            </w:r>
            <w:r w:rsidRPr="00E4097F">
              <w:rPr>
                <w:bCs/>
              </w:rPr>
              <w:t>Zhang J, Cohen R. Evaluating the trustworthiness of advice about seller agents in e-marketplaces:</w:t>
            </w:r>
            <w:r>
              <w:rPr>
                <w:rFonts w:hint="eastAsia"/>
                <w:bCs/>
              </w:rPr>
              <w:t xml:space="preserve"> </w:t>
            </w:r>
            <w:r w:rsidRPr="00E4097F">
              <w:rPr>
                <w:bCs/>
              </w:rPr>
              <w:t>A</w:t>
            </w:r>
            <w:r>
              <w:rPr>
                <w:rFonts w:hint="eastAsia"/>
                <w:bCs/>
              </w:rPr>
              <w:t xml:space="preserve"> </w:t>
            </w:r>
            <w:proofErr w:type="spellStart"/>
            <w:r>
              <w:rPr>
                <w:bCs/>
              </w:rPr>
              <w:t>approa</w:t>
            </w:r>
            <w:r>
              <w:rPr>
                <w:rFonts w:hint="eastAsia"/>
                <w:bCs/>
              </w:rPr>
              <w:t>-</w:t>
            </w:r>
            <w:r>
              <w:rPr>
                <w:bCs/>
              </w:rPr>
              <w:t>ch</w:t>
            </w:r>
            <w:proofErr w:type="spellEnd"/>
            <w:r>
              <w:rPr>
                <w:rFonts w:hint="eastAsia"/>
                <w:bCs/>
              </w:rPr>
              <w:t xml:space="preserve"> </w:t>
            </w:r>
            <w:r w:rsidRPr="00E4097F">
              <w:rPr>
                <w:bCs/>
              </w:rPr>
              <w:t>[J].</w:t>
            </w:r>
            <w:r>
              <w:rPr>
                <w:rFonts w:hint="eastAsia"/>
                <w:bCs/>
              </w:rPr>
              <w:t xml:space="preserve"> </w:t>
            </w:r>
            <w:r w:rsidRPr="00E4097F">
              <w:rPr>
                <w:bCs/>
              </w:rPr>
              <w:t>Electronic Commerce Research and Applications, 2008, 7(3): 330-340</w:t>
            </w:r>
            <w:r>
              <w:rPr>
                <w:rFonts w:hint="eastAsia"/>
                <w:bCs/>
              </w:rPr>
              <w:t>.</w:t>
            </w:r>
          </w:p>
          <w:p w14:paraId="5601B4F5" w14:textId="77777777" w:rsidR="0028519B" w:rsidRDefault="0028519B" w:rsidP="0028519B">
            <w:pPr>
              <w:jc w:val="left"/>
              <w:rPr>
                <w:bCs/>
              </w:rPr>
            </w:pPr>
            <w:r>
              <w:rPr>
                <w:rFonts w:hint="eastAsia"/>
              </w:rPr>
              <w:t>[33].</w:t>
            </w:r>
            <w:r>
              <w:rPr>
                <w:rFonts w:hint="eastAsia"/>
                <w:bCs/>
              </w:rPr>
              <w:t>王梓臻</w:t>
            </w:r>
            <w:r>
              <w:rPr>
                <w:rFonts w:hint="eastAsia"/>
                <w:bCs/>
              </w:rPr>
              <w:t>.</w:t>
            </w:r>
            <w:bookmarkStart w:id="10" w:name="OLE_LINK9"/>
            <w:r>
              <w:rPr>
                <w:rFonts w:hint="eastAsia"/>
                <w:bCs/>
              </w:rPr>
              <w:t>基于区块链的可信协作频谱感知系统设计</w:t>
            </w:r>
            <w:bookmarkEnd w:id="10"/>
            <w:r>
              <w:rPr>
                <w:rFonts w:hint="eastAsia"/>
                <w:bCs/>
              </w:rPr>
              <w:t>[D].</w:t>
            </w:r>
            <w:r>
              <w:rPr>
                <w:rFonts w:hint="eastAsia"/>
                <w:bCs/>
              </w:rPr>
              <w:t>电子科技大学</w:t>
            </w:r>
            <w:r>
              <w:rPr>
                <w:rFonts w:hint="eastAsia"/>
                <w:bCs/>
              </w:rPr>
              <w:t xml:space="preserve">,2025. </w:t>
            </w:r>
          </w:p>
          <w:p w14:paraId="7E396D60" w14:textId="1A87EDE1" w:rsidR="0028519B" w:rsidRDefault="0028519B" w:rsidP="0028519B">
            <w:pPr>
              <w:spacing w:afterLines="50" w:after="120"/>
              <w:rPr>
                <w:rFonts w:ascii="楷体" w:eastAsia="楷体" w:hAnsi="楷体" w:hint="eastAsia"/>
              </w:rPr>
            </w:pPr>
            <w:r>
              <w:rPr>
                <w:rFonts w:hint="eastAsia"/>
                <w:bCs/>
              </w:rPr>
              <w:t>[34].</w:t>
            </w:r>
            <w:r w:rsidRPr="00CE35C2">
              <w:rPr>
                <w:bCs/>
              </w:rPr>
              <w:t>刘勇</w:t>
            </w:r>
            <w:r w:rsidRPr="00CE35C2">
              <w:rPr>
                <w:bCs/>
              </w:rPr>
              <w:t>,</w:t>
            </w:r>
            <w:r>
              <w:rPr>
                <w:rFonts w:hint="eastAsia"/>
                <w:bCs/>
              </w:rPr>
              <w:t xml:space="preserve"> </w:t>
            </w:r>
            <w:r w:rsidRPr="00CE35C2">
              <w:rPr>
                <w:bCs/>
              </w:rPr>
              <w:t>王立</w:t>
            </w:r>
            <w:r w:rsidRPr="00CE35C2">
              <w:rPr>
                <w:bCs/>
              </w:rPr>
              <w:t>,</w:t>
            </w:r>
            <w:r>
              <w:rPr>
                <w:rFonts w:hint="eastAsia"/>
                <w:bCs/>
              </w:rPr>
              <w:t xml:space="preserve"> </w:t>
            </w:r>
            <w:r w:rsidRPr="00CE35C2">
              <w:rPr>
                <w:bCs/>
              </w:rPr>
              <w:t>郑凯等</w:t>
            </w:r>
            <w:r w:rsidRPr="00CE35C2">
              <w:rPr>
                <w:bCs/>
              </w:rPr>
              <w:t>.</w:t>
            </w:r>
            <w:r w:rsidRPr="00CE35C2">
              <w:rPr>
                <w:bCs/>
              </w:rPr>
              <w:t>面向能效的</w:t>
            </w:r>
            <w:r w:rsidRPr="00CE35C2">
              <w:rPr>
                <w:bCs/>
              </w:rPr>
              <w:t>5G</w:t>
            </w:r>
            <w:r w:rsidRPr="00CE35C2">
              <w:rPr>
                <w:bCs/>
              </w:rPr>
              <w:t>无线通信关键技术与挑战</w:t>
            </w:r>
            <w:r w:rsidRPr="00CE35C2">
              <w:rPr>
                <w:bCs/>
              </w:rPr>
              <w:t>[J].</w:t>
            </w:r>
            <w:r w:rsidRPr="00CE35C2">
              <w:rPr>
                <w:bCs/>
              </w:rPr>
              <w:t>电信科学</w:t>
            </w:r>
            <w:r w:rsidRPr="00CE35C2">
              <w:rPr>
                <w:bCs/>
              </w:rPr>
              <w:t>, 2016, 32(12): 1-9.</w:t>
            </w:r>
          </w:p>
        </w:tc>
      </w:tr>
    </w:tbl>
    <w:p w14:paraId="3EC26A9A" w14:textId="77777777" w:rsidR="001A4774" w:rsidRDefault="00000000">
      <w:pPr>
        <w:numPr>
          <w:ilvl w:val="0"/>
          <w:numId w:val="1"/>
        </w:numPr>
        <w:rPr>
          <w:b/>
          <w:bCs/>
          <w:sz w:val="36"/>
        </w:rPr>
      </w:pPr>
      <w:r>
        <w:lastRenderedPageBreak/>
        <w:br w:type="page"/>
      </w:r>
      <w:r>
        <w:rPr>
          <w:rFonts w:ascii="黑体" w:eastAsia="黑体" w:hAnsi="黑体" w:hint="eastAsia"/>
          <w:bCs/>
          <w:sz w:val="28"/>
        </w:rPr>
        <w:lastRenderedPageBreak/>
        <w:t>学位论文研究计划及预期目标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9628"/>
      </w:tblGrid>
      <w:tr w:rsidR="001A4774" w14:paraId="325897AA" w14:textId="77777777">
        <w:trPr>
          <w:trHeight w:val="9071"/>
          <w:jc w:val="center"/>
        </w:trPr>
        <w:tc>
          <w:tcPr>
            <w:tcW w:w="5000" w:type="pct"/>
          </w:tcPr>
          <w:p w14:paraId="0163DDDA" w14:textId="0F6A83DA" w:rsidR="004A6E07" w:rsidRPr="004A6E07" w:rsidRDefault="004A6E07" w:rsidP="004A6E07">
            <w:pPr>
              <w:spacing w:afterLines="50" w:after="120"/>
              <w:rPr>
                <w:rFonts w:ascii="楷体" w:eastAsia="楷体" w:hAnsi="楷体" w:hint="eastAsia"/>
                <w:sz w:val="24"/>
                <w:szCs w:val="32"/>
              </w:rPr>
            </w:pPr>
            <w:r w:rsidRPr="004A6E07">
              <w:rPr>
                <w:rFonts w:ascii="楷体" w:eastAsia="楷体" w:hAnsi="楷体" w:hint="eastAsia"/>
                <w:sz w:val="24"/>
                <w:szCs w:val="32"/>
              </w:rPr>
              <w:t>拟采取的主要理论、研究方法、技术路线和实施方案（可续页）</w:t>
            </w:r>
          </w:p>
          <w:p w14:paraId="73866D8B" w14:textId="23D5EA15" w:rsidR="004A6E07" w:rsidRPr="001A0C54" w:rsidRDefault="004A6E07" w:rsidP="004A6E07">
            <w:pPr>
              <w:rPr>
                <w:b/>
                <w:sz w:val="24"/>
                <w:szCs w:val="32"/>
              </w:rPr>
            </w:pPr>
            <w:r w:rsidRPr="001A0C54">
              <w:rPr>
                <w:rFonts w:hint="eastAsia"/>
                <w:b/>
                <w:sz w:val="24"/>
                <w:szCs w:val="32"/>
              </w:rPr>
              <w:t xml:space="preserve">1. </w:t>
            </w:r>
            <w:r w:rsidRPr="001A0C54">
              <w:rPr>
                <w:rFonts w:hint="eastAsia"/>
                <w:b/>
                <w:sz w:val="24"/>
                <w:szCs w:val="32"/>
              </w:rPr>
              <w:t>主要理论基础</w:t>
            </w:r>
          </w:p>
          <w:p w14:paraId="3FE8D50E" w14:textId="113B6605" w:rsidR="004A6E07" w:rsidRPr="004A6E07" w:rsidRDefault="004A6E07" w:rsidP="001A0C54">
            <w:pPr>
              <w:ind w:firstLineChars="200" w:firstLine="480"/>
              <w:rPr>
                <w:bCs/>
                <w:sz w:val="24"/>
                <w:szCs w:val="32"/>
              </w:rPr>
            </w:pPr>
            <w:r w:rsidRPr="004A6E07">
              <w:rPr>
                <w:rFonts w:hint="eastAsia"/>
                <w:bCs/>
                <w:sz w:val="24"/>
                <w:szCs w:val="32"/>
              </w:rPr>
              <w:t>本</w:t>
            </w:r>
            <w:r w:rsidR="001A0C54">
              <w:rPr>
                <w:rFonts w:hint="eastAsia"/>
                <w:bCs/>
                <w:sz w:val="24"/>
                <w:szCs w:val="32"/>
              </w:rPr>
              <w:t>次</w:t>
            </w:r>
            <w:r w:rsidRPr="004A6E07">
              <w:rPr>
                <w:rFonts w:hint="eastAsia"/>
                <w:bCs/>
                <w:sz w:val="24"/>
                <w:szCs w:val="32"/>
              </w:rPr>
              <w:t>课题研究以认知无线电理论与协作频谱感知理论为基础，结合空地一体化通信系统的特点</w:t>
            </w:r>
            <w:r w:rsidR="001A0C54">
              <w:rPr>
                <w:rFonts w:hint="eastAsia"/>
                <w:bCs/>
                <w:sz w:val="24"/>
                <w:szCs w:val="32"/>
              </w:rPr>
              <w:t>，</w:t>
            </w:r>
            <w:r w:rsidRPr="004A6E07">
              <w:rPr>
                <w:rFonts w:hint="eastAsia"/>
                <w:bCs/>
                <w:sz w:val="24"/>
                <w:szCs w:val="32"/>
              </w:rPr>
              <w:t>探索在复杂电磁环境下的宽带</w:t>
            </w:r>
            <w:r w:rsidRPr="004A6E07">
              <w:rPr>
                <w:rFonts w:hint="eastAsia"/>
                <w:bCs/>
                <w:sz w:val="24"/>
                <w:szCs w:val="32"/>
              </w:rPr>
              <w:t>/</w:t>
            </w:r>
            <w:r w:rsidRPr="004A6E07">
              <w:rPr>
                <w:rFonts w:hint="eastAsia"/>
                <w:bCs/>
                <w:sz w:val="24"/>
                <w:szCs w:val="32"/>
              </w:rPr>
              <w:t>窄带自适应频谱感知方法。研究将引入以下理论与模型：</w:t>
            </w:r>
          </w:p>
          <w:p w14:paraId="19DBBC65" w14:textId="1DD731FB" w:rsidR="001A0C54" w:rsidRDefault="001A0C54" w:rsidP="001A0C54">
            <w:pPr>
              <w:ind w:firstLineChars="200" w:firstLine="480"/>
              <w:rPr>
                <w:bCs/>
                <w:sz w:val="24"/>
                <w:szCs w:val="32"/>
              </w:rPr>
            </w:pPr>
            <w:r>
              <w:rPr>
                <w:rFonts w:hint="eastAsia"/>
                <w:bCs/>
                <w:sz w:val="24"/>
                <w:szCs w:val="32"/>
              </w:rPr>
              <w:t>传统的单节点频谱感知</w:t>
            </w:r>
            <w:r w:rsidR="004A6E07" w:rsidRPr="004A6E07">
              <w:rPr>
                <w:rFonts w:hint="eastAsia"/>
                <w:bCs/>
                <w:sz w:val="24"/>
                <w:szCs w:val="32"/>
              </w:rPr>
              <w:t>检测理论：包括能量检测、循环平稳特征检测、</w:t>
            </w:r>
            <w:r>
              <w:rPr>
                <w:rFonts w:hint="eastAsia"/>
                <w:bCs/>
                <w:sz w:val="24"/>
                <w:szCs w:val="32"/>
              </w:rPr>
              <w:t>匹配滤波器检测以及协方差矩阵检测</w:t>
            </w:r>
            <w:r w:rsidR="004A6E07" w:rsidRPr="004A6E07">
              <w:rPr>
                <w:rFonts w:hint="eastAsia"/>
                <w:bCs/>
                <w:sz w:val="24"/>
                <w:szCs w:val="32"/>
              </w:rPr>
              <w:t>等</w:t>
            </w:r>
            <w:r>
              <w:rPr>
                <w:rFonts w:hint="eastAsia"/>
                <w:bCs/>
                <w:sz w:val="24"/>
                <w:szCs w:val="32"/>
              </w:rPr>
              <w:t>方法。</w:t>
            </w:r>
          </w:p>
          <w:p w14:paraId="1B9321CD" w14:textId="784B7261" w:rsidR="001A0C54" w:rsidRDefault="001A0C54" w:rsidP="001A0C54">
            <w:pPr>
              <w:ind w:firstLineChars="200" w:firstLine="480"/>
              <w:rPr>
                <w:bCs/>
                <w:sz w:val="24"/>
                <w:szCs w:val="32"/>
              </w:rPr>
            </w:pPr>
            <w:r>
              <w:rPr>
                <w:rFonts w:hint="eastAsia"/>
                <w:bCs/>
                <w:sz w:val="24"/>
                <w:szCs w:val="32"/>
              </w:rPr>
              <w:t>在此宽带频段则是基于奈奎斯特采样率和小波变换以及</w:t>
            </w:r>
            <w:r w:rsidRPr="00935A81">
              <w:rPr>
                <w:rFonts w:hint="eastAsia"/>
                <w:sz w:val="24"/>
              </w:rPr>
              <w:t>基于亚那奎斯特采样率的</w:t>
            </w:r>
            <w:r>
              <w:rPr>
                <w:rFonts w:hint="eastAsia"/>
                <w:sz w:val="24"/>
              </w:rPr>
              <w:t>压缩感知理论。</w:t>
            </w:r>
          </w:p>
          <w:p w14:paraId="0454AF92" w14:textId="2A762556" w:rsidR="001A0C54" w:rsidRPr="004A6E07" w:rsidRDefault="001A0C54" w:rsidP="001A0C54">
            <w:pPr>
              <w:ind w:firstLineChars="200" w:firstLine="480"/>
              <w:rPr>
                <w:bCs/>
                <w:sz w:val="24"/>
                <w:szCs w:val="32"/>
              </w:rPr>
            </w:pPr>
            <w:r>
              <w:rPr>
                <w:rFonts w:hint="eastAsia"/>
                <w:bCs/>
                <w:sz w:val="24"/>
                <w:szCs w:val="32"/>
              </w:rPr>
              <w:t>此外，我们还将引入机器学习里的</w:t>
            </w:r>
            <w:r>
              <w:rPr>
                <w:rFonts w:hint="eastAsia"/>
                <w:bCs/>
                <w:sz w:val="24"/>
                <w:szCs w:val="32"/>
              </w:rPr>
              <w:t>SVM</w:t>
            </w:r>
            <w:r>
              <w:rPr>
                <w:rFonts w:hint="eastAsia"/>
                <w:bCs/>
                <w:sz w:val="24"/>
                <w:szCs w:val="32"/>
              </w:rPr>
              <w:t>软间隔分类算法、</w:t>
            </w:r>
            <w:r>
              <w:rPr>
                <w:rFonts w:hint="eastAsia"/>
                <w:bCs/>
                <w:sz w:val="24"/>
                <w:szCs w:val="32"/>
              </w:rPr>
              <w:t>GMM</w:t>
            </w:r>
            <w:r>
              <w:rPr>
                <w:rFonts w:hint="eastAsia"/>
                <w:bCs/>
                <w:sz w:val="24"/>
                <w:szCs w:val="32"/>
              </w:rPr>
              <w:t>聚类算法以及结合深度学习的知识利用</w:t>
            </w:r>
            <w:r>
              <w:rPr>
                <w:rFonts w:hint="eastAsia"/>
                <w:bCs/>
                <w:sz w:val="24"/>
                <w:szCs w:val="32"/>
              </w:rPr>
              <w:t>LSTM</w:t>
            </w:r>
            <w:r>
              <w:rPr>
                <w:rFonts w:hint="eastAsia"/>
                <w:bCs/>
                <w:sz w:val="24"/>
                <w:szCs w:val="32"/>
              </w:rPr>
              <w:t>模块、注意力机制和残差结构来设计感知模型。</w:t>
            </w:r>
          </w:p>
          <w:p w14:paraId="2ABEE65C" w14:textId="27BAC4AE" w:rsidR="001A0C54" w:rsidRPr="000F0DEF" w:rsidRDefault="004A6E07" w:rsidP="001A0C54">
            <w:pPr>
              <w:spacing w:line="400" w:lineRule="exact"/>
              <w:ind w:firstLineChars="200" w:firstLine="480"/>
              <w:rPr>
                <w:bCs/>
                <w:sz w:val="24"/>
                <w:szCs w:val="32"/>
              </w:rPr>
            </w:pPr>
            <w:r w:rsidRPr="004A6E07">
              <w:rPr>
                <w:rFonts w:hint="eastAsia"/>
                <w:bCs/>
                <w:sz w:val="24"/>
                <w:szCs w:val="32"/>
              </w:rPr>
              <w:t>协作频谱感知理论：</w:t>
            </w:r>
            <w:r w:rsidR="000F0DEF">
              <w:rPr>
                <w:rFonts w:hint="eastAsia"/>
                <w:bCs/>
                <w:sz w:val="24"/>
                <w:szCs w:val="32"/>
              </w:rPr>
              <w:t>给定一些特征信息并</w:t>
            </w:r>
            <w:r w:rsidR="001A0C54" w:rsidRPr="000F0DEF">
              <w:rPr>
                <w:bCs/>
                <w:sz w:val="24"/>
                <w:szCs w:val="32"/>
              </w:rPr>
              <w:t>基于加权融合、</w:t>
            </w:r>
            <w:r w:rsidR="001A0C54" w:rsidRPr="000F0DEF">
              <w:rPr>
                <w:bCs/>
                <w:sz w:val="24"/>
                <w:szCs w:val="32"/>
              </w:rPr>
              <w:t xml:space="preserve">GLRT </w:t>
            </w:r>
            <w:r w:rsidR="001A0C54" w:rsidRPr="000F0DEF">
              <w:rPr>
                <w:bCs/>
                <w:sz w:val="24"/>
                <w:szCs w:val="32"/>
              </w:rPr>
              <w:t>或贝叶斯判决等方法</w:t>
            </w:r>
            <w:r w:rsidR="001A0C54" w:rsidRPr="000F0DEF">
              <w:rPr>
                <w:rFonts w:hint="eastAsia"/>
                <w:bCs/>
                <w:sz w:val="24"/>
                <w:szCs w:val="32"/>
              </w:rPr>
              <w:t>来综合各个节点的特征信息以</w:t>
            </w:r>
            <w:r w:rsidR="001A0C54" w:rsidRPr="000F0DEF">
              <w:rPr>
                <w:bCs/>
                <w:sz w:val="24"/>
                <w:szCs w:val="32"/>
              </w:rPr>
              <w:t>提升</w:t>
            </w:r>
            <w:r w:rsidR="001A0C54" w:rsidRPr="000F0DEF">
              <w:rPr>
                <w:rFonts w:hint="eastAsia"/>
                <w:bCs/>
                <w:sz w:val="24"/>
                <w:szCs w:val="32"/>
              </w:rPr>
              <w:t>最终的</w:t>
            </w:r>
            <w:r w:rsidR="001A0C54" w:rsidRPr="000F0DEF">
              <w:rPr>
                <w:bCs/>
                <w:sz w:val="24"/>
                <w:szCs w:val="32"/>
              </w:rPr>
              <w:t>检测性能。</w:t>
            </w:r>
            <w:r w:rsidR="001A0C54" w:rsidRPr="000F0DEF">
              <w:rPr>
                <w:bCs/>
                <w:sz w:val="24"/>
                <w:szCs w:val="32"/>
              </w:rPr>
              <w:t xml:space="preserve"> </w:t>
            </w:r>
          </w:p>
          <w:p w14:paraId="1E494D4E" w14:textId="3B76C449" w:rsidR="004A6E07" w:rsidRPr="00AD45E5" w:rsidRDefault="000F0DEF" w:rsidP="00AD45E5">
            <w:pPr>
              <w:ind w:firstLineChars="200" w:firstLine="480"/>
              <w:rPr>
                <w:bCs/>
                <w:sz w:val="24"/>
                <w:szCs w:val="32"/>
              </w:rPr>
            </w:pPr>
            <w:r>
              <w:rPr>
                <w:rFonts w:hint="eastAsia"/>
                <w:bCs/>
                <w:sz w:val="24"/>
                <w:szCs w:val="32"/>
              </w:rPr>
              <w:t>最后可以参考节点之间的互动度来设计一种节点的信任机制以完善节点的选择和使用。</w:t>
            </w:r>
            <w:bookmarkStart w:id="11" w:name="OLE_LINK14"/>
          </w:p>
          <w:p w14:paraId="6C0ED2FD" w14:textId="4429D373" w:rsidR="004A6E07" w:rsidRPr="000F0DEF" w:rsidRDefault="004A6E07" w:rsidP="004A6E07">
            <w:pPr>
              <w:rPr>
                <w:b/>
                <w:sz w:val="24"/>
                <w:szCs w:val="32"/>
              </w:rPr>
            </w:pPr>
            <w:r w:rsidRPr="001A0C54">
              <w:rPr>
                <w:rFonts w:hint="eastAsia"/>
                <w:b/>
                <w:sz w:val="24"/>
                <w:szCs w:val="32"/>
              </w:rPr>
              <w:t xml:space="preserve">2. </w:t>
            </w:r>
            <w:r w:rsidRPr="001A0C54">
              <w:rPr>
                <w:rFonts w:hint="eastAsia"/>
                <w:b/>
                <w:sz w:val="24"/>
                <w:szCs w:val="32"/>
              </w:rPr>
              <w:t>研究方法</w:t>
            </w:r>
            <w:r w:rsidR="000F0DEF">
              <w:rPr>
                <w:rFonts w:hint="eastAsia"/>
                <w:b/>
                <w:sz w:val="24"/>
                <w:szCs w:val="32"/>
              </w:rPr>
              <w:t>和技术路线</w:t>
            </w:r>
          </w:p>
          <w:p w14:paraId="7BE81B65" w14:textId="51DD51D9" w:rsidR="00AD45E5" w:rsidRDefault="00AD45E5" w:rsidP="000F0DEF">
            <w:pPr>
              <w:ind w:firstLineChars="200" w:firstLine="480"/>
              <w:rPr>
                <w:bCs/>
                <w:sz w:val="24"/>
                <w:szCs w:val="32"/>
              </w:rPr>
            </w:pPr>
            <w:r w:rsidRPr="00AD45E5">
              <w:rPr>
                <w:rFonts w:hint="eastAsia"/>
                <w:bCs/>
                <w:sz w:val="24"/>
                <w:szCs w:val="32"/>
              </w:rPr>
              <w:t>结合课题目标与研究内容，本课题拟采用以下研究方法与技术路线：首先，在数据建模与预处理环节，构建空地协同场景下的信道传播模型，基于仿真数据或已有频谱测量数据集进行信号建模，并对非平稳信号进行去噪与归一化等预处理操作；在特征提取方面，利用小波变换获取时频域联合特征，为后续模型输入提供高维表征。其次，在单节点自适应感知模型设计中，将宽带与窄带感知机制相结合，设计动态切换策略以适应不同采样率与信噪比条件，并通过模型训练与迭代优化提升单节点检测性能。在协作频谱感知方法方面，采用软判决融合机制，将各节点统计量上传至融合中心，并结合加权融合与</w:t>
            </w:r>
            <w:r w:rsidRPr="00AD45E5">
              <w:rPr>
                <w:rFonts w:hint="eastAsia"/>
                <w:bCs/>
                <w:sz w:val="24"/>
                <w:szCs w:val="32"/>
              </w:rPr>
              <w:t>GLRT</w:t>
            </w:r>
            <w:r w:rsidRPr="00AD45E5">
              <w:rPr>
                <w:rFonts w:hint="eastAsia"/>
                <w:bCs/>
                <w:sz w:val="24"/>
                <w:szCs w:val="32"/>
              </w:rPr>
              <w:t>等算法提高整体检测概率，同时引入基于信任度的机制，对节点进行筛选与加权，以提升系统鲁棒性和抗虚假报告能力。针对宽带采样复杂度高的问题，本课题引入压缩感知与数据稀疏建模方法，结合</w:t>
            </w:r>
            <w:r w:rsidRPr="00AD45E5">
              <w:rPr>
                <w:rFonts w:hint="eastAsia"/>
                <w:bCs/>
                <w:sz w:val="24"/>
                <w:szCs w:val="32"/>
              </w:rPr>
              <w:t>OMP</w:t>
            </w:r>
            <w:r w:rsidRPr="00AD45E5">
              <w:rPr>
                <w:rFonts w:hint="eastAsia"/>
                <w:bCs/>
                <w:sz w:val="24"/>
                <w:szCs w:val="32"/>
              </w:rPr>
              <w:t>、</w:t>
            </w:r>
            <w:r w:rsidRPr="00AD45E5">
              <w:rPr>
                <w:rFonts w:hint="eastAsia"/>
                <w:bCs/>
                <w:sz w:val="24"/>
                <w:szCs w:val="32"/>
              </w:rPr>
              <w:t>LASSO</w:t>
            </w:r>
            <w:r w:rsidRPr="00AD45E5">
              <w:rPr>
                <w:rFonts w:hint="eastAsia"/>
                <w:bCs/>
                <w:sz w:val="24"/>
                <w:szCs w:val="32"/>
              </w:rPr>
              <w:t>等稀疏重构算法实现高效频谱恢复，降低系统资源消耗。在机器学习辅助感知方面，</w:t>
            </w:r>
            <w:r>
              <w:rPr>
                <w:rFonts w:hint="eastAsia"/>
                <w:bCs/>
                <w:sz w:val="24"/>
                <w:szCs w:val="32"/>
              </w:rPr>
              <w:t>我们会</w:t>
            </w:r>
            <w:r w:rsidRPr="00AD45E5">
              <w:rPr>
                <w:rFonts w:hint="eastAsia"/>
                <w:bCs/>
                <w:sz w:val="24"/>
                <w:szCs w:val="32"/>
              </w:rPr>
              <w:t>利用神经网络等非线性判决模型，将</w:t>
            </w:r>
            <w:r>
              <w:rPr>
                <w:rFonts w:hint="eastAsia"/>
                <w:bCs/>
                <w:sz w:val="24"/>
                <w:szCs w:val="32"/>
              </w:rPr>
              <w:t>数据输入到残差网络</w:t>
            </w:r>
            <w:r w:rsidRPr="00AD45E5">
              <w:rPr>
                <w:rFonts w:hint="eastAsia"/>
                <w:bCs/>
                <w:sz w:val="24"/>
                <w:szCs w:val="32"/>
              </w:rPr>
              <w:t>等深度学习框架进行改造与训练，以提升复杂环境下的检测精度。与此同时，考虑空地信道传播特性，</w:t>
            </w:r>
            <w:r>
              <w:rPr>
                <w:rFonts w:hint="eastAsia"/>
                <w:bCs/>
                <w:sz w:val="24"/>
                <w:szCs w:val="32"/>
              </w:rPr>
              <w:t>作为补充的一部分，</w:t>
            </w:r>
            <w:r w:rsidRPr="00AD45E5">
              <w:rPr>
                <w:rFonts w:hint="eastAsia"/>
                <w:bCs/>
                <w:sz w:val="24"/>
                <w:szCs w:val="32"/>
              </w:rPr>
              <w:t>本课题</w:t>
            </w:r>
            <w:r>
              <w:rPr>
                <w:rFonts w:hint="eastAsia"/>
                <w:bCs/>
                <w:sz w:val="24"/>
                <w:szCs w:val="32"/>
              </w:rPr>
              <w:t>接下来也将</w:t>
            </w:r>
            <w:r w:rsidRPr="00AD45E5">
              <w:rPr>
                <w:rFonts w:hint="eastAsia"/>
                <w:bCs/>
                <w:sz w:val="24"/>
                <w:szCs w:val="32"/>
              </w:rPr>
              <w:t>开展电磁传播损耗预测研究，基于典型路径损耗模型分析不同高度、距离和环境下的信号衰落规律，并将预测结果作为先验信息嵌入单节点模型中以提升其适应性与鲁棒性。</w:t>
            </w:r>
          </w:p>
          <w:bookmarkEnd w:id="11"/>
          <w:p w14:paraId="7F406FD3" w14:textId="77777777" w:rsidR="00AD45E5" w:rsidRDefault="00AD45E5" w:rsidP="00AD45E5">
            <w:pPr>
              <w:ind w:firstLineChars="200" w:firstLine="480"/>
              <w:rPr>
                <w:bCs/>
                <w:sz w:val="24"/>
                <w:szCs w:val="32"/>
              </w:rPr>
            </w:pPr>
            <w:r w:rsidRPr="00AD45E5">
              <w:rPr>
                <w:rFonts w:hint="eastAsia"/>
                <w:bCs/>
                <w:sz w:val="24"/>
                <w:szCs w:val="32"/>
              </w:rPr>
              <w:t>本课题的技术路线包括五个主要阶段：首先进行数据准备与环境建模，构建空地协同感知场景，完成信道建模与参数仿真，获取相关数据集，并对数据进行去噪与归一化等预处理；随后在单节点自适应频谱感知环节，设计宽窄带切换机制，建立单节点感知模型，提取时频特征并输入模型进行训练与测试，并通过不断优化模型以尽量达到最优检测效果；接着开展空地协作感知与融合，多节点上传量化后的软判决统计量至融合中心，融合中心进行加权融合并输出最终感知结果；在节点选择机制阶段，基于信任度对节点进行评价、筛选和加权，从而提升系统的鲁棒性与抗虚假报告能力；最后进行性能评估与优化，在不同信噪比、节点密度及传播环境下开展仿真分析，综合评估检测概率、虚警率、能耗与计算复杂度，并针对不足进行参数优化和策略改进，以保证整个空地协同频谱感知系统的性能和实用性。</w:t>
            </w:r>
          </w:p>
          <w:p w14:paraId="4B4C2665" w14:textId="660AF42F" w:rsidR="004A6E07" w:rsidRPr="001A0C54" w:rsidRDefault="00AD45E5" w:rsidP="00AD45E5">
            <w:pPr>
              <w:rPr>
                <w:b/>
                <w:sz w:val="24"/>
                <w:szCs w:val="32"/>
              </w:rPr>
            </w:pPr>
            <w:r>
              <w:rPr>
                <w:rFonts w:hint="eastAsia"/>
                <w:b/>
                <w:sz w:val="24"/>
                <w:szCs w:val="32"/>
              </w:rPr>
              <w:t>3</w:t>
            </w:r>
            <w:r w:rsidR="004A6E07" w:rsidRPr="001A0C54">
              <w:rPr>
                <w:rFonts w:hint="eastAsia"/>
                <w:b/>
                <w:sz w:val="24"/>
                <w:szCs w:val="32"/>
              </w:rPr>
              <w:t>.</w:t>
            </w:r>
            <w:r w:rsidR="004A6E07" w:rsidRPr="001A0C54">
              <w:rPr>
                <w:rFonts w:hint="eastAsia"/>
                <w:b/>
                <w:sz w:val="24"/>
                <w:szCs w:val="32"/>
              </w:rPr>
              <w:t>总体的实施方案</w:t>
            </w:r>
          </w:p>
          <w:p w14:paraId="40E41A60" w14:textId="4206EB7F" w:rsidR="00AD45E5" w:rsidRDefault="004A6E07" w:rsidP="004A6E07">
            <w:pPr>
              <w:spacing w:line="400" w:lineRule="exact"/>
              <w:ind w:firstLineChars="200" w:firstLine="480"/>
              <w:rPr>
                <w:bCs/>
                <w:sz w:val="24"/>
                <w:szCs w:val="32"/>
              </w:rPr>
            </w:pPr>
            <w:r w:rsidRPr="00AD45E5">
              <w:rPr>
                <w:rFonts w:hint="eastAsia"/>
                <w:bCs/>
                <w:sz w:val="24"/>
                <w:szCs w:val="32"/>
              </w:rPr>
              <w:t>本文</w:t>
            </w:r>
            <w:r w:rsidR="00AD45E5" w:rsidRPr="00AD45E5">
              <w:rPr>
                <w:rFonts w:hint="eastAsia"/>
                <w:bCs/>
                <w:sz w:val="24"/>
                <w:szCs w:val="32"/>
              </w:rPr>
              <w:t>的</w:t>
            </w:r>
            <w:r w:rsidR="00AD45E5">
              <w:rPr>
                <w:rFonts w:hint="eastAsia"/>
                <w:bCs/>
                <w:sz w:val="24"/>
                <w:szCs w:val="32"/>
              </w:rPr>
              <w:t>大体</w:t>
            </w:r>
            <w:r w:rsidR="00AD45E5" w:rsidRPr="00AD45E5">
              <w:rPr>
                <w:rFonts w:hint="eastAsia"/>
                <w:bCs/>
                <w:sz w:val="24"/>
                <w:szCs w:val="32"/>
              </w:rPr>
              <w:t>步骤</w:t>
            </w:r>
            <w:r w:rsidRPr="00AD45E5">
              <w:rPr>
                <w:rFonts w:hint="eastAsia"/>
                <w:bCs/>
                <w:sz w:val="24"/>
                <w:szCs w:val="32"/>
              </w:rPr>
              <w:t>拟从理论研究、算法验证、设计实现与测试三个步骤进行研究。首先</w:t>
            </w:r>
            <w:r w:rsidR="00AD45E5">
              <w:rPr>
                <w:rFonts w:hint="eastAsia"/>
                <w:bCs/>
                <w:sz w:val="24"/>
                <w:szCs w:val="32"/>
              </w:rPr>
              <w:t>会去</w:t>
            </w:r>
            <w:r w:rsidRPr="00AD45E5">
              <w:rPr>
                <w:rFonts w:hint="eastAsia"/>
                <w:bCs/>
                <w:sz w:val="24"/>
                <w:szCs w:val="32"/>
              </w:rPr>
              <w:t>了解</w:t>
            </w:r>
            <w:r w:rsidR="00AD45E5">
              <w:rPr>
                <w:rFonts w:hint="eastAsia"/>
                <w:bCs/>
                <w:sz w:val="24"/>
                <w:szCs w:val="32"/>
              </w:rPr>
              <w:t>当今传统频谱感知的算法</w:t>
            </w:r>
            <w:r w:rsidRPr="00AD45E5">
              <w:rPr>
                <w:rFonts w:hint="eastAsia"/>
                <w:bCs/>
                <w:sz w:val="24"/>
                <w:szCs w:val="32"/>
              </w:rPr>
              <w:t>模型和</w:t>
            </w:r>
            <w:r w:rsidR="00AD45E5">
              <w:rPr>
                <w:rFonts w:hint="eastAsia"/>
                <w:bCs/>
                <w:sz w:val="24"/>
                <w:szCs w:val="32"/>
              </w:rPr>
              <w:t>运行机理</w:t>
            </w:r>
            <w:r w:rsidRPr="00AD45E5">
              <w:rPr>
                <w:rFonts w:hint="eastAsia"/>
                <w:bCs/>
                <w:sz w:val="24"/>
                <w:szCs w:val="32"/>
              </w:rPr>
              <w:t>，</w:t>
            </w:r>
            <w:r w:rsidR="00AD45E5">
              <w:rPr>
                <w:rFonts w:hint="eastAsia"/>
                <w:bCs/>
                <w:sz w:val="24"/>
                <w:szCs w:val="32"/>
              </w:rPr>
              <w:t>获取相关数据集并查询相关资料以对齐进行预处理和提前模拟。接着查阅大量资料并学习和认识其网络模型的设计机理，开始进行实</w:t>
            </w:r>
            <w:r w:rsidR="00AD45E5">
              <w:rPr>
                <w:rFonts w:hint="eastAsia"/>
                <w:bCs/>
                <w:sz w:val="24"/>
                <w:szCs w:val="32"/>
              </w:rPr>
              <w:lastRenderedPageBreak/>
              <w:t>验并复现其结果</w:t>
            </w:r>
          </w:p>
          <w:p w14:paraId="4369CA3B" w14:textId="3DDDE40F" w:rsidR="004A6E07" w:rsidRPr="00AD45E5" w:rsidRDefault="00AD45E5" w:rsidP="00AD45E5">
            <w:pPr>
              <w:spacing w:line="400" w:lineRule="exact"/>
              <w:rPr>
                <w:bCs/>
                <w:sz w:val="24"/>
                <w:szCs w:val="32"/>
              </w:rPr>
            </w:pPr>
            <w:r>
              <w:rPr>
                <w:rFonts w:hint="eastAsia"/>
                <w:bCs/>
                <w:sz w:val="24"/>
                <w:szCs w:val="32"/>
              </w:rPr>
              <w:t>、</w:t>
            </w:r>
            <w:r w:rsidR="004A6E07" w:rsidRPr="00AD45E5">
              <w:rPr>
                <w:rFonts w:hint="eastAsia"/>
                <w:bCs/>
                <w:sz w:val="24"/>
                <w:szCs w:val="32"/>
              </w:rPr>
              <w:t>，接着对几种典型的测控接收机干扰抑制技术进行了分析和比较，包括时域抗干扰技术、空域抗干扰技术、空时联合抗干扰技术等。在</w:t>
            </w:r>
            <w:r w:rsidR="004A6E07" w:rsidRPr="00AD45E5">
              <w:rPr>
                <w:rFonts w:hint="eastAsia"/>
                <w:bCs/>
                <w:sz w:val="24"/>
                <w:szCs w:val="32"/>
              </w:rPr>
              <w:t>MATLAB</w:t>
            </w:r>
            <w:r w:rsidR="004A6E07" w:rsidRPr="00AD45E5">
              <w:rPr>
                <w:rFonts w:hint="eastAsia"/>
                <w:bCs/>
                <w:sz w:val="24"/>
                <w:szCs w:val="32"/>
              </w:rPr>
              <w:t>上搭建测控通信发射接收链路以及天线阵列模型，分别对各种自适应滤波算法的效果进行对比，总结不同环境下最优的滤波算法。同时对算法进行优化，分析复杂度、计算要求和资源需求，评估其部署在</w:t>
            </w:r>
            <w:r w:rsidR="004A6E07" w:rsidRPr="00AD45E5">
              <w:rPr>
                <w:rFonts w:hint="eastAsia"/>
                <w:bCs/>
                <w:sz w:val="24"/>
                <w:szCs w:val="32"/>
              </w:rPr>
              <w:t>FPGA</w:t>
            </w:r>
            <w:r w:rsidR="004A6E07" w:rsidRPr="00AD45E5">
              <w:rPr>
                <w:rFonts w:hint="eastAsia"/>
                <w:bCs/>
                <w:sz w:val="24"/>
                <w:szCs w:val="32"/>
              </w:rPr>
              <w:t>上的可行性。</w:t>
            </w:r>
          </w:p>
          <w:p w14:paraId="4C801598" w14:textId="77777777" w:rsidR="004A6E07" w:rsidRPr="00AD45E5" w:rsidRDefault="004A6E07" w:rsidP="004A6E07">
            <w:pPr>
              <w:spacing w:line="400" w:lineRule="exact"/>
              <w:ind w:firstLineChars="200" w:firstLine="480"/>
              <w:rPr>
                <w:bCs/>
                <w:sz w:val="24"/>
                <w:szCs w:val="32"/>
              </w:rPr>
            </w:pPr>
            <w:r w:rsidRPr="00AD45E5">
              <w:rPr>
                <w:rFonts w:hint="eastAsia"/>
                <w:bCs/>
                <w:sz w:val="24"/>
                <w:szCs w:val="32"/>
              </w:rPr>
              <w:t>在理论研究和模型验证结束之后，本课题拟用</w:t>
            </w:r>
            <w:r w:rsidRPr="00AD45E5">
              <w:rPr>
                <w:rFonts w:hint="eastAsia"/>
                <w:bCs/>
                <w:sz w:val="24"/>
                <w:szCs w:val="32"/>
              </w:rPr>
              <w:t>FPGA</w:t>
            </w:r>
            <w:r w:rsidRPr="00AD45E5">
              <w:rPr>
                <w:rFonts w:hint="eastAsia"/>
                <w:bCs/>
                <w:sz w:val="24"/>
                <w:szCs w:val="32"/>
              </w:rPr>
              <w:t>实现测控系统的发射机，用相控阵天线进行测控信号的接收、下变频，得到基带数据，将基带数据通过光纤发送到</w:t>
            </w:r>
            <w:r w:rsidRPr="00AD45E5">
              <w:rPr>
                <w:rFonts w:hint="eastAsia"/>
                <w:bCs/>
                <w:sz w:val="24"/>
                <w:szCs w:val="32"/>
              </w:rPr>
              <w:t>FPGA</w:t>
            </w:r>
            <w:r w:rsidRPr="00AD45E5">
              <w:rPr>
                <w:rFonts w:hint="eastAsia"/>
                <w:bCs/>
                <w:sz w:val="24"/>
                <w:szCs w:val="32"/>
              </w:rPr>
              <w:t>搭建的</w:t>
            </w:r>
            <w:r w:rsidRPr="00AD45E5">
              <w:rPr>
                <w:rFonts w:hint="eastAsia"/>
                <w:bCs/>
                <w:sz w:val="24"/>
                <w:szCs w:val="32"/>
              </w:rPr>
              <w:t>SDR</w:t>
            </w:r>
            <w:r w:rsidRPr="00AD45E5">
              <w:rPr>
                <w:rFonts w:hint="eastAsia"/>
                <w:bCs/>
                <w:sz w:val="24"/>
                <w:szCs w:val="32"/>
              </w:rPr>
              <w:t>信号处理平台，对基带数据进行波束成形和干扰滤除，通过以太网或者</w:t>
            </w:r>
            <w:r w:rsidRPr="00AD45E5">
              <w:rPr>
                <w:rFonts w:hint="eastAsia"/>
                <w:bCs/>
                <w:sz w:val="24"/>
                <w:szCs w:val="32"/>
              </w:rPr>
              <w:t>PCIE</w:t>
            </w:r>
            <w:r w:rsidRPr="00AD45E5">
              <w:rPr>
                <w:rFonts w:hint="eastAsia"/>
                <w:bCs/>
                <w:sz w:val="24"/>
                <w:szCs w:val="32"/>
              </w:rPr>
              <w:t>发送到上位机上。在测试阶段，通过对波束成形后的数据进行解调、解扩、解码，计算得到测控系统误码率，验证自适应滤波算法的性能。</w:t>
            </w:r>
          </w:p>
          <w:p w14:paraId="438076C1" w14:textId="68C95217" w:rsidR="004A6E07" w:rsidRPr="004A6E07" w:rsidRDefault="004A6E07" w:rsidP="004A6E07">
            <w:pPr>
              <w:rPr>
                <w:bCs/>
              </w:rPr>
            </w:pPr>
            <w:r w:rsidRPr="00AD45E5">
              <w:rPr>
                <w:rFonts w:hint="eastAsia"/>
                <w:bCs/>
                <w:sz w:val="24"/>
                <w:szCs w:val="32"/>
              </w:rPr>
              <w:t>最后，对</w:t>
            </w:r>
            <w:r w:rsidRPr="00AD45E5">
              <w:rPr>
                <w:rFonts w:hint="eastAsia"/>
                <w:bCs/>
                <w:sz w:val="24"/>
                <w:szCs w:val="32"/>
              </w:rPr>
              <w:t>FPGA</w:t>
            </w:r>
            <w:r w:rsidRPr="00AD45E5">
              <w:rPr>
                <w:rFonts w:hint="eastAsia"/>
                <w:bCs/>
                <w:sz w:val="24"/>
                <w:szCs w:val="32"/>
              </w:rPr>
              <w:t>上实现的空时域滤波算法进行性能评估，包括实时性、功耗和资源利用率等。根据评估结果，进行必要的算法和硬件优化，以进一步提高性能和效率。</w:t>
            </w:r>
          </w:p>
        </w:tc>
      </w:tr>
      <w:tr w:rsidR="001A4774" w14:paraId="3D017510" w14:textId="77777777">
        <w:trPr>
          <w:trHeight w:val="4762"/>
          <w:jc w:val="center"/>
        </w:trPr>
        <w:tc>
          <w:tcPr>
            <w:tcW w:w="5000" w:type="pct"/>
          </w:tcPr>
          <w:p w14:paraId="0BBF2E87" w14:textId="77777777" w:rsidR="001A4774" w:rsidRDefault="00000000">
            <w:pPr>
              <w:spacing w:afterLines="50" w:after="120"/>
              <w:rPr>
                <w:rFonts w:ascii="楷体" w:eastAsia="楷体" w:hAnsi="楷体" w:hint="eastAsia"/>
                <w:sz w:val="24"/>
              </w:rPr>
            </w:pPr>
            <w:r>
              <w:rPr>
                <w:rFonts w:eastAsia="楷体"/>
                <w:sz w:val="24"/>
              </w:rPr>
              <w:lastRenderedPageBreak/>
              <w:t>2</w:t>
            </w:r>
            <w:r>
              <w:rPr>
                <w:rFonts w:ascii="楷体" w:eastAsia="楷体" w:hAnsi="楷体" w:hint="eastAsia"/>
                <w:sz w:val="24"/>
              </w:rPr>
              <w:t>.研究计划可行性，研究条件落实情况，可能存在的问题及解决办法（可续页）</w:t>
            </w:r>
          </w:p>
          <w:p w14:paraId="283ACF6A" w14:textId="68D65046" w:rsidR="001A4774" w:rsidRDefault="000F0DEF">
            <w:pPr>
              <w:rPr>
                <w:rFonts w:ascii="宋体" w:hAnsi="宋体" w:hint="eastAsia"/>
                <w:b/>
                <w:bCs/>
                <w:sz w:val="24"/>
                <w:szCs w:val="21"/>
              </w:rPr>
            </w:pPr>
            <w:r>
              <w:rPr>
                <w:rFonts w:ascii="宋体" w:hAnsi="宋体" w:hint="eastAsia"/>
                <w:b/>
                <w:bCs/>
                <w:sz w:val="24"/>
                <w:szCs w:val="21"/>
              </w:rPr>
              <w:t>具有相关的数据集、</w:t>
            </w:r>
          </w:p>
          <w:p w14:paraId="4E8770DC" w14:textId="77777777" w:rsidR="001A4774" w:rsidRDefault="001A4774" w:rsidP="00567ECF">
            <w:pPr>
              <w:jc w:val="left"/>
              <w:rPr>
                <w:rFonts w:ascii="宋体" w:hAnsi="宋体" w:hint="eastAsia"/>
              </w:rPr>
            </w:pPr>
          </w:p>
        </w:tc>
      </w:tr>
    </w:tbl>
    <w:p w14:paraId="7BF4AD64" w14:textId="77777777" w:rsidR="001A4774" w:rsidRDefault="001A4774">
      <w:pPr>
        <w:sectPr w:rsidR="001A4774">
          <w:footerReference w:type="default" r:id="rId43"/>
          <w:pgSz w:w="11906" w:h="16838"/>
          <w:pgMar w:top="1134" w:right="1134" w:bottom="1134" w:left="1134" w:header="851" w:footer="992" w:gutter="0"/>
          <w:pgNumType w:start="1"/>
          <w:cols w:space="425"/>
          <w:docGrid w:linePitch="312"/>
        </w:sectPr>
      </w:pPr>
    </w:p>
    <w:tbl>
      <w:tblPr>
        <w:tblW w:w="5000" w:type="pct"/>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top w:w="57" w:type="dxa"/>
          <w:left w:w="57" w:type="dxa"/>
          <w:bottom w:w="57" w:type="dxa"/>
          <w:right w:w="57" w:type="dxa"/>
        </w:tblCellMar>
        <w:tblLook w:val="04A0" w:firstRow="1" w:lastRow="0" w:firstColumn="1" w:lastColumn="0" w:noHBand="0" w:noVBand="1"/>
      </w:tblPr>
      <w:tblGrid>
        <w:gridCol w:w="616"/>
        <w:gridCol w:w="1820"/>
        <w:gridCol w:w="7192"/>
      </w:tblGrid>
      <w:tr w:rsidR="001A4774" w14:paraId="2623CD2C" w14:textId="77777777">
        <w:trPr>
          <w:trHeight w:val="397"/>
          <w:jc w:val="center"/>
        </w:trPr>
        <w:tc>
          <w:tcPr>
            <w:tcW w:w="5000" w:type="pct"/>
            <w:gridSpan w:val="3"/>
            <w:tcBorders>
              <w:top w:val="single" w:sz="4" w:space="0" w:color="auto"/>
              <w:left w:val="single" w:sz="4" w:space="0" w:color="auto"/>
              <w:bottom w:val="single" w:sz="4" w:space="0" w:color="auto"/>
              <w:right w:val="single" w:sz="4" w:space="0" w:color="auto"/>
            </w:tcBorders>
            <w:vAlign w:val="center"/>
          </w:tcPr>
          <w:p w14:paraId="74ACD993" w14:textId="77777777" w:rsidR="001A4774" w:rsidRDefault="00000000">
            <w:pPr>
              <w:rPr>
                <w:rFonts w:ascii="宋体" w:hAnsi="宋体" w:hint="eastAsia"/>
                <w:b/>
                <w:sz w:val="24"/>
              </w:rPr>
            </w:pPr>
            <w:r>
              <w:lastRenderedPageBreak/>
              <w:br w:type="page"/>
            </w:r>
            <w:r>
              <w:br w:type="page"/>
            </w:r>
            <w:r>
              <w:br w:type="page"/>
            </w:r>
            <w:r>
              <w:br w:type="page"/>
            </w:r>
            <w:r>
              <w:rPr>
                <w:b/>
                <w:sz w:val="24"/>
              </w:rPr>
              <w:t>3</w:t>
            </w:r>
            <w:r>
              <w:rPr>
                <w:rFonts w:ascii="宋体" w:hAnsi="宋体" w:hint="eastAsia"/>
                <w:b/>
                <w:sz w:val="24"/>
              </w:rPr>
              <w:t>.</w:t>
            </w:r>
            <w:r>
              <w:rPr>
                <w:rFonts w:ascii="宋体" w:hAnsi="宋体"/>
                <w:b/>
                <w:sz w:val="24"/>
              </w:rPr>
              <w:t>研究计划及预期成果</w:t>
            </w:r>
          </w:p>
        </w:tc>
      </w:tr>
      <w:tr w:rsidR="001A4774" w14:paraId="1D7988E6" w14:textId="77777777">
        <w:trPr>
          <w:trHeight w:val="397"/>
          <w:jc w:val="center"/>
        </w:trPr>
        <w:tc>
          <w:tcPr>
            <w:tcW w:w="320" w:type="pct"/>
            <w:vMerge w:val="restart"/>
            <w:tcBorders>
              <w:top w:val="single" w:sz="4" w:space="0" w:color="auto"/>
              <w:left w:val="single" w:sz="4" w:space="0" w:color="auto"/>
              <w:bottom w:val="single" w:sz="4" w:space="0" w:color="auto"/>
            </w:tcBorders>
            <w:vAlign w:val="center"/>
          </w:tcPr>
          <w:p w14:paraId="4682D2B2" w14:textId="77777777" w:rsidR="001A4774" w:rsidRDefault="00000000">
            <w:pPr>
              <w:jc w:val="center"/>
              <w:rPr>
                <w:sz w:val="24"/>
              </w:rPr>
            </w:pPr>
            <w:r>
              <w:rPr>
                <w:rFonts w:hint="eastAsia"/>
                <w:sz w:val="24"/>
              </w:rPr>
              <w:t>研</w:t>
            </w:r>
          </w:p>
          <w:p w14:paraId="23D9DBF8" w14:textId="77777777" w:rsidR="001A4774" w:rsidRDefault="00000000">
            <w:pPr>
              <w:jc w:val="center"/>
              <w:rPr>
                <w:sz w:val="24"/>
              </w:rPr>
            </w:pPr>
            <w:r>
              <w:rPr>
                <w:rFonts w:hint="eastAsia"/>
                <w:sz w:val="24"/>
              </w:rPr>
              <w:t>究</w:t>
            </w:r>
          </w:p>
          <w:p w14:paraId="77D882BF" w14:textId="77777777" w:rsidR="001A4774" w:rsidRDefault="00000000">
            <w:pPr>
              <w:jc w:val="center"/>
              <w:rPr>
                <w:sz w:val="24"/>
              </w:rPr>
            </w:pPr>
            <w:r>
              <w:rPr>
                <w:rFonts w:hint="eastAsia"/>
                <w:sz w:val="24"/>
              </w:rPr>
              <w:t>计</w:t>
            </w:r>
          </w:p>
          <w:p w14:paraId="481CC86E" w14:textId="77777777" w:rsidR="001A4774" w:rsidRDefault="00000000">
            <w:pPr>
              <w:jc w:val="center"/>
              <w:rPr>
                <w:b/>
                <w:bCs/>
              </w:rPr>
            </w:pPr>
            <w:r>
              <w:rPr>
                <w:rFonts w:hint="eastAsia"/>
                <w:sz w:val="24"/>
              </w:rPr>
              <w:t>划</w:t>
            </w:r>
          </w:p>
        </w:tc>
        <w:tc>
          <w:tcPr>
            <w:tcW w:w="945" w:type="pct"/>
            <w:tcBorders>
              <w:top w:val="single" w:sz="4" w:space="0" w:color="auto"/>
              <w:bottom w:val="single" w:sz="4" w:space="0" w:color="auto"/>
            </w:tcBorders>
            <w:vAlign w:val="center"/>
          </w:tcPr>
          <w:p w14:paraId="1342054C" w14:textId="77777777" w:rsidR="001A4774" w:rsidRDefault="00000000">
            <w:pPr>
              <w:jc w:val="center"/>
              <w:rPr>
                <w:sz w:val="24"/>
              </w:rPr>
            </w:pPr>
            <w:r>
              <w:rPr>
                <w:rFonts w:hint="eastAsia"/>
                <w:sz w:val="24"/>
              </w:rPr>
              <w:t>起止年月</w:t>
            </w:r>
          </w:p>
        </w:tc>
        <w:tc>
          <w:tcPr>
            <w:tcW w:w="3735" w:type="pct"/>
            <w:tcBorders>
              <w:top w:val="single" w:sz="4" w:space="0" w:color="auto"/>
              <w:bottom w:val="single" w:sz="4" w:space="0" w:color="auto"/>
              <w:right w:val="single" w:sz="4" w:space="0" w:color="auto"/>
            </w:tcBorders>
            <w:vAlign w:val="center"/>
          </w:tcPr>
          <w:p w14:paraId="66D1E636" w14:textId="77777777" w:rsidR="001A4774" w:rsidRDefault="00000000">
            <w:pPr>
              <w:jc w:val="center"/>
              <w:rPr>
                <w:sz w:val="24"/>
              </w:rPr>
            </w:pPr>
            <w:r>
              <w:rPr>
                <w:rFonts w:hint="eastAsia"/>
                <w:sz w:val="24"/>
              </w:rPr>
              <w:t>完成内容</w:t>
            </w:r>
          </w:p>
        </w:tc>
      </w:tr>
      <w:tr w:rsidR="001A4774" w14:paraId="771770B5"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5A85ACE1"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55461EF6" w14:textId="77777777" w:rsidR="001A4774" w:rsidRDefault="00000000">
            <w:pPr>
              <w:jc w:val="center"/>
              <w:rPr>
                <w:bCs/>
              </w:rPr>
            </w:pPr>
            <w:r>
              <w:rPr>
                <w:rFonts w:hint="eastAsia"/>
                <w:bCs/>
              </w:rPr>
              <w:t>2</w:t>
            </w:r>
            <w:r>
              <w:rPr>
                <w:bCs/>
              </w:rPr>
              <w:t>025.</w:t>
            </w:r>
            <w:r>
              <w:rPr>
                <w:rFonts w:hint="eastAsia"/>
                <w:bCs/>
              </w:rPr>
              <w:t>0</w:t>
            </w:r>
            <w:r>
              <w:rPr>
                <w:bCs/>
              </w:rPr>
              <w:t>9-2025.10</w:t>
            </w:r>
          </w:p>
        </w:tc>
        <w:tc>
          <w:tcPr>
            <w:tcW w:w="3735" w:type="pct"/>
            <w:tcBorders>
              <w:top w:val="single" w:sz="4" w:space="0" w:color="auto"/>
              <w:bottom w:val="single" w:sz="4" w:space="0" w:color="auto"/>
              <w:right w:val="single" w:sz="4" w:space="0" w:color="auto"/>
            </w:tcBorders>
            <w:vAlign w:val="center"/>
          </w:tcPr>
          <w:p w14:paraId="7E1E9A6E" w14:textId="77777777" w:rsidR="001A4774" w:rsidRDefault="00000000">
            <w:pPr>
              <w:jc w:val="left"/>
              <w:rPr>
                <w:bCs/>
              </w:rPr>
            </w:pPr>
            <w:r>
              <w:rPr>
                <w:rFonts w:ascii="宋体" w:hAnsi="宋体" w:hint="eastAsia"/>
                <w:bCs/>
              </w:rPr>
              <w:t>进行相关资料的收集，阅读文献，并且进行整理，完成论文开题报告</w:t>
            </w:r>
          </w:p>
        </w:tc>
      </w:tr>
      <w:tr w:rsidR="001A4774" w14:paraId="64F779A0"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594BCE9B"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4C41FE14" w14:textId="77777777" w:rsidR="001A4774" w:rsidRDefault="00000000">
            <w:pPr>
              <w:jc w:val="center"/>
              <w:rPr>
                <w:bCs/>
              </w:rPr>
            </w:pPr>
            <w:r>
              <w:rPr>
                <w:rFonts w:hint="eastAsia"/>
                <w:bCs/>
              </w:rPr>
              <w:t>2</w:t>
            </w:r>
            <w:r>
              <w:rPr>
                <w:bCs/>
              </w:rPr>
              <w:t>025.11-2025.12</w:t>
            </w:r>
          </w:p>
        </w:tc>
        <w:tc>
          <w:tcPr>
            <w:tcW w:w="3735" w:type="pct"/>
            <w:tcBorders>
              <w:top w:val="single" w:sz="4" w:space="0" w:color="auto"/>
              <w:bottom w:val="single" w:sz="4" w:space="0" w:color="auto"/>
              <w:right w:val="single" w:sz="4" w:space="0" w:color="auto"/>
            </w:tcBorders>
            <w:vAlign w:val="center"/>
          </w:tcPr>
          <w:p w14:paraId="1ABD2314" w14:textId="77777777" w:rsidR="001A4774" w:rsidRDefault="00000000">
            <w:pPr>
              <w:jc w:val="left"/>
              <w:rPr>
                <w:bCs/>
              </w:rPr>
            </w:pPr>
            <w:r>
              <w:rPr>
                <w:rFonts w:hint="eastAsia"/>
                <w:bCs/>
              </w:rPr>
              <w:t>开始采集相关的实验数据并确定一个基本的数据处理和实验框架</w:t>
            </w:r>
          </w:p>
        </w:tc>
      </w:tr>
      <w:tr w:rsidR="001A4774" w14:paraId="7DCF6F0A"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0501D448"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323989E0" w14:textId="77777777" w:rsidR="001A4774" w:rsidRDefault="00000000">
            <w:pPr>
              <w:jc w:val="center"/>
              <w:rPr>
                <w:bCs/>
              </w:rPr>
            </w:pPr>
            <w:r>
              <w:rPr>
                <w:rFonts w:hint="eastAsia"/>
                <w:bCs/>
              </w:rPr>
              <w:t>2</w:t>
            </w:r>
            <w:r>
              <w:rPr>
                <w:bCs/>
              </w:rPr>
              <w:t>026.</w:t>
            </w:r>
            <w:r>
              <w:rPr>
                <w:rFonts w:hint="eastAsia"/>
                <w:bCs/>
              </w:rPr>
              <w:t>0</w:t>
            </w:r>
            <w:r>
              <w:rPr>
                <w:bCs/>
              </w:rPr>
              <w:t>1-2026.</w:t>
            </w:r>
            <w:r>
              <w:rPr>
                <w:rFonts w:hint="eastAsia"/>
                <w:bCs/>
              </w:rPr>
              <w:t>0</w:t>
            </w:r>
            <w:r>
              <w:rPr>
                <w:bCs/>
              </w:rPr>
              <w:t>2</w:t>
            </w:r>
          </w:p>
        </w:tc>
        <w:tc>
          <w:tcPr>
            <w:tcW w:w="3735" w:type="pct"/>
            <w:tcBorders>
              <w:top w:val="single" w:sz="4" w:space="0" w:color="auto"/>
              <w:bottom w:val="single" w:sz="4" w:space="0" w:color="auto"/>
              <w:right w:val="single" w:sz="4" w:space="0" w:color="auto"/>
            </w:tcBorders>
            <w:vAlign w:val="center"/>
          </w:tcPr>
          <w:p w14:paraId="646B274C" w14:textId="77777777" w:rsidR="001A4774" w:rsidRDefault="00000000">
            <w:pPr>
              <w:jc w:val="left"/>
              <w:rPr>
                <w:bCs/>
              </w:rPr>
            </w:pPr>
            <w:r>
              <w:rPr>
                <w:rFonts w:hint="eastAsia"/>
                <w:bCs/>
              </w:rPr>
              <w:t>查找对应的资料并比较各种数据预处理算法，选其优后对数据进行预处理</w:t>
            </w:r>
          </w:p>
        </w:tc>
      </w:tr>
      <w:tr w:rsidR="001A4774" w14:paraId="41FDBBB8"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19E3CA12"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52CBDCB2" w14:textId="77777777" w:rsidR="001A4774" w:rsidRDefault="00000000">
            <w:pPr>
              <w:jc w:val="center"/>
              <w:rPr>
                <w:bCs/>
              </w:rPr>
            </w:pPr>
            <w:r>
              <w:rPr>
                <w:rFonts w:hint="eastAsia"/>
                <w:bCs/>
              </w:rPr>
              <w:t>2</w:t>
            </w:r>
            <w:r>
              <w:rPr>
                <w:bCs/>
              </w:rPr>
              <w:t>026.</w:t>
            </w:r>
            <w:r>
              <w:rPr>
                <w:rFonts w:hint="eastAsia"/>
                <w:bCs/>
              </w:rPr>
              <w:t>03</w:t>
            </w:r>
            <w:r>
              <w:rPr>
                <w:bCs/>
              </w:rPr>
              <w:t>-2026.1</w:t>
            </w:r>
            <w:r>
              <w:rPr>
                <w:rFonts w:hint="eastAsia"/>
                <w:bCs/>
              </w:rPr>
              <w:t>0</w:t>
            </w:r>
          </w:p>
        </w:tc>
        <w:tc>
          <w:tcPr>
            <w:tcW w:w="3735" w:type="pct"/>
            <w:tcBorders>
              <w:top w:val="single" w:sz="4" w:space="0" w:color="auto"/>
              <w:bottom w:val="single" w:sz="4" w:space="0" w:color="auto"/>
              <w:right w:val="single" w:sz="4" w:space="0" w:color="auto"/>
            </w:tcBorders>
            <w:vAlign w:val="center"/>
          </w:tcPr>
          <w:p w14:paraId="71DE6F6E" w14:textId="77777777" w:rsidR="001A4774" w:rsidRDefault="00000000">
            <w:pPr>
              <w:jc w:val="left"/>
              <w:rPr>
                <w:bCs/>
              </w:rPr>
            </w:pPr>
            <w:r>
              <w:rPr>
                <w:rFonts w:hint="eastAsia"/>
                <w:bCs/>
              </w:rPr>
              <w:t>设计不同的频谱感知算法模型，然后进行比较、测试并加以优化其算法</w:t>
            </w:r>
          </w:p>
          <w:p w14:paraId="7D65B5D6" w14:textId="77777777" w:rsidR="001A4774" w:rsidRDefault="00000000">
            <w:pPr>
              <w:jc w:val="left"/>
              <w:rPr>
                <w:bCs/>
              </w:rPr>
            </w:pPr>
            <w:r>
              <w:rPr>
                <w:rFonts w:hint="eastAsia"/>
                <w:bCs/>
              </w:rPr>
              <w:t>随后建模协同频谱感知决策的模型并对其实验、分析和优化</w:t>
            </w:r>
          </w:p>
        </w:tc>
      </w:tr>
      <w:tr w:rsidR="001A4774" w14:paraId="24346816"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3E1747C1"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1E287CA6" w14:textId="77777777" w:rsidR="001A4774" w:rsidRDefault="00000000">
            <w:pPr>
              <w:jc w:val="center"/>
              <w:rPr>
                <w:bCs/>
              </w:rPr>
            </w:pPr>
            <w:r>
              <w:rPr>
                <w:rFonts w:hint="eastAsia"/>
                <w:bCs/>
              </w:rPr>
              <w:t>2</w:t>
            </w:r>
            <w:r>
              <w:rPr>
                <w:bCs/>
              </w:rPr>
              <w:t>026.</w:t>
            </w:r>
            <w:r>
              <w:rPr>
                <w:rFonts w:hint="eastAsia"/>
                <w:bCs/>
              </w:rPr>
              <w:t>11</w:t>
            </w:r>
            <w:r>
              <w:rPr>
                <w:bCs/>
              </w:rPr>
              <w:t>-2026.1</w:t>
            </w:r>
            <w:r>
              <w:rPr>
                <w:rFonts w:hint="eastAsia"/>
                <w:bCs/>
              </w:rPr>
              <w:t>2</w:t>
            </w:r>
          </w:p>
        </w:tc>
        <w:tc>
          <w:tcPr>
            <w:tcW w:w="3735" w:type="pct"/>
            <w:tcBorders>
              <w:top w:val="single" w:sz="4" w:space="0" w:color="auto"/>
              <w:bottom w:val="single" w:sz="4" w:space="0" w:color="auto"/>
              <w:right w:val="single" w:sz="4" w:space="0" w:color="auto"/>
            </w:tcBorders>
            <w:vAlign w:val="center"/>
          </w:tcPr>
          <w:p w14:paraId="1242B55D" w14:textId="77777777" w:rsidR="001A4774" w:rsidRDefault="00000000">
            <w:pPr>
              <w:jc w:val="left"/>
              <w:rPr>
                <w:bCs/>
              </w:rPr>
            </w:pPr>
            <w:r>
              <w:rPr>
                <w:rFonts w:hint="eastAsia"/>
                <w:bCs/>
              </w:rPr>
              <w:t>比较不同数据、不同条件信噪比条件下的算法模型性能，记录分析实验数据并评估</w:t>
            </w:r>
          </w:p>
        </w:tc>
      </w:tr>
      <w:tr w:rsidR="001A4774" w14:paraId="075C0638" w14:textId="77777777">
        <w:trPr>
          <w:trHeight w:val="397"/>
          <w:jc w:val="center"/>
        </w:trPr>
        <w:tc>
          <w:tcPr>
            <w:tcW w:w="320" w:type="pct"/>
            <w:vMerge/>
            <w:tcBorders>
              <w:top w:val="single" w:sz="4" w:space="0" w:color="auto"/>
              <w:left w:val="single" w:sz="4" w:space="0" w:color="auto"/>
              <w:bottom w:val="single" w:sz="4" w:space="0" w:color="auto"/>
            </w:tcBorders>
            <w:vAlign w:val="center"/>
          </w:tcPr>
          <w:p w14:paraId="0989C96B" w14:textId="77777777" w:rsidR="001A4774" w:rsidRDefault="001A4774">
            <w:pPr>
              <w:widowControl/>
              <w:jc w:val="center"/>
              <w:rPr>
                <w:b/>
                <w:bCs/>
              </w:rPr>
            </w:pPr>
          </w:p>
        </w:tc>
        <w:tc>
          <w:tcPr>
            <w:tcW w:w="945" w:type="pct"/>
            <w:tcBorders>
              <w:top w:val="single" w:sz="4" w:space="0" w:color="auto"/>
              <w:bottom w:val="single" w:sz="4" w:space="0" w:color="auto"/>
            </w:tcBorders>
            <w:vAlign w:val="center"/>
          </w:tcPr>
          <w:p w14:paraId="0600D4E8" w14:textId="77777777" w:rsidR="001A4774" w:rsidRDefault="00000000">
            <w:pPr>
              <w:jc w:val="center"/>
              <w:rPr>
                <w:bCs/>
              </w:rPr>
            </w:pPr>
            <w:r>
              <w:rPr>
                <w:rFonts w:hint="eastAsia"/>
                <w:bCs/>
              </w:rPr>
              <w:t>2</w:t>
            </w:r>
            <w:r>
              <w:rPr>
                <w:bCs/>
              </w:rPr>
              <w:t>027.</w:t>
            </w:r>
            <w:r>
              <w:rPr>
                <w:rFonts w:hint="eastAsia"/>
                <w:bCs/>
              </w:rPr>
              <w:t>0</w:t>
            </w:r>
            <w:r>
              <w:rPr>
                <w:bCs/>
              </w:rPr>
              <w:t>1-2027.</w:t>
            </w:r>
            <w:r>
              <w:rPr>
                <w:rFonts w:hint="eastAsia"/>
                <w:bCs/>
              </w:rPr>
              <w:t>0</w:t>
            </w:r>
            <w:r>
              <w:rPr>
                <w:bCs/>
              </w:rPr>
              <w:t>5</w:t>
            </w:r>
          </w:p>
        </w:tc>
        <w:tc>
          <w:tcPr>
            <w:tcW w:w="3735" w:type="pct"/>
            <w:tcBorders>
              <w:top w:val="single" w:sz="4" w:space="0" w:color="auto"/>
              <w:bottom w:val="single" w:sz="4" w:space="0" w:color="auto"/>
              <w:right w:val="single" w:sz="4" w:space="0" w:color="auto"/>
            </w:tcBorders>
            <w:vAlign w:val="center"/>
          </w:tcPr>
          <w:p w14:paraId="68F4833F" w14:textId="77777777" w:rsidR="001A4774" w:rsidRDefault="00000000">
            <w:pPr>
              <w:jc w:val="left"/>
              <w:rPr>
                <w:bCs/>
              </w:rPr>
            </w:pPr>
            <w:r>
              <w:rPr>
                <w:rFonts w:ascii="宋体" w:hAnsi="宋体" w:hint="eastAsia"/>
                <w:bCs/>
              </w:rPr>
              <w:t>整理并撰写毕业论文、查漏补缺，不断修改以达到最终定稿地结果，最终准备毕业答辩</w:t>
            </w:r>
          </w:p>
        </w:tc>
      </w:tr>
      <w:tr w:rsidR="001A4774" w14:paraId="5C7EDC0F" w14:textId="77777777">
        <w:trPr>
          <w:trHeight w:val="9941"/>
          <w:jc w:val="center"/>
        </w:trPr>
        <w:tc>
          <w:tcPr>
            <w:tcW w:w="320" w:type="pct"/>
            <w:tcBorders>
              <w:top w:val="single" w:sz="4" w:space="0" w:color="auto"/>
              <w:left w:val="single" w:sz="4" w:space="0" w:color="auto"/>
              <w:bottom w:val="single" w:sz="4" w:space="0" w:color="auto"/>
              <w:right w:val="single" w:sz="4" w:space="0" w:color="auto"/>
            </w:tcBorders>
            <w:vAlign w:val="center"/>
          </w:tcPr>
          <w:p w14:paraId="70674F42" w14:textId="77777777" w:rsidR="001A4774" w:rsidRDefault="00000000">
            <w:pPr>
              <w:jc w:val="center"/>
              <w:rPr>
                <w:sz w:val="24"/>
              </w:rPr>
            </w:pPr>
            <w:r>
              <w:rPr>
                <w:rFonts w:hint="eastAsia"/>
                <w:sz w:val="24"/>
              </w:rPr>
              <w:lastRenderedPageBreak/>
              <w:t>预</w:t>
            </w:r>
          </w:p>
          <w:p w14:paraId="46588AAA" w14:textId="77777777" w:rsidR="001A4774" w:rsidRDefault="00000000">
            <w:pPr>
              <w:jc w:val="center"/>
              <w:rPr>
                <w:sz w:val="24"/>
              </w:rPr>
            </w:pPr>
            <w:r>
              <w:rPr>
                <w:rFonts w:hint="eastAsia"/>
                <w:sz w:val="24"/>
              </w:rPr>
              <w:t>期</w:t>
            </w:r>
          </w:p>
          <w:p w14:paraId="4DCC86FB" w14:textId="77777777" w:rsidR="001A4774" w:rsidRDefault="00000000">
            <w:pPr>
              <w:jc w:val="center"/>
              <w:rPr>
                <w:sz w:val="24"/>
              </w:rPr>
            </w:pPr>
            <w:r>
              <w:rPr>
                <w:rFonts w:hint="eastAsia"/>
                <w:sz w:val="24"/>
              </w:rPr>
              <w:t>创</w:t>
            </w:r>
          </w:p>
          <w:p w14:paraId="3A632240" w14:textId="77777777" w:rsidR="001A4774" w:rsidRDefault="00000000">
            <w:pPr>
              <w:jc w:val="center"/>
              <w:rPr>
                <w:sz w:val="24"/>
              </w:rPr>
            </w:pPr>
            <w:r>
              <w:rPr>
                <w:rFonts w:hint="eastAsia"/>
                <w:sz w:val="24"/>
              </w:rPr>
              <w:t>新</w:t>
            </w:r>
          </w:p>
          <w:p w14:paraId="0825CDA4" w14:textId="77777777" w:rsidR="001A4774" w:rsidRDefault="00000000">
            <w:pPr>
              <w:jc w:val="center"/>
              <w:rPr>
                <w:sz w:val="24"/>
              </w:rPr>
            </w:pPr>
            <w:r>
              <w:rPr>
                <w:rFonts w:hint="eastAsia"/>
                <w:sz w:val="24"/>
              </w:rPr>
              <w:t>点</w:t>
            </w:r>
          </w:p>
          <w:p w14:paraId="2D4EBEA2" w14:textId="77777777" w:rsidR="001A4774" w:rsidRDefault="00000000">
            <w:pPr>
              <w:jc w:val="center"/>
              <w:rPr>
                <w:sz w:val="24"/>
              </w:rPr>
            </w:pPr>
            <w:r>
              <w:rPr>
                <w:rFonts w:hint="eastAsia"/>
                <w:sz w:val="24"/>
              </w:rPr>
              <w:t>及</w:t>
            </w:r>
          </w:p>
          <w:p w14:paraId="40F40D37" w14:textId="77777777" w:rsidR="001A4774" w:rsidRDefault="00000000">
            <w:pPr>
              <w:jc w:val="center"/>
              <w:rPr>
                <w:sz w:val="24"/>
              </w:rPr>
            </w:pPr>
            <w:r>
              <w:rPr>
                <w:rFonts w:hint="eastAsia"/>
                <w:sz w:val="24"/>
              </w:rPr>
              <w:t>成</w:t>
            </w:r>
          </w:p>
          <w:p w14:paraId="6DABD1F1" w14:textId="77777777" w:rsidR="001A4774" w:rsidRDefault="00000000">
            <w:pPr>
              <w:jc w:val="center"/>
              <w:rPr>
                <w:sz w:val="24"/>
              </w:rPr>
            </w:pPr>
            <w:r>
              <w:rPr>
                <w:rFonts w:hint="eastAsia"/>
                <w:sz w:val="24"/>
              </w:rPr>
              <w:t>果</w:t>
            </w:r>
          </w:p>
          <w:p w14:paraId="73A1F805" w14:textId="77777777" w:rsidR="001A4774" w:rsidRDefault="00000000">
            <w:pPr>
              <w:jc w:val="center"/>
              <w:rPr>
                <w:sz w:val="24"/>
              </w:rPr>
            </w:pPr>
            <w:r>
              <w:rPr>
                <w:rFonts w:hint="eastAsia"/>
                <w:sz w:val="24"/>
              </w:rPr>
              <w:t>形</w:t>
            </w:r>
          </w:p>
          <w:p w14:paraId="27B4C031" w14:textId="77777777" w:rsidR="001A4774" w:rsidRDefault="00000000">
            <w:pPr>
              <w:jc w:val="center"/>
            </w:pPr>
            <w:r>
              <w:rPr>
                <w:rFonts w:hint="eastAsia"/>
                <w:sz w:val="24"/>
              </w:rPr>
              <w:t>式</w:t>
            </w:r>
          </w:p>
        </w:tc>
        <w:tc>
          <w:tcPr>
            <w:tcW w:w="4680" w:type="pct"/>
            <w:gridSpan w:val="2"/>
            <w:tcBorders>
              <w:top w:val="single" w:sz="4" w:space="0" w:color="auto"/>
              <w:left w:val="single" w:sz="4" w:space="0" w:color="auto"/>
              <w:bottom w:val="single" w:sz="4" w:space="0" w:color="auto"/>
              <w:right w:val="single" w:sz="4" w:space="0" w:color="auto"/>
            </w:tcBorders>
          </w:tcPr>
          <w:p w14:paraId="5C3DF2B0" w14:textId="77777777" w:rsidR="001A4774" w:rsidRDefault="00000000">
            <w:pPr>
              <w:ind w:firstLineChars="200" w:firstLine="422"/>
              <w:rPr>
                <w:b/>
              </w:rPr>
            </w:pPr>
            <w:r>
              <w:rPr>
                <w:rFonts w:hint="eastAsia"/>
                <w:b/>
              </w:rPr>
              <w:t>成果形式</w:t>
            </w:r>
          </w:p>
          <w:p w14:paraId="57B629CB" w14:textId="1CE9597B" w:rsidR="008E2E19" w:rsidRDefault="008E2E19">
            <w:pPr>
              <w:numPr>
                <w:ilvl w:val="0"/>
                <w:numId w:val="2"/>
              </w:numPr>
              <w:ind w:firstLineChars="200" w:firstLine="420"/>
              <w:rPr>
                <w:bCs/>
              </w:rPr>
            </w:pPr>
            <w:r>
              <w:rPr>
                <w:rFonts w:hint="eastAsia"/>
                <w:bCs/>
              </w:rPr>
              <w:t>本文旨在</w:t>
            </w:r>
            <w:r w:rsidRPr="008E2E19">
              <w:rPr>
                <w:bCs/>
              </w:rPr>
              <w:t>构建一套完整的无人机射频信号开集识别模型，</w:t>
            </w:r>
            <w:r>
              <w:rPr>
                <w:rFonts w:hint="eastAsia"/>
                <w:bCs/>
              </w:rPr>
              <w:t>其</w:t>
            </w:r>
            <w:r w:rsidRPr="008E2E19">
              <w:rPr>
                <w:bCs/>
              </w:rPr>
              <w:t>涵盖从特征信号构建到</w:t>
            </w:r>
            <w:r>
              <w:rPr>
                <w:rFonts w:hint="eastAsia"/>
                <w:bCs/>
              </w:rPr>
              <w:t>无人机</w:t>
            </w:r>
            <w:r w:rsidRPr="008E2E19">
              <w:rPr>
                <w:bCs/>
              </w:rPr>
              <w:t>未知类别识别的全流程，旨在实现优异的实验性能与可靠的识别效果。</w:t>
            </w:r>
          </w:p>
          <w:p w14:paraId="0313251D" w14:textId="63CF7E87" w:rsidR="001A4774" w:rsidRDefault="008E2E19">
            <w:pPr>
              <w:numPr>
                <w:ilvl w:val="0"/>
                <w:numId w:val="2"/>
              </w:numPr>
              <w:ind w:firstLineChars="200" w:firstLine="420"/>
              <w:rPr>
                <w:bCs/>
              </w:rPr>
            </w:pPr>
            <w:r w:rsidRPr="008E2E19">
              <w:rPr>
                <w:bCs/>
              </w:rPr>
              <w:t>系统</w:t>
            </w:r>
            <w:r>
              <w:rPr>
                <w:rFonts w:hint="eastAsia"/>
                <w:bCs/>
              </w:rPr>
              <w:t>性</w:t>
            </w:r>
            <w:r w:rsidRPr="008E2E19">
              <w:rPr>
                <w:bCs/>
              </w:rPr>
              <w:t>呈现研究思路、方法创新与实验成果</w:t>
            </w:r>
            <w:r>
              <w:rPr>
                <w:rFonts w:hint="eastAsia"/>
                <w:bCs/>
              </w:rPr>
              <w:t>并高质量完成硕士论文的撰写</w:t>
            </w:r>
          </w:p>
          <w:p w14:paraId="108376A5" w14:textId="77777777" w:rsidR="001A4774" w:rsidRDefault="00000000">
            <w:pPr>
              <w:ind w:firstLineChars="200" w:firstLine="422"/>
              <w:rPr>
                <w:b/>
              </w:rPr>
            </w:pPr>
            <w:r>
              <w:rPr>
                <w:rFonts w:hint="eastAsia"/>
                <w:b/>
              </w:rPr>
              <w:t>预计创新点</w:t>
            </w:r>
          </w:p>
          <w:p w14:paraId="07F2F989" w14:textId="77777777" w:rsidR="008E2E19" w:rsidRDefault="008E2E19">
            <w:pPr>
              <w:numPr>
                <w:ilvl w:val="0"/>
                <w:numId w:val="3"/>
              </w:numPr>
              <w:ind w:firstLineChars="200" w:firstLine="420"/>
              <w:rPr>
                <w:bCs/>
              </w:rPr>
            </w:pPr>
            <w:r w:rsidRPr="008E2E19">
              <w:rPr>
                <w:bCs/>
              </w:rPr>
              <w:t>系统评估多种模型的综合性能，以时间复杂度、参数量及识别准确率为关键指标，持续优化模型结构，力求设计出兼具高效性与高精度的识别模型。</w:t>
            </w:r>
          </w:p>
          <w:p w14:paraId="1738D987" w14:textId="6C72B768" w:rsidR="001A4774" w:rsidRDefault="00000000">
            <w:pPr>
              <w:numPr>
                <w:ilvl w:val="0"/>
                <w:numId w:val="3"/>
              </w:numPr>
              <w:ind w:firstLineChars="200" w:firstLine="420"/>
              <w:rPr>
                <w:bCs/>
              </w:rPr>
            </w:pPr>
            <w:r>
              <w:rPr>
                <w:rFonts w:hint="eastAsia"/>
                <w:bCs/>
              </w:rPr>
              <w:t>对于</w:t>
            </w:r>
            <w:r w:rsidR="008E2E19">
              <w:rPr>
                <w:rFonts w:hint="eastAsia"/>
                <w:bCs/>
              </w:rPr>
              <w:t>开集数据的识别</w:t>
            </w:r>
            <w:r>
              <w:rPr>
                <w:rFonts w:hint="eastAsia"/>
                <w:bCs/>
              </w:rPr>
              <w:t>进行创新</w:t>
            </w:r>
            <w:r w:rsidR="008E2E19">
              <w:rPr>
                <w:rFonts w:hint="eastAsia"/>
                <w:bCs/>
              </w:rPr>
              <w:t>，构建一种合理完备的识别算法</w:t>
            </w:r>
            <w:r>
              <w:rPr>
                <w:rFonts w:hint="eastAsia"/>
                <w:bCs/>
              </w:rPr>
              <w:t>以求</w:t>
            </w:r>
            <w:r w:rsidR="008E2E19">
              <w:rPr>
                <w:rFonts w:hint="eastAsia"/>
                <w:bCs/>
              </w:rPr>
              <w:t>模型</w:t>
            </w:r>
            <w:r>
              <w:rPr>
                <w:rFonts w:hint="eastAsia"/>
                <w:bCs/>
              </w:rPr>
              <w:t>达到</w:t>
            </w:r>
            <w:r w:rsidR="008E2E19">
              <w:rPr>
                <w:rFonts w:hint="eastAsia"/>
                <w:bCs/>
              </w:rPr>
              <w:t>一个良好</w:t>
            </w:r>
            <w:r>
              <w:rPr>
                <w:rFonts w:hint="eastAsia"/>
                <w:bCs/>
              </w:rPr>
              <w:t>的</w:t>
            </w:r>
            <w:r w:rsidR="008E2E19">
              <w:rPr>
                <w:rFonts w:hint="eastAsia"/>
                <w:bCs/>
              </w:rPr>
              <w:t>识别</w:t>
            </w:r>
            <w:r>
              <w:rPr>
                <w:rFonts w:hint="eastAsia"/>
                <w:bCs/>
              </w:rPr>
              <w:t>效果</w:t>
            </w:r>
            <w:r w:rsidR="001A0C54">
              <w:rPr>
                <w:rFonts w:hint="eastAsia"/>
                <w:bCs/>
              </w:rPr>
              <w:t>。</w:t>
            </w:r>
          </w:p>
          <w:p w14:paraId="5D888818" w14:textId="208F3841" w:rsidR="008E2E19" w:rsidRDefault="008E2E19">
            <w:pPr>
              <w:numPr>
                <w:ilvl w:val="0"/>
                <w:numId w:val="3"/>
              </w:numPr>
              <w:ind w:firstLineChars="200" w:firstLine="420"/>
              <w:rPr>
                <w:bCs/>
              </w:rPr>
            </w:pPr>
            <w:r>
              <w:rPr>
                <w:rFonts w:hint="eastAsia"/>
                <w:bCs/>
              </w:rPr>
              <w:t>对于无人机的识别具有一定的抗干扰能力，能够拒绝接收机的噪声以及信道上干扰信号的干扰。</w:t>
            </w:r>
          </w:p>
          <w:p w14:paraId="4B2936B2" w14:textId="175C1CE2" w:rsidR="008E2E19" w:rsidRDefault="008E2E19">
            <w:pPr>
              <w:numPr>
                <w:ilvl w:val="0"/>
                <w:numId w:val="3"/>
              </w:numPr>
              <w:ind w:firstLineChars="200" w:firstLine="420"/>
              <w:rPr>
                <w:bCs/>
              </w:rPr>
            </w:pPr>
            <w:r>
              <w:rPr>
                <w:rFonts w:hint="eastAsia"/>
                <w:bCs/>
              </w:rPr>
              <w:t>对于无人机未知类的识别设计一个特定的评价指标以求达到良好的识别率。</w:t>
            </w:r>
          </w:p>
          <w:p w14:paraId="77E30D37" w14:textId="2917C112" w:rsidR="001A4774" w:rsidRPr="008E2E19" w:rsidRDefault="001A4774" w:rsidP="008E2E19">
            <w:pPr>
              <w:ind w:left="425"/>
              <w:rPr>
                <w:bCs/>
              </w:rPr>
            </w:pPr>
          </w:p>
        </w:tc>
      </w:tr>
    </w:tbl>
    <w:p w14:paraId="09CD06A4" w14:textId="77777777" w:rsidR="001A4774" w:rsidRDefault="00000000">
      <w:pPr>
        <w:numPr>
          <w:ilvl w:val="0"/>
          <w:numId w:val="1"/>
        </w:numPr>
        <w:rPr>
          <w:b/>
          <w:bCs/>
          <w:sz w:val="36"/>
        </w:rPr>
      </w:pPr>
      <w:r>
        <w:br w:type="page"/>
      </w:r>
      <w:r>
        <w:rPr>
          <w:rFonts w:ascii="黑体" w:eastAsia="黑体" w:hAnsi="黑体" w:hint="eastAsia"/>
          <w:bCs/>
          <w:sz w:val="28"/>
        </w:rPr>
        <w:lastRenderedPageBreak/>
        <w:t>开题报告审查意见</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1130"/>
        <w:gridCol w:w="2330"/>
        <w:gridCol w:w="2076"/>
        <w:gridCol w:w="4086"/>
      </w:tblGrid>
      <w:tr w:rsidR="001A4774" w14:paraId="08D58421" w14:textId="77777777">
        <w:trPr>
          <w:cantSplit/>
          <w:trHeight w:val="2268"/>
          <w:jc w:val="center"/>
        </w:trPr>
        <w:tc>
          <w:tcPr>
            <w:tcW w:w="5000" w:type="pct"/>
            <w:gridSpan w:val="4"/>
            <w:tcBorders>
              <w:bottom w:val="nil"/>
            </w:tcBorders>
          </w:tcPr>
          <w:p w14:paraId="1984773B" w14:textId="77777777" w:rsidR="001A4774" w:rsidRDefault="00000000">
            <w:pPr>
              <w:spacing w:afterLines="50" w:after="120"/>
              <w:rPr>
                <w:rFonts w:eastAsia="楷体"/>
                <w:sz w:val="24"/>
              </w:rPr>
            </w:pPr>
            <w:r>
              <w:rPr>
                <w:rFonts w:eastAsia="楷体" w:hint="eastAsia"/>
                <w:sz w:val="24"/>
              </w:rPr>
              <w:t>1.</w:t>
            </w:r>
            <w:r>
              <w:rPr>
                <w:rFonts w:eastAsia="楷体" w:hint="eastAsia"/>
                <w:sz w:val="24"/>
              </w:rPr>
              <w:t>导师对学位</w:t>
            </w:r>
            <w:r>
              <w:rPr>
                <w:rFonts w:ascii="楷体" w:eastAsia="楷体" w:hAnsi="楷体" w:hint="eastAsia"/>
                <w:sz w:val="24"/>
              </w:rPr>
              <w:t>论文</w:t>
            </w:r>
            <w:r>
              <w:rPr>
                <w:rFonts w:eastAsia="楷体" w:hint="eastAsia"/>
                <w:sz w:val="24"/>
              </w:rPr>
              <w:t>选题和论文计划可行性意见，是否同意开题：</w:t>
            </w:r>
          </w:p>
          <w:p w14:paraId="09DEC803" w14:textId="77777777" w:rsidR="001A4774" w:rsidRDefault="001A4774"/>
          <w:p w14:paraId="42ABC9B2" w14:textId="77777777" w:rsidR="001A4774" w:rsidRDefault="001A4774"/>
          <w:p w14:paraId="53658AC1" w14:textId="77777777" w:rsidR="001A4774" w:rsidRDefault="001A4774"/>
          <w:p w14:paraId="7988E6D3" w14:textId="77777777" w:rsidR="001A4774" w:rsidRDefault="001A4774"/>
          <w:p w14:paraId="140C2F41" w14:textId="77777777" w:rsidR="001A4774" w:rsidRDefault="001A4774"/>
          <w:p w14:paraId="327D9B2B" w14:textId="77777777" w:rsidR="001A4774" w:rsidRDefault="001A4774"/>
          <w:p w14:paraId="17B69033" w14:textId="77777777" w:rsidR="001A4774" w:rsidRDefault="001A4774"/>
          <w:p w14:paraId="51C6A442" w14:textId="77777777" w:rsidR="001A4774" w:rsidRDefault="00000000">
            <w:pPr>
              <w:spacing w:line="720" w:lineRule="auto"/>
            </w:pPr>
            <w:r>
              <w:rPr>
                <w:rFonts w:hint="eastAsia"/>
              </w:rPr>
              <w:t>校内导师（组）签字：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p w14:paraId="4C984680" w14:textId="77777777" w:rsidR="001A4774" w:rsidRDefault="00000000">
            <w:pPr>
              <w:spacing w:line="480" w:lineRule="auto"/>
            </w:pPr>
            <w:r>
              <w:rPr>
                <w:rFonts w:hint="eastAsia"/>
              </w:rPr>
              <w:t>校外导师签字：</w:t>
            </w:r>
            <w:r>
              <w:rPr>
                <w:rFonts w:hint="eastAsia"/>
              </w:rPr>
              <w:t xml:space="preserve"> </w:t>
            </w:r>
            <w:r>
              <w:t xml:space="preserve">                                                           </w:t>
            </w:r>
            <w:r>
              <w:rPr>
                <w:rFonts w:hint="eastAsia"/>
              </w:rPr>
              <w:t>年</w:t>
            </w:r>
            <w:r>
              <w:rPr>
                <w:rFonts w:hint="eastAsia"/>
              </w:rPr>
              <w:t xml:space="preserve"> </w:t>
            </w:r>
            <w:r>
              <w:t xml:space="preserve">    </w:t>
            </w:r>
            <w:r>
              <w:rPr>
                <w:rFonts w:hint="eastAsia"/>
              </w:rPr>
              <w:t>月</w:t>
            </w:r>
            <w:r>
              <w:rPr>
                <w:rFonts w:hint="eastAsia"/>
              </w:rPr>
              <w:t xml:space="preserve"> </w:t>
            </w:r>
            <w:r>
              <w:t xml:space="preserve">    </w:t>
            </w:r>
            <w:r>
              <w:rPr>
                <w:rFonts w:hint="eastAsia"/>
              </w:rPr>
              <w:t>日</w:t>
            </w:r>
          </w:p>
        </w:tc>
      </w:tr>
      <w:tr w:rsidR="001A4774" w14:paraId="1E51CE11" w14:textId="77777777">
        <w:trPr>
          <w:cantSplit/>
          <w:trHeight w:val="397"/>
          <w:jc w:val="center"/>
        </w:trPr>
        <w:tc>
          <w:tcPr>
            <w:tcW w:w="5000" w:type="pct"/>
            <w:gridSpan w:val="4"/>
            <w:vAlign w:val="center"/>
          </w:tcPr>
          <w:p w14:paraId="023AA17C" w14:textId="77777777" w:rsidR="001A4774" w:rsidRDefault="00000000">
            <w:pPr>
              <w:rPr>
                <w:b/>
                <w:sz w:val="24"/>
              </w:rPr>
            </w:pPr>
            <w:r>
              <w:rPr>
                <w:rFonts w:hint="eastAsia"/>
                <w:b/>
                <w:sz w:val="24"/>
              </w:rPr>
              <w:t>2</w:t>
            </w:r>
            <w:r>
              <w:rPr>
                <w:rFonts w:ascii="宋体" w:hAnsi="宋体" w:hint="eastAsia"/>
                <w:b/>
                <w:sz w:val="24"/>
              </w:rPr>
              <w:t>.开题报告考评组意见</w:t>
            </w:r>
          </w:p>
        </w:tc>
      </w:tr>
      <w:tr w:rsidR="001A4774" w14:paraId="754033A4" w14:textId="77777777">
        <w:trPr>
          <w:cantSplit/>
          <w:trHeight w:val="397"/>
          <w:jc w:val="center"/>
        </w:trPr>
        <w:tc>
          <w:tcPr>
            <w:tcW w:w="587" w:type="pct"/>
            <w:vAlign w:val="center"/>
          </w:tcPr>
          <w:p w14:paraId="435B289C" w14:textId="77777777" w:rsidR="001A4774" w:rsidRDefault="00000000">
            <w:pPr>
              <w:jc w:val="center"/>
              <w:rPr>
                <w:sz w:val="24"/>
              </w:rPr>
            </w:pPr>
            <w:r>
              <w:rPr>
                <w:rFonts w:hint="eastAsia"/>
                <w:sz w:val="24"/>
              </w:rPr>
              <w:t>开题日期</w:t>
            </w:r>
          </w:p>
        </w:tc>
        <w:tc>
          <w:tcPr>
            <w:tcW w:w="1211" w:type="pct"/>
            <w:vAlign w:val="center"/>
          </w:tcPr>
          <w:p w14:paraId="1B31CFA0" w14:textId="77777777" w:rsidR="001A4774" w:rsidRDefault="001A4774">
            <w:pPr>
              <w:jc w:val="center"/>
              <w:rPr>
                <w:sz w:val="24"/>
              </w:rPr>
            </w:pPr>
          </w:p>
        </w:tc>
        <w:tc>
          <w:tcPr>
            <w:tcW w:w="1079" w:type="pct"/>
            <w:vAlign w:val="center"/>
          </w:tcPr>
          <w:p w14:paraId="60F6F6A1" w14:textId="77777777" w:rsidR="001A4774" w:rsidRDefault="00000000">
            <w:pPr>
              <w:jc w:val="center"/>
              <w:rPr>
                <w:sz w:val="24"/>
              </w:rPr>
            </w:pPr>
            <w:r>
              <w:rPr>
                <w:rFonts w:hint="eastAsia"/>
                <w:sz w:val="24"/>
              </w:rPr>
              <w:t>开题地点</w:t>
            </w:r>
          </w:p>
        </w:tc>
        <w:tc>
          <w:tcPr>
            <w:tcW w:w="2123" w:type="pct"/>
            <w:vAlign w:val="center"/>
          </w:tcPr>
          <w:p w14:paraId="7D605F98" w14:textId="77777777" w:rsidR="001A4774" w:rsidRDefault="001A4774">
            <w:pPr>
              <w:rPr>
                <w:sz w:val="24"/>
              </w:rPr>
            </w:pPr>
          </w:p>
        </w:tc>
      </w:tr>
      <w:tr w:rsidR="001A4774" w14:paraId="45411BD4" w14:textId="77777777">
        <w:trPr>
          <w:cantSplit/>
          <w:trHeight w:val="397"/>
          <w:jc w:val="center"/>
        </w:trPr>
        <w:tc>
          <w:tcPr>
            <w:tcW w:w="587" w:type="pct"/>
            <w:vAlign w:val="center"/>
          </w:tcPr>
          <w:p w14:paraId="3B0A0A4C" w14:textId="77777777" w:rsidR="001A4774" w:rsidRDefault="00000000">
            <w:pPr>
              <w:jc w:val="center"/>
              <w:rPr>
                <w:sz w:val="24"/>
              </w:rPr>
            </w:pPr>
            <w:r>
              <w:rPr>
                <w:rFonts w:hint="eastAsia"/>
                <w:sz w:val="24"/>
              </w:rPr>
              <w:t>考评专家</w:t>
            </w:r>
          </w:p>
        </w:tc>
        <w:tc>
          <w:tcPr>
            <w:tcW w:w="4413" w:type="pct"/>
            <w:gridSpan w:val="3"/>
            <w:vAlign w:val="center"/>
          </w:tcPr>
          <w:p w14:paraId="0B39D8DC" w14:textId="77777777" w:rsidR="001A4774" w:rsidRDefault="00000000">
            <w:pPr>
              <w:rPr>
                <w:sz w:val="24"/>
              </w:rPr>
            </w:pPr>
            <w:r>
              <w:rPr>
                <w:rFonts w:hint="eastAsia"/>
                <w:sz w:val="24"/>
              </w:rPr>
              <w:t xml:space="preserve"> </w:t>
            </w:r>
            <w:r>
              <w:rPr>
                <w:sz w:val="24"/>
              </w:rPr>
              <w:t xml:space="preserve"> </w:t>
            </w:r>
          </w:p>
        </w:tc>
      </w:tr>
      <w:tr w:rsidR="001A4774" w14:paraId="3C10F81D" w14:textId="77777777">
        <w:trPr>
          <w:cantSplit/>
          <w:trHeight w:val="397"/>
          <w:jc w:val="center"/>
        </w:trPr>
        <w:tc>
          <w:tcPr>
            <w:tcW w:w="587" w:type="pct"/>
            <w:vAlign w:val="center"/>
          </w:tcPr>
          <w:p w14:paraId="6DD57EC9" w14:textId="77777777" w:rsidR="001A4774" w:rsidRDefault="00000000">
            <w:pPr>
              <w:jc w:val="center"/>
              <w:rPr>
                <w:sz w:val="24"/>
              </w:rPr>
            </w:pPr>
            <w:r>
              <w:rPr>
                <w:rFonts w:hint="eastAsia"/>
                <w:sz w:val="24"/>
              </w:rPr>
              <w:t>考评成绩</w:t>
            </w:r>
          </w:p>
        </w:tc>
        <w:tc>
          <w:tcPr>
            <w:tcW w:w="4413" w:type="pct"/>
            <w:gridSpan w:val="3"/>
            <w:vAlign w:val="center"/>
          </w:tcPr>
          <w:p w14:paraId="326DDF01" w14:textId="77777777" w:rsidR="001A4774" w:rsidRDefault="00000000">
            <w:pPr>
              <w:ind w:firstLineChars="300" w:firstLine="72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票</w:t>
            </w:r>
            <w:r>
              <w:rPr>
                <w:rFonts w:hint="eastAsia"/>
                <w:sz w:val="24"/>
              </w:rPr>
              <w:t xml:space="preserve">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票</w:t>
            </w:r>
            <w:r>
              <w:rPr>
                <w:rFonts w:hint="eastAsia"/>
                <w:sz w:val="24"/>
              </w:rPr>
              <w:t xml:space="preserve">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rsidR="001A4774" w14:paraId="5167D1AB" w14:textId="77777777">
        <w:trPr>
          <w:cantSplit/>
          <w:trHeight w:val="397"/>
          <w:jc w:val="center"/>
        </w:trPr>
        <w:tc>
          <w:tcPr>
            <w:tcW w:w="587" w:type="pct"/>
            <w:tcBorders>
              <w:bottom w:val="single" w:sz="6" w:space="0" w:color="auto"/>
            </w:tcBorders>
            <w:vAlign w:val="center"/>
          </w:tcPr>
          <w:p w14:paraId="720B46B3" w14:textId="77777777" w:rsidR="001A4774" w:rsidRDefault="00000000">
            <w:pPr>
              <w:jc w:val="center"/>
              <w:rPr>
                <w:sz w:val="24"/>
              </w:rPr>
            </w:pPr>
            <w:r>
              <w:rPr>
                <w:rFonts w:hint="eastAsia"/>
                <w:sz w:val="24"/>
              </w:rPr>
              <w:t>结</w:t>
            </w:r>
            <w:r>
              <w:rPr>
                <w:rFonts w:hint="eastAsia"/>
                <w:sz w:val="24"/>
              </w:rPr>
              <w:t xml:space="preserve"> </w:t>
            </w:r>
            <w:r>
              <w:rPr>
                <w:sz w:val="24"/>
              </w:rPr>
              <w:t xml:space="preserve">   </w:t>
            </w:r>
            <w:r>
              <w:rPr>
                <w:rFonts w:hint="eastAsia"/>
                <w:sz w:val="24"/>
              </w:rPr>
              <w:t>论</w:t>
            </w:r>
          </w:p>
        </w:tc>
        <w:tc>
          <w:tcPr>
            <w:tcW w:w="4413" w:type="pct"/>
            <w:gridSpan w:val="3"/>
            <w:tcBorders>
              <w:bottom w:val="single" w:sz="6" w:space="0" w:color="auto"/>
            </w:tcBorders>
            <w:vAlign w:val="center"/>
          </w:tcPr>
          <w:p w14:paraId="35A43CE3" w14:textId="77777777" w:rsidR="001A4774" w:rsidRDefault="00000000">
            <w:pPr>
              <w:spacing w:beforeLines="100" w:before="240" w:afterLines="100" w:after="240"/>
              <w:ind w:firstLineChars="300" w:firstLine="708"/>
              <w:rPr>
                <w:spacing w:val="-2"/>
                <w:sz w:val="24"/>
              </w:rPr>
            </w:pPr>
            <w:r>
              <w:rPr>
                <w:rFonts w:ascii="宋体" w:hAnsi="宋体" w:hint="eastAsia"/>
                <w:spacing w:val="-2"/>
                <w:sz w:val="24"/>
              </w:rPr>
              <w:t>□</w:t>
            </w:r>
            <w:r>
              <w:rPr>
                <w:rFonts w:hint="eastAsia"/>
                <w:spacing w:val="-2"/>
                <w:sz w:val="24"/>
              </w:rPr>
              <w:t>通过</w:t>
            </w:r>
            <w:r>
              <w:rPr>
                <w:rFonts w:hint="eastAsia"/>
                <w:spacing w:val="-2"/>
                <w:sz w:val="24"/>
              </w:rPr>
              <w:t xml:space="preserve"> </w:t>
            </w:r>
            <w:r>
              <w:rPr>
                <w:spacing w:val="-2"/>
                <w:sz w:val="24"/>
              </w:rPr>
              <w:t xml:space="preserve">           </w:t>
            </w:r>
            <w:r>
              <w:rPr>
                <w:rFonts w:ascii="宋体" w:hAnsi="宋体" w:hint="eastAsia"/>
                <w:spacing w:val="-2"/>
                <w:sz w:val="24"/>
              </w:rPr>
              <w:t>□原则</w:t>
            </w:r>
            <w:r>
              <w:rPr>
                <w:rFonts w:hint="eastAsia"/>
                <w:spacing w:val="-2"/>
                <w:sz w:val="24"/>
              </w:rPr>
              <w:t>通过</w:t>
            </w:r>
            <w:r>
              <w:rPr>
                <w:rFonts w:hint="eastAsia"/>
                <w:spacing w:val="-2"/>
                <w:sz w:val="24"/>
              </w:rPr>
              <w:t xml:space="preserve"> </w:t>
            </w:r>
            <w:r>
              <w:rPr>
                <w:spacing w:val="-2"/>
                <w:sz w:val="24"/>
              </w:rPr>
              <w:t xml:space="preserve">          </w:t>
            </w:r>
            <w:r>
              <w:rPr>
                <w:rFonts w:ascii="宋体" w:hAnsi="宋体" w:hint="eastAsia"/>
                <w:spacing w:val="-2"/>
                <w:sz w:val="24"/>
              </w:rPr>
              <w:t>□不</w:t>
            </w:r>
            <w:r>
              <w:rPr>
                <w:rFonts w:hint="eastAsia"/>
                <w:spacing w:val="-2"/>
                <w:sz w:val="24"/>
              </w:rPr>
              <w:t>通过</w:t>
            </w:r>
            <w:r>
              <w:rPr>
                <w:rFonts w:hint="eastAsia"/>
                <w:spacing w:val="-2"/>
                <w:sz w:val="24"/>
              </w:rPr>
              <w:t xml:space="preserve"> </w:t>
            </w:r>
          </w:p>
          <w:p w14:paraId="78C08DAE" w14:textId="77777777" w:rsidR="001A4774" w:rsidRDefault="00000000">
            <w:pPr>
              <w:rPr>
                <w:spacing w:val="-2"/>
                <w:sz w:val="18"/>
                <w:szCs w:val="18"/>
              </w:rPr>
            </w:pPr>
            <w:r>
              <w:rPr>
                <w:rFonts w:hint="eastAsia"/>
                <w:b/>
                <w:spacing w:val="182"/>
                <w:kern w:val="0"/>
                <w:sz w:val="18"/>
                <w:szCs w:val="18"/>
                <w:fitText w:val="724" w:id="1790685440"/>
              </w:rPr>
              <w:t>通</w:t>
            </w:r>
            <w:r>
              <w:rPr>
                <w:rFonts w:hint="eastAsia"/>
                <w:b/>
                <w:kern w:val="0"/>
                <w:sz w:val="18"/>
                <w:szCs w:val="18"/>
                <w:fitText w:val="724" w:id="1790685440"/>
              </w:rPr>
              <w:t>过</w:t>
            </w:r>
            <w:r>
              <w:rPr>
                <w:rFonts w:hint="eastAsia"/>
                <w:b/>
                <w:spacing w:val="-2"/>
                <w:sz w:val="18"/>
                <w:szCs w:val="18"/>
              </w:rPr>
              <w:t>：</w:t>
            </w:r>
            <w:r>
              <w:rPr>
                <w:rFonts w:hint="eastAsia"/>
                <w:spacing w:val="-2"/>
                <w:sz w:val="18"/>
                <w:szCs w:val="18"/>
              </w:rPr>
              <w:t>表决票均为合格</w:t>
            </w:r>
          </w:p>
          <w:p w14:paraId="0E08356A" w14:textId="77777777" w:rsidR="001A4774" w:rsidRDefault="00000000">
            <w:pPr>
              <w:rPr>
                <w:spacing w:val="-2"/>
                <w:sz w:val="18"/>
                <w:szCs w:val="18"/>
              </w:rPr>
            </w:pPr>
            <w:r>
              <w:rPr>
                <w:rFonts w:hint="eastAsia"/>
                <w:b/>
                <w:kern w:val="0"/>
                <w:sz w:val="18"/>
                <w:szCs w:val="18"/>
                <w:fitText w:val="724" w:id="1790685441"/>
              </w:rPr>
              <w:t>原则通过</w:t>
            </w:r>
            <w:r>
              <w:rPr>
                <w:rFonts w:hint="eastAsia"/>
                <w:b/>
                <w:spacing w:val="-2"/>
                <w:sz w:val="18"/>
                <w:szCs w:val="18"/>
              </w:rPr>
              <w:t>：</w:t>
            </w:r>
            <w:r>
              <w:rPr>
                <w:rFonts w:hint="eastAsia"/>
                <w:spacing w:val="-2"/>
                <w:sz w:val="18"/>
                <w:szCs w:val="18"/>
              </w:rPr>
              <w:t>表决票中有</w:t>
            </w:r>
            <w:r>
              <w:rPr>
                <w:rFonts w:hint="eastAsia"/>
                <w:spacing w:val="-2"/>
                <w:sz w:val="18"/>
                <w:szCs w:val="18"/>
              </w:rPr>
              <w:t>1</w:t>
            </w:r>
            <w:r>
              <w:rPr>
                <w:rFonts w:hint="eastAsia"/>
                <w:spacing w:val="-2"/>
                <w:sz w:val="18"/>
                <w:szCs w:val="18"/>
              </w:rPr>
              <w:t>票为基本合格或不合格，其余为合格和基本合格</w:t>
            </w:r>
          </w:p>
          <w:p w14:paraId="6BF5D7E1" w14:textId="77777777" w:rsidR="001A4774" w:rsidRDefault="00000000">
            <w:pPr>
              <w:rPr>
                <w:b/>
                <w:spacing w:val="-2"/>
                <w:sz w:val="24"/>
              </w:rPr>
            </w:pPr>
            <w:r>
              <w:rPr>
                <w:rFonts w:hint="eastAsia"/>
                <w:b/>
                <w:spacing w:val="46"/>
                <w:kern w:val="0"/>
                <w:sz w:val="18"/>
                <w:szCs w:val="18"/>
                <w:fitText w:val="724" w:id="1790685442"/>
              </w:rPr>
              <w:t>不通</w:t>
            </w:r>
            <w:r>
              <w:rPr>
                <w:rFonts w:hint="eastAsia"/>
                <w:b/>
                <w:kern w:val="0"/>
                <w:sz w:val="18"/>
                <w:szCs w:val="18"/>
                <w:fitText w:val="724" w:id="1790685442"/>
              </w:rPr>
              <w:t>过</w:t>
            </w:r>
            <w:r>
              <w:rPr>
                <w:rFonts w:hint="eastAsia"/>
                <w:b/>
                <w:spacing w:val="-2"/>
                <w:sz w:val="18"/>
                <w:szCs w:val="18"/>
              </w:rPr>
              <w:t>：</w:t>
            </w:r>
            <w:r>
              <w:rPr>
                <w:rFonts w:hint="eastAsia"/>
                <w:spacing w:val="-2"/>
                <w:sz w:val="18"/>
                <w:szCs w:val="18"/>
              </w:rPr>
              <w:t>表决票中有</w:t>
            </w:r>
            <w:r>
              <w:rPr>
                <w:rFonts w:hint="eastAsia"/>
                <w:spacing w:val="-2"/>
                <w:sz w:val="18"/>
                <w:szCs w:val="18"/>
              </w:rPr>
              <w:t>2</w:t>
            </w:r>
            <w:r>
              <w:rPr>
                <w:rFonts w:hint="eastAsia"/>
                <w:spacing w:val="-2"/>
                <w:sz w:val="18"/>
                <w:szCs w:val="18"/>
              </w:rPr>
              <w:t>票及以上为不合格</w:t>
            </w:r>
          </w:p>
        </w:tc>
      </w:tr>
      <w:tr w:rsidR="001A4774" w14:paraId="648F7CEE" w14:textId="77777777">
        <w:trPr>
          <w:cantSplit/>
          <w:jc w:val="center"/>
        </w:trPr>
        <w:tc>
          <w:tcPr>
            <w:tcW w:w="5000" w:type="pct"/>
            <w:gridSpan w:val="4"/>
            <w:tcBorders>
              <w:bottom w:val="nil"/>
            </w:tcBorders>
          </w:tcPr>
          <w:p w14:paraId="16E35B93" w14:textId="77777777" w:rsidR="001A4774" w:rsidRDefault="00000000">
            <w:pPr>
              <w:spacing w:afterLines="50" w:after="120"/>
              <w:rPr>
                <w:rFonts w:eastAsia="楷体"/>
                <w:sz w:val="24"/>
              </w:rPr>
            </w:pPr>
            <w:r>
              <w:rPr>
                <w:rFonts w:eastAsia="楷体" w:hint="eastAsia"/>
                <w:sz w:val="24"/>
              </w:rPr>
              <w:t>考评组对学位论文的选题、研究计划及方案实施的可行性的意见和建议：</w:t>
            </w:r>
          </w:p>
          <w:p w14:paraId="2B3CD0B3" w14:textId="77777777" w:rsidR="001A4774" w:rsidRDefault="001A4774"/>
          <w:p w14:paraId="571F22A4" w14:textId="77777777" w:rsidR="001A4774" w:rsidRDefault="001A4774"/>
          <w:p w14:paraId="6080CF95" w14:textId="77777777" w:rsidR="001A4774" w:rsidRDefault="001A4774"/>
          <w:p w14:paraId="48A87772" w14:textId="77777777" w:rsidR="001A4774" w:rsidRDefault="001A4774"/>
          <w:p w14:paraId="01FB34F9" w14:textId="77777777" w:rsidR="001A4774" w:rsidRDefault="001A4774"/>
          <w:p w14:paraId="1D2BDECB" w14:textId="77777777" w:rsidR="001A4774" w:rsidRDefault="001A4774"/>
          <w:p w14:paraId="370EDD47" w14:textId="77777777" w:rsidR="001A4774" w:rsidRDefault="001A4774"/>
          <w:p w14:paraId="504BBADE" w14:textId="77777777" w:rsidR="001A4774" w:rsidRDefault="001A4774"/>
          <w:p w14:paraId="044CBAD5" w14:textId="77777777" w:rsidR="001A4774" w:rsidRDefault="001A4774"/>
          <w:p w14:paraId="0EA82B3D" w14:textId="77777777" w:rsidR="001A4774" w:rsidRDefault="001A4774"/>
        </w:tc>
      </w:tr>
      <w:tr w:rsidR="001A4774" w14:paraId="630D35E4" w14:textId="77777777">
        <w:trPr>
          <w:cantSplit/>
          <w:trHeight w:val="341"/>
          <w:jc w:val="center"/>
        </w:trPr>
        <w:tc>
          <w:tcPr>
            <w:tcW w:w="5000" w:type="pct"/>
            <w:gridSpan w:val="4"/>
            <w:tcBorders>
              <w:top w:val="nil"/>
              <w:bottom w:val="single" w:sz="6" w:space="0" w:color="auto"/>
            </w:tcBorders>
            <w:vAlign w:val="center"/>
          </w:tcPr>
          <w:p w14:paraId="6FB89205" w14:textId="77777777" w:rsidR="001A4774" w:rsidRDefault="00000000">
            <w:pPr>
              <w:tabs>
                <w:tab w:val="left" w:pos="3840"/>
                <w:tab w:val="left" w:pos="8015"/>
              </w:tabs>
              <w:spacing w:afterLines="100" w:after="240"/>
              <w:ind w:firstLineChars="1000" w:firstLine="2400"/>
              <w:rPr>
                <w:sz w:val="24"/>
              </w:rPr>
            </w:pPr>
            <w:r>
              <w:rPr>
                <w:rFonts w:hint="eastAsia"/>
                <w:sz w:val="24"/>
              </w:rPr>
              <w:t>考评组签名：</w:t>
            </w:r>
            <w:r>
              <w:rPr>
                <w:rFonts w:hint="eastAsia"/>
                <w:sz w:val="24"/>
              </w:rPr>
              <w:t xml:space="preserve"> </w:t>
            </w:r>
            <w:r>
              <w:rPr>
                <w:sz w:val="24"/>
              </w:rPr>
              <w:t xml:space="preserve">                  </w:t>
            </w:r>
          </w:p>
          <w:p w14:paraId="16C6C8AC" w14:textId="77777777" w:rsidR="001A4774" w:rsidRDefault="00000000">
            <w:pPr>
              <w:tabs>
                <w:tab w:val="left" w:pos="3840"/>
                <w:tab w:val="left" w:pos="8015"/>
              </w:tabs>
              <w:jc w:val="right"/>
              <w:rPr>
                <w:rFonts w:eastAsia="楷体"/>
                <w:sz w:val="24"/>
              </w:rPr>
            </w:pP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sz w:val="24"/>
              </w:rPr>
              <w:t xml:space="preserve">    </w:t>
            </w:r>
            <w:r>
              <w:rPr>
                <w:rFonts w:hint="eastAsia"/>
                <w:sz w:val="24"/>
              </w:rPr>
              <w:t>日</w:t>
            </w:r>
          </w:p>
        </w:tc>
      </w:tr>
      <w:tr w:rsidR="001A4774" w14:paraId="7B046B56" w14:textId="77777777">
        <w:trPr>
          <w:cantSplit/>
          <w:trHeight w:val="1984"/>
          <w:jc w:val="center"/>
        </w:trPr>
        <w:tc>
          <w:tcPr>
            <w:tcW w:w="5000" w:type="pct"/>
            <w:gridSpan w:val="4"/>
            <w:tcBorders>
              <w:bottom w:val="nil"/>
            </w:tcBorders>
          </w:tcPr>
          <w:p w14:paraId="0CD949A4" w14:textId="77777777" w:rsidR="001A4774" w:rsidRDefault="00000000">
            <w:pPr>
              <w:rPr>
                <w:b/>
                <w:sz w:val="24"/>
              </w:rPr>
            </w:pPr>
            <w:r>
              <w:rPr>
                <w:rFonts w:hint="eastAsia"/>
                <w:b/>
                <w:sz w:val="24"/>
              </w:rPr>
              <w:t>3.</w:t>
            </w:r>
            <w:r>
              <w:rPr>
                <w:rFonts w:hint="eastAsia"/>
                <w:b/>
                <w:sz w:val="24"/>
              </w:rPr>
              <w:t>学院意见：</w:t>
            </w:r>
          </w:p>
          <w:p w14:paraId="06EADBF1" w14:textId="77777777" w:rsidR="001A4774" w:rsidRDefault="001A4774">
            <w:pPr>
              <w:ind w:firstLineChars="200" w:firstLine="420"/>
            </w:pPr>
          </w:p>
        </w:tc>
      </w:tr>
      <w:tr w:rsidR="001A4774" w14:paraId="7AEA92EF" w14:textId="77777777">
        <w:trPr>
          <w:cantSplit/>
          <w:trHeight w:val="20"/>
          <w:jc w:val="center"/>
        </w:trPr>
        <w:tc>
          <w:tcPr>
            <w:tcW w:w="5000" w:type="pct"/>
            <w:gridSpan w:val="4"/>
            <w:tcBorders>
              <w:top w:val="nil"/>
            </w:tcBorders>
          </w:tcPr>
          <w:p w14:paraId="7396CAAF" w14:textId="77777777" w:rsidR="001A4774" w:rsidRDefault="00000000">
            <w:pPr>
              <w:tabs>
                <w:tab w:val="left" w:pos="3780"/>
                <w:tab w:val="left" w:pos="7530"/>
              </w:tabs>
              <w:ind w:firstLineChars="1000" w:firstLine="2400"/>
              <w:rPr>
                <w:b/>
                <w:sz w:val="24"/>
              </w:rPr>
            </w:pPr>
            <w:r>
              <w:rPr>
                <w:rFonts w:hint="eastAsia"/>
                <w:sz w:val="24"/>
              </w:rPr>
              <w:t>负责人签名：</w:t>
            </w:r>
            <w:r>
              <w:rPr>
                <w:sz w:val="24"/>
              </w:rPr>
              <w:tab/>
            </w:r>
            <w:r>
              <w:rPr>
                <w:rFonts w:hint="eastAsia"/>
                <w:sz w:val="24"/>
              </w:rPr>
              <w:t>年</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月</w:t>
            </w:r>
            <w:r>
              <w:rPr>
                <w:rFonts w:hint="eastAsia"/>
                <w:sz w:val="24"/>
              </w:rPr>
              <w:t xml:space="preserve"> </w:t>
            </w:r>
            <w:r>
              <w:rPr>
                <w:sz w:val="24"/>
              </w:rPr>
              <w:t xml:space="preserve"> </w:t>
            </w:r>
            <w:r>
              <w:rPr>
                <w:rFonts w:hint="eastAsia"/>
                <w:sz w:val="24"/>
              </w:rPr>
              <w:t xml:space="preserve">   </w:t>
            </w:r>
            <w:r>
              <w:rPr>
                <w:rFonts w:hint="eastAsia"/>
                <w:sz w:val="24"/>
              </w:rPr>
              <w:t>日</w:t>
            </w:r>
          </w:p>
        </w:tc>
      </w:tr>
    </w:tbl>
    <w:p w14:paraId="1413C24E" w14:textId="77777777" w:rsidR="001A4774" w:rsidRDefault="001A4774">
      <w:pPr>
        <w:spacing w:line="40" w:lineRule="exact"/>
        <w:jc w:val="center"/>
      </w:pPr>
    </w:p>
    <w:sectPr w:rsidR="001A4774">
      <w:pgSz w:w="11906" w:h="16838"/>
      <w:pgMar w:top="1134" w:right="1134" w:bottom="1134" w:left="1134"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448D55" w14:textId="77777777" w:rsidR="00502DC1" w:rsidRDefault="00502DC1">
      <w:r>
        <w:separator/>
      </w:r>
    </w:p>
  </w:endnote>
  <w:endnote w:type="continuationSeparator" w:id="0">
    <w:p w14:paraId="5D3DF721" w14:textId="77777777" w:rsidR="00502DC1" w:rsidRDefault="00502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69BB6F" w14:textId="77777777" w:rsidR="001A4774" w:rsidRDefault="001A4774">
    <w:pPr>
      <w:pStyle w:val="a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168087" w14:textId="77777777" w:rsidR="001A4774" w:rsidRDefault="00000000">
    <w:pPr>
      <w:pStyle w:val="a5"/>
      <w:jc w:val="center"/>
    </w:pPr>
    <w:r>
      <w:fldChar w:fldCharType="begin"/>
    </w:r>
    <w:r>
      <w:instrText>PAGE   \* MERGEFORMAT</w:instrText>
    </w:r>
    <w:r>
      <w:fldChar w:fldCharType="separate"/>
    </w:r>
    <w:r>
      <w:rPr>
        <w:lang w:val="zh-CN"/>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D89D6" w14:textId="77777777" w:rsidR="00502DC1" w:rsidRDefault="00502DC1">
      <w:r>
        <w:separator/>
      </w:r>
    </w:p>
  </w:footnote>
  <w:footnote w:type="continuationSeparator" w:id="0">
    <w:p w14:paraId="793D957D" w14:textId="77777777" w:rsidR="00502DC1" w:rsidRDefault="00502D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B12401E"/>
    <w:multiLevelType w:val="singleLevel"/>
    <w:tmpl w:val="CB12401E"/>
    <w:lvl w:ilvl="0">
      <w:start w:val="1"/>
      <w:numFmt w:val="decimal"/>
      <w:lvlText w:val="(%1)"/>
      <w:lvlJc w:val="left"/>
      <w:pPr>
        <w:ind w:left="425" w:hanging="425"/>
      </w:pPr>
      <w:rPr>
        <w:rFonts w:hint="default"/>
      </w:rPr>
    </w:lvl>
  </w:abstractNum>
  <w:abstractNum w:abstractNumId="1" w15:restartNumberingAfterBreak="0">
    <w:nsid w:val="201174B9"/>
    <w:multiLevelType w:val="multilevel"/>
    <w:tmpl w:val="7588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FBBF08"/>
    <w:multiLevelType w:val="singleLevel"/>
    <w:tmpl w:val="37FBBF08"/>
    <w:lvl w:ilvl="0">
      <w:start w:val="1"/>
      <w:numFmt w:val="decimal"/>
      <w:lvlText w:val="(%1)"/>
      <w:lvlJc w:val="left"/>
      <w:pPr>
        <w:ind w:left="425" w:hanging="425"/>
      </w:pPr>
      <w:rPr>
        <w:rFonts w:hint="default"/>
      </w:rPr>
    </w:lvl>
  </w:abstractNum>
  <w:abstractNum w:abstractNumId="3" w15:restartNumberingAfterBreak="0">
    <w:nsid w:val="4CEE1169"/>
    <w:multiLevelType w:val="multilevel"/>
    <w:tmpl w:val="4CEE1169"/>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E817320"/>
    <w:multiLevelType w:val="multilevel"/>
    <w:tmpl w:val="4E817320"/>
    <w:lvl w:ilvl="0">
      <w:start w:val="1"/>
      <w:numFmt w:val="decimal"/>
      <w:lvlText w:val="(%1)"/>
      <w:lvlJc w:val="left"/>
      <w:pPr>
        <w:ind w:left="425" w:hanging="425"/>
      </w:pPr>
      <w:rPr>
        <w:rFonts w:ascii="Times New Roman" w:hAnsi="Times New Roman" w:cs="Times New Roman"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50ED5ACE"/>
    <w:multiLevelType w:val="multilevel"/>
    <w:tmpl w:val="50ED5ACE"/>
    <w:lvl w:ilvl="0">
      <w:start w:val="1"/>
      <w:numFmt w:val="chineseCountingThousand"/>
      <w:suff w:val="nothing"/>
      <w:lvlText w:val="%1、"/>
      <w:lvlJc w:val="left"/>
      <w:pPr>
        <w:ind w:left="750" w:hanging="750"/>
      </w:pPr>
      <w:rPr>
        <w:rFonts w:ascii="黑体" w:eastAsia="黑体" w:hAnsi="黑体" w:hint="default"/>
        <w:b w:val="0"/>
        <w:sz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241019851">
    <w:abstractNumId w:val="5"/>
  </w:num>
  <w:num w:numId="2" w16cid:durableId="15654857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39633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06833827">
    <w:abstractNumId w:val="1"/>
  </w:num>
  <w:num w:numId="5" w16cid:durableId="869492947">
    <w:abstractNumId w:val="0"/>
  </w:num>
  <w:num w:numId="6" w16cid:durableId="19177449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785C"/>
    <w:rsid w:val="000131C1"/>
    <w:rsid w:val="0002424D"/>
    <w:rsid w:val="000267D9"/>
    <w:rsid w:val="000364BD"/>
    <w:rsid w:val="000409AD"/>
    <w:rsid w:val="00043F12"/>
    <w:rsid w:val="00054D05"/>
    <w:rsid w:val="00061A60"/>
    <w:rsid w:val="00062E78"/>
    <w:rsid w:val="000660E3"/>
    <w:rsid w:val="000671CA"/>
    <w:rsid w:val="00070DDF"/>
    <w:rsid w:val="00074788"/>
    <w:rsid w:val="00074E6D"/>
    <w:rsid w:val="000800A0"/>
    <w:rsid w:val="000A3903"/>
    <w:rsid w:val="000A4F7E"/>
    <w:rsid w:val="000C274C"/>
    <w:rsid w:val="000D20E8"/>
    <w:rsid w:val="000E50C0"/>
    <w:rsid w:val="000F0DEF"/>
    <w:rsid w:val="000F2CF2"/>
    <w:rsid w:val="000F5BB2"/>
    <w:rsid w:val="00104A73"/>
    <w:rsid w:val="00110755"/>
    <w:rsid w:val="00124E53"/>
    <w:rsid w:val="00125C2C"/>
    <w:rsid w:val="00140748"/>
    <w:rsid w:val="001516FD"/>
    <w:rsid w:val="00153D1C"/>
    <w:rsid w:val="00165AFE"/>
    <w:rsid w:val="0016675F"/>
    <w:rsid w:val="00173FA1"/>
    <w:rsid w:val="00176BC9"/>
    <w:rsid w:val="00186AD4"/>
    <w:rsid w:val="001907BA"/>
    <w:rsid w:val="001A0C54"/>
    <w:rsid w:val="001A4774"/>
    <w:rsid w:val="001B778D"/>
    <w:rsid w:val="001C09F5"/>
    <w:rsid w:val="001D07BA"/>
    <w:rsid w:val="001F2124"/>
    <w:rsid w:val="001F77F1"/>
    <w:rsid w:val="002035C1"/>
    <w:rsid w:val="00231FBC"/>
    <w:rsid w:val="00233F78"/>
    <w:rsid w:val="00234372"/>
    <w:rsid w:val="00245D8F"/>
    <w:rsid w:val="0025478A"/>
    <w:rsid w:val="00263ADD"/>
    <w:rsid w:val="00272E7C"/>
    <w:rsid w:val="00280BFD"/>
    <w:rsid w:val="0028519B"/>
    <w:rsid w:val="002855E7"/>
    <w:rsid w:val="00295D57"/>
    <w:rsid w:val="002B11A6"/>
    <w:rsid w:val="002D7B86"/>
    <w:rsid w:val="00302A0E"/>
    <w:rsid w:val="00317370"/>
    <w:rsid w:val="00336490"/>
    <w:rsid w:val="003420A2"/>
    <w:rsid w:val="00351C2F"/>
    <w:rsid w:val="00361A07"/>
    <w:rsid w:val="00363BC2"/>
    <w:rsid w:val="00364223"/>
    <w:rsid w:val="00364F22"/>
    <w:rsid w:val="00367124"/>
    <w:rsid w:val="003762EA"/>
    <w:rsid w:val="00385570"/>
    <w:rsid w:val="00387830"/>
    <w:rsid w:val="003A2D3A"/>
    <w:rsid w:val="003B34B4"/>
    <w:rsid w:val="003B796D"/>
    <w:rsid w:val="003C03F3"/>
    <w:rsid w:val="003C0971"/>
    <w:rsid w:val="003D5AB3"/>
    <w:rsid w:val="003E0435"/>
    <w:rsid w:val="003E47EE"/>
    <w:rsid w:val="003F2A13"/>
    <w:rsid w:val="003F6AC3"/>
    <w:rsid w:val="0040763F"/>
    <w:rsid w:val="00417390"/>
    <w:rsid w:val="00430023"/>
    <w:rsid w:val="004306D6"/>
    <w:rsid w:val="004316F4"/>
    <w:rsid w:val="00436096"/>
    <w:rsid w:val="00446549"/>
    <w:rsid w:val="004601C1"/>
    <w:rsid w:val="00464F3E"/>
    <w:rsid w:val="00490E65"/>
    <w:rsid w:val="00494EF6"/>
    <w:rsid w:val="004957D0"/>
    <w:rsid w:val="004A05D8"/>
    <w:rsid w:val="004A0D59"/>
    <w:rsid w:val="004A6E07"/>
    <w:rsid w:val="004A72A2"/>
    <w:rsid w:val="004B2B02"/>
    <w:rsid w:val="004B2BFD"/>
    <w:rsid w:val="004B61EA"/>
    <w:rsid w:val="004C1483"/>
    <w:rsid w:val="004E1F32"/>
    <w:rsid w:val="004E7812"/>
    <w:rsid w:val="004E7C1C"/>
    <w:rsid w:val="004F2454"/>
    <w:rsid w:val="00500D2B"/>
    <w:rsid w:val="00502DC1"/>
    <w:rsid w:val="00510C1B"/>
    <w:rsid w:val="005160DE"/>
    <w:rsid w:val="00536756"/>
    <w:rsid w:val="00542ABD"/>
    <w:rsid w:val="00543BAB"/>
    <w:rsid w:val="0056095C"/>
    <w:rsid w:val="00562FAA"/>
    <w:rsid w:val="00567ECF"/>
    <w:rsid w:val="00573E33"/>
    <w:rsid w:val="00582AB2"/>
    <w:rsid w:val="00590898"/>
    <w:rsid w:val="00591226"/>
    <w:rsid w:val="0059214F"/>
    <w:rsid w:val="005B076C"/>
    <w:rsid w:val="005B71A4"/>
    <w:rsid w:val="005D2F90"/>
    <w:rsid w:val="005D4069"/>
    <w:rsid w:val="005D4862"/>
    <w:rsid w:val="005D4938"/>
    <w:rsid w:val="005E4228"/>
    <w:rsid w:val="005F225E"/>
    <w:rsid w:val="005F5F15"/>
    <w:rsid w:val="006056A8"/>
    <w:rsid w:val="00606000"/>
    <w:rsid w:val="0061533C"/>
    <w:rsid w:val="0061785C"/>
    <w:rsid w:val="00626BBF"/>
    <w:rsid w:val="00631781"/>
    <w:rsid w:val="00633C3A"/>
    <w:rsid w:val="006358D2"/>
    <w:rsid w:val="00636593"/>
    <w:rsid w:val="00650AF5"/>
    <w:rsid w:val="00653C60"/>
    <w:rsid w:val="00656EB9"/>
    <w:rsid w:val="0066081D"/>
    <w:rsid w:val="00660F89"/>
    <w:rsid w:val="0067028B"/>
    <w:rsid w:val="00676A2A"/>
    <w:rsid w:val="006A188E"/>
    <w:rsid w:val="006A3BC7"/>
    <w:rsid w:val="006C0C80"/>
    <w:rsid w:val="006E1303"/>
    <w:rsid w:val="006E4823"/>
    <w:rsid w:val="006E7145"/>
    <w:rsid w:val="00703787"/>
    <w:rsid w:val="00703EF5"/>
    <w:rsid w:val="0072392D"/>
    <w:rsid w:val="00731A94"/>
    <w:rsid w:val="00733145"/>
    <w:rsid w:val="007374F8"/>
    <w:rsid w:val="00740EBB"/>
    <w:rsid w:val="007438C4"/>
    <w:rsid w:val="00745DD6"/>
    <w:rsid w:val="00746F77"/>
    <w:rsid w:val="00754C14"/>
    <w:rsid w:val="00756F05"/>
    <w:rsid w:val="007570A8"/>
    <w:rsid w:val="00776C77"/>
    <w:rsid w:val="0078280C"/>
    <w:rsid w:val="00786BF8"/>
    <w:rsid w:val="00791A82"/>
    <w:rsid w:val="00795968"/>
    <w:rsid w:val="00797741"/>
    <w:rsid w:val="007A6540"/>
    <w:rsid w:val="007B2912"/>
    <w:rsid w:val="007B5F20"/>
    <w:rsid w:val="007D1FB6"/>
    <w:rsid w:val="007D57B7"/>
    <w:rsid w:val="007F16B3"/>
    <w:rsid w:val="007F57E2"/>
    <w:rsid w:val="008149A8"/>
    <w:rsid w:val="00820CD7"/>
    <w:rsid w:val="00853690"/>
    <w:rsid w:val="008557F3"/>
    <w:rsid w:val="008650D9"/>
    <w:rsid w:val="00877EF9"/>
    <w:rsid w:val="00886D8C"/>
    <w:rsid w:val="008A1C6B"/>
    <w:rsid w:val="008A2148"/>
    <w:rsid w:val="008B01C0"/>
    <w:rsid w:val="008B78EC"/>
    <w:rsid w:val="008C4843"/>
    <w:rsid w:val="008C751F"/>
    <w:rsid w:val="008D150D"/>
    <w:rsid w:val="008D5BB4"/>
    <w:rsid w:val="008E2E19"/>
    <w:rsid w:val="008E71D8"/>
    <w:rsid w:val="008F1DC0"/>
    <w:rsid w:val="008F66F8"/>
    <w:rsid w:val="008F7D8A"/>
    <w:rsid w:val="00900962"/>
    <w:rsid w:val="009163C9"/>
    <w:rsid w:val="00917005"/>
    <w:rsid w:val="00932C68"/>
    <w:rsid w:val="00935A81"/>
    <w:rsid w:val="00943983"/>
    <w:rsid w:val="00955D3F"/>
    <w:rsid w:val="00974845"/>
    <w:rsid w:val="00982597"/>
    <w:rsid w:val="009A29A6"/>
    <w:rsid w:val="009B5DAE"/>
    <w:rsid w:val="009C33B1"/>
    <w:rsid w:val="009C5160"/>
    <w:rsid w:val="009D2471"/>
    <w:rsid w:val="009D2D0B"/>
    <w:rsid w:val="009D3865"/>
    <w:rsid w:val="009D7FF6"/>
    <w:rsid w:val="009E053A"/>
    <w:rsid w:val="009E4C57"/>
    <w:rsid w:val="00A03CA0"/>
    <w:rsid w:val="00A07A3A"/>
    <w:rsid w:val="00A12151"/>
    <w:rsid w:val="00A224DA"/>
    <w:rsid w:val="00A40B23"/>
    <w:rsid w:val="00A40BE8"/>
    <w:rsid w:val="00A510D8"/>
    <w:rsid w:val="00A52524"/>
    <w:rsid w:val="00A54C15"/>
    <w:rsid w:val="00A54EA6"/>
    <w:rsid w:val="00A5554E"/>
    <w:rsid w:val="00A5568D"/>
    <w:rsid w:val="00A61A12"/>
    <w:rsid w:val="00A71230"/>
    <w:rsid w:val="00A74692"/>
    <w:rsid w:val="00A748B1"/>
    <w:rsid w:val="00A8099E"/>
    <w:rsid w:val="00A861DB"/>
    <w:rsid w:val="00A87E85"/>
    <w:rsid w:val="00A9360F"/>
    <w:rsid w:val="00A97CCF"/>
    <w:rsid w:val="00AA22E5"/>
    <w:rsid w:val="00AA406A"/>
    <w:rsid w:val="00AA7F61"/>
    <w:rsid w:val="00AB1FE9"/>
    <w:rsid w:val="00AD45E5"/>
    <w:rsid w:val="00AD700C"/>
    <w:rsid w:val="00AE136E"/>
    <w:rsid w:val="00B0023B"/>
    <w:rsid w:val="00B008EE"/>
    <w:rsid w:val="00B0229F"/>
    <w:rsid w:val="00B03AF4"/>
    <w:rsid w:val="00B04BDF"/>
    <w:rsid w:val="00B208E8"/>
    <w:rsid w:val="00B2113F"/>
    <w:rsid w:val="00B227EE"/>
    <w:rsid w:val="00B4017D"/>
    <w:rsid w:val="00B55D51"/>
    <w:rsid w:val="00B5626F"/>
    <w:rsid w:val="00B728D0"/>
    <w:rsid w:val="00B76A4C"/>
    <w:rsid w:val="00B80A95"/>
    <w:rsid w:val="00B84AC6"/>
    <w:rsid w:val="00B86241"/>
    <w:rsid w:val="00B95BF0"/>
    <w:rsid w:val="00BB3924"/>
    <w:rsid w:val="00BD4943"/>
    <w:rsid w:val="00BD5543"/>
    <w:rsid w:val="00BE5D41"/>
    <w:rsid w:val="00BF6FED"/>
    <w:rsid w:val="00C06007"/>
    <w:rsid w:val="00C225E8"/>
    <w:rsid w:val="00C335E0"/>
    <w:rsid w:val="00C34DB3"/>
    <w:rsid w:val="00C4152A"/>
    <w:rsid w:val="00C41ED3"/>
    <w:rsid w:val="00C47D27"/>
    <w:rsid w:val="00C5583B"/>
    <w:rsid w:val="00C56828"/>
    <w:rsid w:val="00C62224"/>
    <w:rsid w:val="00C74DC3"/>
    <w:rsid w:val="00C75F83"/>
    <w:rsid w:val="00C77073"/>
    <w:rsid w:val="00C80BC9"/>
    <w:rsid w:val="00C813C1"/>
    <w:rsid w:val="00C8289E"/>
    <w:rsid w:val="00C83482"/>
    <w:rsid w:val="00C861BC"/>
    <w:rsid w:val="00C90B66"/>
    <w:rsid w:val="00C92214"/>
    <w:rsid w:val="00CA27B9"/>
    <w:rsid w:val="00CA7B53"/>
    <w:rsid w:val="00CC331E"/>
    <w:rsid w:val="00CC5CCE"/>
    <w:rsid w:val="00CD4C73"/>
    <w:rsid w:val="00CD50A1"/>
    <w:rsid w:val="00CE35C2"/>
    <w:rsid w:val="00D035FD"/>
    <w:rsid w:val="00D161C2"/>
    <w:rsid w:val="00D16224"/>
    <w:rsid w:val="00D25A6D"/>
    <w:rsid w:val="00D2717B"/>
    <w:rsid w:val="00D27C0F"/>
    <w:rsid w:val="00D37238"/>
    <w:rsid w:val="00D41FCF"/>
    <w:rsid w:val="00D674A1"/>
    <w:rsid w:val="00D75508"/>
    <w:rsid w:val="00D75AA9"/>
    <w:rsid w:val="00D77239"/>
    <w:rsid w:val="00D82B58"/>
    <w:rsid w:val="00DA22C9"/>
    <w:rsid w:val="00DB5446"/>
    <w:rsid w:val="00DC20B9"/>
    <w:rsid w:val="00DC6140"/>
    <w:rsid w:val="00DC6C66"/>
    <w:rsid w:val="00DD4D12"/>
    <w:rsid w:val="00DD7D24"/>
    <w:rsid w:val="00DE44BB"/>
    <w:rsid w:val="00DE77AA"/>
    <w:rsid w:val="00DF5F6A"/>
    <w:rsid w:val="00E17743"/>
    <w:rsid w:val="00E20778"/>
    <w:rsid w:val="00E21E55"/>
    <w:rsid w:val="00E34B43"/>
    <w:rsid w:val="00E4097F"/>
    <w:rsid w:val="00E46EE4"/>
    <w:rsid w:val="00E577A8"/>
    <w:rsid w:val="00E723A0"/>
    <w:rsid w:val="00E72FDC"/>
    <w:rsid w:val="00E75B46"/>
    <w:rsid w:val="00E84DAA"/>
    <w:rsid w:val="00E85A38"/>
    <w:rsid w:val="00E94988"/>
    <w:rsid w:val="00E94D7A"/>
    <w:rsid w:val="00E95CF4"/>
    <w:rsid w:val="00EB0CB8"/>
    <w:rsid w:val="00EB1A25"/>
    <w:rsid w:val="00EB67A0"/>
    <w:rsid w:val="00EC2943"/>
    <w:rsid w:val="00EC2B06"/>
    <w:rsid w:val="00EC7B34"/>
    <w:rsid w:val="00ED3AF0"/>
    <w:rsid w:val="00EE653A"/>
    <w:rsid w:val="00F06855"/>
    <w:rsid w:val="00F17B1D"/>
    <w:rsid w:val="00F242C4"/>
    <w:rsid w:val="00F420C7"/>
    <w:rsid w:val="00F47532"/>
    <w:rsid w:val="00F50A53"/>
    <w:rsid w:val="00F519CE"/>
    <w:rsid w:val="00F52742"/>
    <w:rsid w:val="00F55C7A"/>
    <w:rsid w:val="00F75082"/>
    <w:rsid w:val="00F816FC"/>
    <w:rsid w:val="00F908D0"/>
    <w:rsid w:val="00F95FF0"/>
    <w:rsid w:val="00FB01DF"/>
    <w:rsid w:val="00FD545D"/>
    <w:rsid w:val="00FD7C2F"/>
    <w:rsid w:val="00FE0588"/>
    <w:rsid w:val="00FE3128"/>
    <w:rsid w:val="00FE313E"/>
    <w:rsid w:val="00FE37DD"/>
    <w:rsid w:val="00FF118F"/>
    <w:rsid w:val="00FF2FB4"/>
    <w:rsid w:val="00FF5395"/>
    <w:rsid w:val="03F15C98"/>
    <w:rsid w:val="0F1C3974"/>
    <w:rsid w:val="1D2125A4"/>
    <w:rsid w:val="56F27CBD"/>
    <w:rsid w:val="6EE73867"/>
    <w:rsid w:val="720561D6"/>
    <w:rsid w:val="7ECD33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769EC49C"/>
  <w15:docId w15:val="{4480B013-A369-4AEE-BE68-1C34F5188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99"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qFormat/>
    <w:pPr>
      <w:pBdr>
        <w:bottom w:val="single" w:sz="6" w:space="1" w:color="auto"/>
      </w:pBdr>
      <w:tabs>
        <w:tab w:val="center" w:pos="4153"/>
        <w:tab w:val="right" w:pos="8306"/>
      </w:tabs>
      <w:snapToGrid w:val="0"/>
      <w:jc w:val="center"/>
    </w:pPr>
    <w:rPr>
      <w:sz w:val="18"/>
      <w:szCs w:val="18"/>
    </w:rPr>
  </w:style>
  <w:style w:type="character" w:styleId="a9">
    <w:name w:val="Hyperlink"/>
    <w:basedOn w:val="a0"/>
    <w:rPr>
      <w:color w:val="0563C1" w:themeColor="hyperlink"/>
      <w:u w:val="single"/>
    </w:rPr>
  </w:style>
  <w:style w:type="character" w:customStyle="1" w:styleId="a8">
    <w:name w:val="页眉 字符"/>
    <w:link w:val="a7"/>
    <w:qFormat/>
    <w:rPr>
      <w:kern w:val="2"/>
      <w:sz w:val="18"/>
      <w:szCs w:val="18"/>
    </w:rPr>
  </w:style>
  <w:style w:type="character" w:customStyle="1" w:styleId="a6">
    <w:name w:val="页脚 字符"/>
    <w:link w:val="a5"/>
    <w:uiPriority w:val="99"/>
    <w:qFormat/>
    <w:rPr>
      <w:kern w:val="2"/>
      <w:sz w:val="18"/>
      <w:szCs w:val="18"/>
    </w:rPr>
  </w:style>
  <w:style w:type="character" w:customStyle="1" w:styleId="a4">
    <w:name w:val="批注框文本 字符"/>
    <w:basedOn w:val="a0"/>
    <w:link w:val="a3"/>
    <w:qFormat/>
    <w:rPr>
      <w:kern w:val="2"/>
      <w:sz w:val="18"/>
      <w:szCs w:val="18"/>
    </w:rPr>
  </w:style>
  <w:style w:type="character" w:customStyle="1" w:styleId="11">
    <w:name w:val="未处理的提及1"/>
    <w:basedOn w:val="a0"/>
    <w:uiPriority w:val="99"/>
    <w:semiHidden/>
    <w:unhideWhenUsed/>
    <w:qFormat/>
    <w:rPr>
      <w:color w:val="605E5C"/>
      <w:shd w:val="clear" w:color="auto" w:fill="E1DFDD"/>
    </w:rPr>
  </w:style>
  <w:style w:type="paragraph" w:styleId="aa">
    <w:name w:val="List Paragraph"/>
    <w:basedOn w:val="a"/>
    <w:uiPriority w:val="99"/>
    <w:unhideWhenUsed/>
    <w:qFormat/>
    <w:pPr>
      <w:ind w:firstLineChars="200" w:firstLine="420"/>
    </w:pPr>
  </w:style>
  <w:style w:type="character" w:customStyle="1" w:styleId="10">
    <w:name w:val="标题 1 字符"/>
    <w:basedOn w:val="a0"/>
    <w:link w:val="1"/>
    <w:qFormat/>
    <w:rPr>
      <w:b/>
      <w:bCs/>
      <w:kern w:val="44"/>
      <w:sz w:val="44"/>
      <w:szCs w:val="44"/>
    </w:rPr>
  </w:style>
  <w:style w:type="character" w:customStyle="1" w:styleId="2">
    <w:name w:val="未处理的提及2"/>
    <w:basedOn w:val="a0"/>
    <w:uiPriority w:val="99"/>
    <w:semiHidden/>
    <w:unhideWhenUsed/>
    <w:rPr>
      <w:color w:val="605E5C"/>
      <w:shd w:val="clear" w:color="auto" w:fill="E1DFDD"/>
    </w:rPr>
  </w:style>
  <w:style w:type="character" w:customStyle="1" w:styleId="MTEquationSection">
    <w:name w:val="MTEquationSection"/>
    <w:basedOn w:val="a0"/>
    <w:rPr>
      <w:rFonts w:ascii="黑体" w:eastAsia="黑体" w:hAnsi="黑体"/>
      <w:vanish/>
      <w:color w:val="FF0000"/>
      <w:sz w:val="56"/>
    </w:rPr>
  </w:style>
  <w:style w:type="character" w:styleId="ab">
    <w:name w:val="Placeholder Text"/>
    <w:basedOn w:val="a0"/>
    <w:uiPriority w:val="99"/>
    <w:unhideWhenUsed/>
    <w:rPr>
      <w:color w:val="666666"/>
    </w:rPr>
  </w:style>
  <w:style w:type="character" w:customStyle="1" w:styleId="MTConvertedEquation">
    <w:name w:val="MTConvertedEquation"/>
    <w:basedOn w:val="a0"/>
  </w:style>
  <w:style w:type="character" w:styleId="ac">
    <w:name w:val="Unresolved Mention"/>
    <w:basedOn w:val="a0"/>
    <w:uiPriority w:val="99"/>
    <w:semiHidden/>
    <w:unhideWhenUsed/>
    <w:rsid w:val="00853690"/>
    <w:rPr>
      <w:color w:val="605E5C"/>
      <w:shd w:val="clear" w:color="auto" w:fill="E1DFDD"/>
    </w:rPr>
  </w:style>
  <w:style w:type="paragraph" w:styleId="ad">
    <w:name w:val="Normal (Web)"/>
    <w:basedOn w:val="a"/>
    <w:rsid w:val="00CE35C2"/>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3.bin"/><Relationship Id="rId26" Type="http://schemas.openxmlformats.org/officeDocument/2006/relationships/image" Target="media/image11.wmf"/><Relationship Id="rId39" Type="http://schemas.openxmlformats.org/officeDocument/2006/relationships/image" Target="media/image17.png"/><Relationship Id="rId21" Type="http://schemas.openxmlformats.org/officeDocument/2006/relationships/oleObject" Target="embeddings/oleObject5.bin"/><Relationship Id="rId34" Type="http://schemas.openxmlformats.org/officeDocument/2006/relationships/oleObject" Target="embeddings/oleObject12.bin"/><Relationship Id="rId42" Type="http://schemas.openxmlformats.org/officeDocument/2006/relationships/image" Target="media/image2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9" Type="http://schemas.openxmlformats.org/officeDocument/2006/relationships/oleObject" Target="embeddings/oleObject9.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6.bin"/><Relationship Id="rId28" Type="http://schemas.openxmlformats.org/officeDocument/2006/relationships/image" Target="media/image12.wmf"/><Relationship Id="rId36" Type="http://schemas.openxmlformats.org/officeDocument/2006/relationships/oleObject" Target="embeddings/oleObject13.bin"/><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wmf"/><Relationship Id="rId22" Type="http://schemas.openxmlformats.org/officeDocument/2006/relationships/image" Target="media/image9.wmf"/><Relationship Id="rId27" Type="http://schemas.openxmlformats.org/officeDocument/2006/relationships/oleObject" Target="embeddings/oleObject8.bin"/><Relationship Id="rId30" Type="http://schemas.openxmlformats.org/officeDocument/2006/relationships/image" Target="media/image13.wmf"/><Relationship Id="rId35" Type="http://schemas.openxmlformats.org/officeDocument/2006/relationships/image" Target="media/image15.wmf"/><Relationship Id="rId43" Type="http://schemas.openxmlformats.org/officeDocument/2006/relationships/footer" Target="footer2.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oleObject" Target="embeddings/oleObject2.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6.png"/><Relationship Id="rId20" Type="http://schemas.openxmlformats.org/officeDocument/2006/relationships/image" Target="media/image8.wmf"/><Relationship Id="rId41" Type="http://schemas.openxmlformats.org/officeDocument/2006/relationships/image" Target="media/image1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B6BA9-9715-4598-8680-4DD50A3E6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12452</TotalTime>
  <Pages>16</Pages>
  <Words>7019</Words>
  <Characters>9407</Characters>
  <Application>Microsoft Office Word</Application>
  <DocSecurity>0</DocSecurity>
  <Lines>324</Lines>
  <Paragraphs>245</Paragraphs>
  <ScaleCrop>false</ScaleCrop>
  <Company>uestc</Company>
  <LinksUpToDate>false</LinksUpToDate>
  <CharactersWithSpaces>16181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pmx</dc:creator>
  <cp:keywords/>
  <dc:description/>
  <cp:lastModifiedBy>旭阳 王</cp:lastModifiedBy>
  <cp:revision>3</cp:revision>
  <cp:lastPrinted>2018-10-12T08:18:00Z</cp:lastPrinted>
  <dcterms:created xsi:type="dcterms:W3CDTF">2018-07-16T03:02:00Z</dcterms:created>
  <dcterms:modified xsi:type="dcterms:W3CDTF">2025-10-30T08:42:00Z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eyJoZGlkIjoiMjk4MDJiZjMwMTJjNTQ4ZmY3YjgxOWFkNWQzOTAzY2UiLCJ1c2VySWQiOiIxMDg4MDA2MzIwIn0=</vt:lpwstr>
  </property>
  <property fmtid="{D5CDD505-2E9C-101B-9397-08002B2CF9AE}" pid="3" name="KSOProductBuildVer">
    <vt:lpwstr>2052-12.1.0.19770</vt:lpwstr>
  </property>
  <property fmtid="{D5CDD505-2E9C-101B-9397-08002B2CF9AE}" pid="4" name="ICV">
    <vt:lpwstr>B614955149054BDFB95C8E613F8596AB_12</vt:lpwstr>
  </property>
  <property fmtid="{D5CDD505-2E9C-101B-9397-08002B2CF9AE}" pid="5" name="MTEquationNumber2">
    <vt:lpwstr>(#S1.#E1)</vt:lpwstr>
  </property>
  <property fmtid="{D5CDD505-2E9C-101B-9397-08002B2CF9AE}" pid="6" name="MTEquationSection">
    <vt:lpwstr>1</vt:lpwstr>
  </property>
  <property fmtid="{D5CDD505-2E9C-101B-9397-08002B2CF9AE}" pid="7" name="MTWinEqns">
    <vt:bool>true</vt:bool>
  </property>
</Properties>
</file>