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D61" w:rsidRDefault="00587082">
      <w:pPr>
        <w:rPr>
          <w:i/>
        </w:rPr>
      </w:pPr>
      <w:r w:rsidRPr="00587082">
        <w:rPr>
          <w:i/>
        </w:rPr>
        <w:t>Alejandro Sánchez Galvín</w:t>
      </w:r>
    </w:p>
    <w:p w:rsidR="00587082" w:rsidRDefault="00587082">
      <w:pPr>
        <w:rPr>
          <w:i/>
        </w:rPr>
      </w:pPr>
    </w:p>
    <w:p w:rsidR="00587082" w:rsidRPr="007219BB" w:rsidRDefault="00587082">
      <w:pPr>
        <w:rPr>
          <w:b/>
        </w:rPr>
      </w:pPr>
      <w:r w:rsidRPr="007219BB">
        <w:rPr>
          <w:b/>
        </w:rPr>
        <w:t>1.- ¿Cuáles son los derechos de un trabajador que realiza, por un periodo superior a seis meses, durante un año funciones superiores a las del grupo profesional que le corresponde?</w:t>
      </w:r>
    </w:p>
    <w:p w:rsidR="00587082" w:rsidRDefault="007219BB">
      <w:r>
        <w:t>Tiene derecho a recibir el sueldo correspondiente al puesto y además puede llegar a pedir un ascenso para conseguirlo.</w:t>
      </w:r>
    </w:p>
    <w:p w:rsidR="007219BB" w:rsidRPr="007219BB" w:rsidRDefault="007219BB">
      <w:pPr>
        <w:rPr>
          <w:b/>
        </w:rPr>
      </w:pPr>
      <w:r w:rsidRPr="007219BB">
        <w:rPr>
          <w:b/>
        </w:rPr>
        <w:t>2.- Explica razonadamente la diferencia entre traslado y desplazamiento.</w:t>
      </w:r>
    </w:p>
    <w:p w:rsidR="007219BB" w:rsidRDefault="00671EC7">
      <w:r>
        <w:t>La diferencia es que el traslado supone el cambio de centro de trabajo a una población distinta por un tiempo superior a 12 meses en</w:t>
      </w:r>
      <w:r w:rsidR="0092711D">
        <w:t xml:space="preserve"> un periodo de</w:t>
      </w:r>
      <w:r>
        <w:t xml:space="preserve"> 3 años, mientras que el traslado no debe superar ese tiempo.</w:t>
      </w:r>
    </w:p>
    <w:p w:rsidR="00E43B2B" w:rsidRDefault="00E43B2B">
      <w:pPr>
        <w:rPr>
          <w:b/>
        </w:rPr>
      </w:pPr>
      <w:r w:rsidRPr="00E43B2B">
        <w:rPr>
          <w:b/>
        </w:rPr>
        <w:t>3.- Explica razonadamente la diferencia entre la suspensión y la extinción del contrato de trabajo.</w:t>
      </w:r>
    </w:p>
    <w:p w:rsidR="000C2B65" w:rsidRDefault="000C2B65">
      <w:r>
        <w:t xml:space="preserve">La diferencia es que la suspensión </w:t>
      </w:r>
      <w:r w:rsidR="00A612DE">
        <w:t>es una interrupción temporal, mientras que la extinción del contrato supone la finalización definitiva de este.</w:t>
      </w:r>
    </w:p>
    <w:p w:rsidR="00A612DE" w:rsidRPr="00A612DE" w:rsidRDefault="00A612DE">
      <w:pPr>
        <w:rPr>
          <w:b/>
        </w:rPr>
      </w:pPr>
      <w:r w:rsidRPr="00A612DE">
        <w:rPr>
          <w:b/>
        </w:rPr>
        <w:t>4.- De los siguiente</w:t>
      </w:r>
      <w:r w:rsidR="009F6390">
        <w:rPr>
          <w:b/>
        </w:rPr>
        <w:t>s</w:t>
      </w:r>
      <w:r w:rsidRPr="00A612DE">
        <w:rPr>
          <w:b/>
        </w:rPr>
        <w:t xml:space="preserve"> supuestos, identifica aquellos que constituyan causa de suspensión del contrato de trabajo:</w:t>
      </w:r>
    </w:p>
    <w:p w:rsidR="00A612DE" w:rsidRPr="009F6390" w:rsidRDefault="00A612DE">
      <w:pPr>
        <w:rPr>
          <w:u w:val="single"/>
        </w:rPr>
      </w:pPr>
      <w:r w:rsidRPr="009F6390">
        <w:rPr>
          <w:u w:val="single"/>
        </w:rPr>
        <w:t>•  Cierre legal de la empresa.</w:t>
      </w:r>
    </w:p>
    <w:p w:rsidR="00A612DE" w:rsidRPr="009F6390" w:rsidRDefault="00A612DE">
      <w:pPr>
        <w:rPr>
          <w:u w:val="single"/>
        </w:rPr>
      </w:pPr>
      <w:r w:rsidRPr="009F6390">
        <w:rPr>
          <w:u w:val="single"/>
        </w:rPr>
        <w:t>• Trabajador privado de su libertad.</w:t>
      </w:r>
    </w:p>
    <w:p w:rsidR="00A612DE" w:rsidRPr="009F6390" w:rsidRDefault="00A612DE">
      <w:pPr>
        <w:rPr>
          <w:u w:val="single"/>
        </w:rPr>
      </w:pPr>
      <w:r w:rsidRPr="009F6390">
        <w:rPr>
          <w:u w:val="single"/>
        </w:rPr>
        <w:t xml:space="preserve">• Trabajador que ha sido elegido alcalde de su municipio y </w:t>
      </w:r>
      <w:proofErr w:type="gramStart"/>
      <w:r w:rsidRPr="009F6390">
        <w:rPr>
          <w:u w:val="single"/>
        </w:rPr>
        <w:t>la funciones</w:t>
      </w:r>
      <w:proofErr w:type="gramEnd"/>
      <w:r w:rsidRPr="009F6390">
        <w:rPr>
          <w:u w:val="single"/>
        </w:rPr>
        <w:t xml:space="preserve"> del cargo sean incompatibles con su horario de trabajo.</w:t>
      </w:r>
    </w:p>
    <w:p w:rsidR="00A612DE" w:rsidRPr="009F6390" w:rsidRDefault="00A612DE">
      <w:r w:rsidRPr="009F6390">
        <w:t>• Abandono del trabajo.</w:t>
      </w:r>
    </w:p>
    <w:p w:rsidR="00A612DE" w:rsidRPr="009F6390" w:rsidRDefault="00A612DE">
      <w:r w:rsidRPr="009F6390">
        <w:t>• Trabajador que ante una movilidad geográfica acepta la indemnización.</w:t>
      </w:r>
    </w:p>
    <w:p w:rsidR="00A612DE" w:rsidRPr="009F6390" w:rsidRDefault="00A612DE">
      <w:pPr>
        <w:rPr>
          <w:u w:val="single"/>
        </w:rPr>
      </w:pPr>
      <w:r w:rsidRPr="009F6390">
        <w:rPr>
          <w:u w:val="single"/>
        </w:rPr>
        <w:t>• Enfermedad.</w:t>
      </w:r>
    </w:p>
    <w:p w:rsidR="00A612DE" w:rsidRDefault="00A612DE"/>
    <w:p w:rsidR="00A612DE" w:rsidRPr="000C2B65" w:rsidRDefault="00A612DE"/>
    <w:p w:rsidR="00587082" w:rsidRDefault="00587082"/>
    <w:sectPr w:rsidR="00587082" w:rsidSect="00592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87082"/>
    <w:rsid w:val="000C2B65"/>
    <w:rsid w:val="00587082"/>
    <w:rsid w:val="00592D61"/>
    <w:rsid w:val="00671EC7"/>
    <w:rsid w:val="007219BB"/>
    <w:rsid w:val="0092711D"/>
    <w:rsid w:val="0098195D"/>
    <w:rsid w:val="009F6390"/>
    <w:rsid w:val="00A612DE"/>
    <w:rsid w:val="00E43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D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7</cp:revision>
  <dcterms:created xsi:type="dcterms:W3CDTF">2015-02-03T07:51:00Z</dcterms:created>
  <dcterms:modified xsi:type="dcterms:W3CDTF">2015-02-03T08:13:00Z</dcterms:modified>
</cp:coreProperties>
</file>