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8C3" w:rsidRPr="00E932D4" w:rsidRDefault="00E408C3" w:rsidP="00E408C3">
      <w:pPr>
        <w:spacing w:before="120" w:after="0" w:line="240" w:lineRule="auto"/>
        <w:jc w:val="center"/>
        <w:rPr>
          <w:rFonts w:cs="Calibri"/>
          <w:b/>
          <w:sz w:val="20"/>
          <w:szCs w:val="20"/>
        </w:rPr>
      </w:pPr>
      <w:r w:rsidRPr="00E932D4">
        <w:rPr>
          <w:rFonts w:cs="Calibr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82BB8" w:rsidRPr="00154EA5" w:rsidTr="000C20A4">
        <w:tc>
          <w:tcPr>
            <w:tcW w:w="3725" w:type="dxa"/>
            <w:shd w:val="clear" w:color="auto" w:fill="BFBFBF" w:themeFill="background1" w:themeFillShade="BF"/>
          </w:tcPr>
          <w:p w:rsidR="00182BB8" w:rsidRPr="00056C3E" w:rsidRDefault="00182BB8" w:rsidP="000C20A4">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D25A37" w:rsidRDefault="00D25A37" w:rsidP="00DD2E4D">
            <w:pPr>
              <w:pStyle w:val="Piedepgina"/>
              <w:rPr>
                <w:rFonts w:cstheme="minorHAnsi"/>
                <w:sz w:val="16"/>
                <w:szCs w:val="16"/>
              </w:rPr>
            </w:pPr>
            <w:r w:rsidRPr="00D25A37">
              <w:rPr>
                <w:rFonts w:cstheme="minorHAnsi"/>
                <w:sz w:val="16"/>
                <w:szCs w:val="16"/>
              </w:rPr>
              <w:t>Ingeniería en Inform</w:t>
            </w:r>
            <w:r>
              <w:rPr>
                <w:rFonts w:cstheme="minorHAnsi"/>
                <w:sz w:val="16"/>
                <w:szCs w:val="16"/>
              </w:rPr>
              <w:t>ática</w:t>
            </w:r>
          </w:p>
          <w:p w:rsidR="00D25A37" w:rsidRDefault="00D25A37" w:rsidP="00DD2E4D">
            <w:pPr>
              <w:pStyle w:val="Piedepgina"/>
              <w:rPr>
                <w:rFonts w:cstheme="minorHAnsi"/>
                <w:sz w:val="16"/>
                <w:szCs w:val="16"/>
              </w:rPr>
            </w:pPr>
            <w:r w:rsidRPr="00D25A37">
              <w:rPr>
                <w:rFonts w:cstheme="minorHAnsi"/>
                <w:sz w:val="16"/>
                <w:szCs w:val="16"/>
              </w:rPr>
              <w:t>Ingeniería en Gestión de tecnologías de informaci</w:t>
            </w:r>
            <w:r>
              <w:rPr>
                <w:rFonts w:cstheme="minorHAnsi"/>
                <w:sz w:val="16"/>
                <w:szCs w:val="16"/>
              </w:rPr>
              <w:t>ón</w:t>
            </w:r>
          </w:p>
          <w:p w:rsidR="00182BB8" w:rsidRPr="00154EA5" w:rsidRDefault="00D25A37" w:rsidP="00DD2E4D">
            <w:pPr>
              <w:pStyle w:val="Piedepgina"/>
              <w:rPr>
                <w:rFonts w:cstheme="minorHAnsi"/>
                <w:sz w:val="16"/>
                <w:szCs w:val="16"/>
              </w:rPr>
            </w:pPr>
            <w:r w:rsidRPr="00D25A37">
              <w:rPr>
                <w:rFonts w:cstheme="minorHAnsi"/>
                <w:sz w:val="16"/>
                <w:szCs w:val="16"/>
              </w:rPr>
              <w:t>Analista programador Computacional</w:t>
            </w:r>
          </w:p>
        </w:tc>
      </w:tr>
      <w:tr w:rsidR="00182BB8" w:rsidRPr="00B566F0" w:rsidTr="000C20A4">
        <w:tc>
          <w:tcPr>
            <w:tcW w:w="3725" w:type="dxa"/>
            <w:shd w:val="clear" w:color="auto" w:fill="BFBFBF" w:themeFill="background1" w:themeFillShade="BF"/>
          </w:tcPr>
          <w:p w:rsidR="00182BB8" w:rsidRPr="00056C3E" w:rsidRDefault="00182BB8" w:rsidP="000C20A4">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82BB8" w:rsidRPr="00B566F0" w:rsidRDefault="00D25A37" w:rsidP="000C20A4">
            <w:pPr>
              <w:pStyle w:val="Piedepgina"/>
              <w:rPr>
                <w:rFonts w:cstheme="minorHAnsi"/>
                <w:sz w:val="16"/>
                <w:szCs w:val="16"/>
              </w:rPr>
            </w:pPr>
            <w:r>
              <w:rPr>
                <w:rFonts w:cstheme="minorHAnsi"/>
                <w:sz w:val="16"/>
                <w:szCs w:val="16"/>
              </w:rPr>
              <w:t>POO3501</w:t>
            </w:r>
          </w:p>
        </w:tc>
      </w:tr>
      <w:tr w:rsidR="00182BB8" w:rsidRPr="00B566F0" w:rsidTr="000C20A4">
        <w:tc>
          <w:tcPr>
            <w:tcW w:w="3725" w:type="dxa"/>
            <w:shd w:val="clear" w:color="auto" w:fill="BFBFBF" w:themeFill="background1" w:themeFillShade="BF"/>
          </w:tcPr>
          <w:p w:rsidR="00182BB8" w:rsidRPr="00B566F0" w:rsidRDefault="00182BB8" w:rsidP="000C20A4">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82BB8" w:rsidRPr="00B566F0" w:rsidRDefault="00182BB8" w:rsidP="000C20A4">
            <w:pPr>
              <w:pStyle w:val="Piedepgina"/>
              <w:rPr>
                <w:rFonts w:cstheme="minorHAnsi"/>
                <w:sz w:val="16"/>
                <w:szCs w:val="16"/>
              </w:rPr>
            </w:pPr>
            <w:r>
              <w:rPr>
                <w:rFonts w:cstheme="minorHAnsi"/>
                <w:sz w:val="16"/>
                <w:szCs w:val="16"/>
              </w:rPr>
              <w:t>Presencial</w:t>
            </w:r>
          </w:p>
        </w:tc>
      </w:tr>
      <w:tr w:rsidR="00182BB8" w:rsidTr="000C20A4">
        <w:tc>
          <w:tcPr>
            <w:tcW w:w="3725" w:type="dxa"/>
            <w:shd w:val="clear" w:color="auto" w:fill="BFBFBF" w:themeFill="background1" w:themeFillShade="BF"/>
          </w:tcPr>
          <w:p w:rsidR="00182BB8" w:rsidRDefault="00182BB8" w:rsidP="000C20A4">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82BB8" w:rsidRDefault="00182BB8" w:rsidP="000C20A4">
            <w:pPr>
              <w:pStyle w:val="Piedepgina"/>
              <w:rPr>
                <w:rFonts w:cstheme="minorHAnsi"/>
                <w:sz w:val="16"/>
                <w:szCs w:val="16"/>
              </w:rPr>
            </w:pPr>
            <w:r>
              <w:rPr>
                <w:rFonts w:cstheme="minorHAnsi"/>
                <w:sz w:val="16"/>
                <w:szCs w:val="16"/>
              </w:rPr>
              <w:t>2015</w:t>
            </w:r>
          </w:p>
        </w:tc>
      </w:tr>
      <w:tr w:rsidR="00182BB8" w:rsidRPr="00B566F0" w:rsidTr="000C20A4">
        <w:trPr>
          <w:trHeight w:val="302"/>
        </w:trPr>
        <w:tc>
          <w:tcPr>
            <w:tcW w:w="3725" w:type="dxa"/>
            <w:shd w:val="clear" w:color="auto" w:fill="BFBFBF" w:themeFill="background1" w:themeFillShade="BF"/>
          </w:tcPr>
          <w:p w:rsidR="00182BB8" w:rsidRPr="00B566F0" w:rsidRDefault="00182BB8" w:rsidP="000C20A4">
            <w:pPr>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82BB8" w:rsidRPr="00B566F0" w:rsidRDefault="00B77676" w:rsidP="00A84E75">
            <w:pPr>
              <w:pStyle w:val="Piedepgina"/>
              <w:rPr>
                <w:rFonts w:cstheme="minorHAnsi"/>
                <w:sz w:val="16"/>
                <w:szCs w:val="16"/>
              </w:rPr>
            </w:pPr>
            <w:proofErr w:type="spellStart"/>
            <w:r>
              <w:rPr>
                <w:rFonts w:cstheme="minorHAnsi"/>
                <w:sz w:val="16"/>
                <w:szCs w:val="16"/>
              </w:rPr>
              <w:t>Linq</w:t>
            </w:r>
            <w:proofErr w:type="spellEnd"/>
          </w:p>
        </w:tc>
      </w:tr>
    </w:tbl>
    <w:p w:rsidR="00182BB8" w:rsidRPr="00E932D4" w:rsidRDefault="00182BB8" w:rsidP="00182BB8">
      <w:pPr>
        <w:spacing w:before="120" w:after="0" w:line="240" w:lineRule="auto"/>
        <w:rPr>
          <w:rFonts w:cs="Calibr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7B561E" w:rsidRPr="00E932D4" w:rsidTr="00182BB8">
        <w:trPr>
          <w:trHeight w:val="584"/>
        </w:trPr>
        <w:tc>
          <w:tcPr>
            <w:tcW w:w="9039" w:type="dxa"/>
            <w:shd w:val="clear" w:color="auto" w:fill="BFBFBF" w:themeFill="background1" w:themeFillShade="BF"/>
          </w:tcPr>
          <w:p w:rsidR="00036AF3" w:rsidRDefault="007B561E" w:rsidP="00036AF3">
            <w:pPr>
              <w:spacing w:before="120" w:after="0" w:line="240" w:lineRule="auto"/>
              <w:jc w:val="center"/>
              <w:rPr>
                <w:rFonts w:cs="Calibri"/>
                <w:b/>
                <w:sz w:val="20"/>
                <w:szCs w:val="20"/>
              </w:rPr>
            </w:pPr>
            <w:r w:rsidRPr="00E932D4">
              <w:rPr>
                <w:rFonts w:cs="Calibri"/>
                <w:b/>
                <w:sz w:val="20"/>
                <w:szCs w:val="20"/>
              </w:rPr>
              <w:t>NOMBRE DE LA ACTIVIDAD</w:t>
            </w:r>
            <w:r w:rsidR="00C459BD" w:rsidRPr="00E932D4">
              <w:rPr>
                <w:rFonts w:cs="Calibri"/>
                <w:b/>
                <w:sz w:val="20"/>
                <w:szCs w:val="20"/>
              </w:rPr>
              <w:t>:</w:t>
            </w:r>
            <w:r w:rsidR="0074319E">
              <w:rPr>
                <w:rFonts w:cs="Calibri"/>
                <w:b/>
                <w:sz w:val="20"/>
                <w:szCs w:val="20"/>
              </w:rPr>
              <w:t xml:space="preserve"> </w:t>
            </w:r>
          </w:p>
          <w:p w:rsidR="007B561E" w:rsidRPr="00182BB8" w:rsidRDefault="00B77676" w:rsidP="000A2EF8">
            <w:pPr>
              <w:jc w:val="center"/>
              <w:rPr>
                <w:b/>
                <w:sz w:val="20"/>
                <w:szCs w:val="20"/>
              </w:rPr>
            </w:pPr>
            <w:r w:rsidRPr="00B77676">
              <w:rPr>
                <w:b/>
                <w:bCs/>
                <w:sz w:val="20"/>
                <w:szCs w:val="20"/>
              </w:rPr>
              <w:t>LINQ</w:t>
            </w:r>
            <w:r>
              <w:rPr>
                <w:b/>
                <w:bCs/>
                <w:sz w:val="20"/>
                <w:szCs w:val="20"/>
              </w:rPr>
              <w:t xml:space="preserve"> </w:t>
            </w:r>
            <w:r w:rsidRPr="00B77676">
              <w:rPr>
                <w:b/>
                <w:bCs/>
                <w:sz w:val="20"/>
                <w:szCs w:val="20"/>
              </w:rPr>
              <w:t>Hoteles</w:t>
            </w:r>
            <w:r>
              <w:rPr>
                <w:b/>
                <w:bCs/>
                <w:sz w:val="20"/>
                <w:szCs w:val="20"/>
              </w:rPr>
              <w:t xml:space="preserve"> </w:t>
            </w:r>
            <w:bookmarkStart w:id="0" w:name="_GoBack"/>
            <w:bookmarkEnd w:id="0"/>
            <w:proofErr w:type="spellStart"/>
            <w:r w:rsidRPr="00B77676">
              <w:rPr>
                <w:b/>
                <w:bCs/>
                <w:sz w:val="20"/>
                <w:szCs w:val="20"/>
              </w:rPr>
              <w:t>Xeraton</w:t>
            </w:r>
            <w:proofErr w:type="spellEnd"/>
          </w:p>
        </w:tc>
      </w:tr>
      <w:tr w:rsidR="003C506A" w:rsidRPr="00B52147" w:rsidTr="00D25A37">
        <w:trPr>
          <w:trHeight w:val="70"/>
        </w:trPr>
        <w:tc>
          <w:tcPr>
            <w:tcW w:w="9039" w:type="dxa"/>
            <w:shd w:val="clear" w:color="auto" w:fill="auto"/>
          </w:tcPr>
          <w:p w:rsidR="00CF6E35" w:rsidRDefault="00BF17CB" w:rsidP="00CF6E35">
            <w:pPr>
              <w:tabs>
                <w:tab w:val="left" w:pos="3619"/>
              </w:tabs>
              <w:spacing w:before="120" w:after="120"/>
              <w:jc w:val="both"/>
              <w:rPr>
                <w:rFonts w:cstheme="minorHAnsi"/>
                <w:b/>
                <w:sz w:val="20"/>
                <w:szCs w:val="20"/>
              </w:rPr>
            </w:pPr>
            <w:r>
              <w:rPr>
                <w:rFonts w:cstheme="minorHAnsi"/>
                <w:b/>
                <w:sz w:val="20"/>
                <w:szCs w:val="20"/>
              </w:rPr>
              <w:t xml:space="preserve">Integrar </w:t>
            </w:r>
            <w:r w:rsidR="000A2EF8">
              <w:rPr>
                <w:rFonts w:cstheme="minorHAnsi"/>
                <w:b/>
                <w:sz w:val="20"/>
                <w:szCs w:val="20"/>
              </w:rPr>
              <w:t>consultas en LINQ a la</w:t>
            </w:r>
            <w:r>
              <w:rPr>
                <w:rFonts w:cstheme="minorHAnsi"/>
                <w:b/>
                <w:sz w:val="20"/>
                <w:szCs w:val="20"/>
              </w:rPr>
              <w:t xml:space="preserve"> </w:t>
            </w:r>
            <w:r w:rsidR="00CF6E35">
              <w:rPr>
                <w:rFonts w:cstheme="minorHAnsi"/>
                <w:b/>
                <w:sz w:val="20"/>
                <w:szCs w:val="20"/>
              </w:rPr>
              <w:t>Biblioteca de Clases</w:t>
            </w:r>
            <w:r>
              <w:rPr>
                <w:rFonts w:cstheme="minorHAnsi"/>
                <w:b/>
                <w:sz w:val="20"/>
                <w:szCs w:val="20"/>
              </w:rPr>
              <w:t xml:space="preserve"> e interactuar con cliente WPF.</w:t>
            </w:r>
          </w:p>
          <w:p w:rsidR="00CB4196" w:rsidRDefault="008F3A73" w:rsidP="005416EE">
            <w:r>
              <w:t>En la experiencia anterior N°</w:t>
            </w:r>
            <w:r w:rsidR="00CB4196">
              <w:t>1</w:t>
            </w:r>
            <w:r w:rsidR="000A2EF8">
              <w:t>1</w:t>
            </w:r>
            <w:r>
              <w:t xml:space="preserve">, </w:t>
            </w:r>
            <w:r w:rsidR="000A2EF8">
              <w:t>complementamos con estadísticas la</w:t>
            </w:r>
            <w:r>
              <w:t xml:space="preserve"> solución para la </w:t>
            </w:r>
            <w:r w:rsidR="00CB4196">
              <w:t xml:space="preserve">cadena de Hoteles </w:t>
            </w:r>
            <w:proofErr w:type="spellStart"/>
            <w:r w:rsidR="00CB4196">
              <w:t>Xeraton</w:t>
            </w:r>
            <w:proofErr w:type="spellEnd"/>
            <w:r w:rsidR="00CB4196">
              <w:t xml:space="preserve"> y en esta ocasión trabajaremos sobre la misma</w:t>
            </w:r>
            <w:r>
              <w:t>.</w:t>
            </w:r>
            <w:r w:rsidR="00CB4196">
              <w:t xml:space="preserve"> </w:t>
            </w:r>
          </w:p>
          <w:p w:rsidR="007744B7" w:rsidRDefault="000A2EF8" w:rsidP="005416EE">
            <w:r>
              <w:t>En esta actividad, deberá adaptar las consultas estadísticas ya implementadas en la colección de negocio, para ser optimizadas con el uso del lenguaje de consulta LINQ</w:t>
            </w:r>
            <w:r w:rsidR="00CB4196">
              <w:t>.</w:t>
            </w:r>
          </w:p>
          <w:p w:rsidR="008F3A73" w:rsidRDefault="000A2EF8" w:rsidP="005416EE">
            <w:r>
              <w:t>Las consultas que se deben adaptar, son las mismas creadas anteriormente:</w:t>
            </w:r>
          </w:p>
          <w:p w:rsidR="007744B7" w:rsidRPr="000A2EF8" w:rsidRDefault="00CB4196" w:rsidP="000A2EF8">
            <w:pPr>
              <w:pStyle w:val="Prrafodelista"/>
              <w:numPr>
                <w:ilvl w:val="0"/>
                <w:numId w:val="25"/>
              </w:numPr>
              <w:spacing w:after="160" w:line="360" w:lineRule="auto"/>
              <w:rPr>
                <w:rFonts w:cs="Calibri"/>
              </w:rPr>
            </w:pPr>
            <w:r w:rsidRPr="000A2EF8">
              <w:rPr>
                <w:rFonts w:cs="Calibri"/>
              </w:rPr>
              <w:t>Cantidad de reservas normales y web, que se tienen en el registro.</w:t>
            </w:r>
          </w:p>
          <w:p w:rsidR="00CB4196" w:rsidRPr="00B7070B" w:rsidRDefault="00CB4196" w:rsidP="00B7070B">
            <w:pPr>
              <w:pStyle w:val="Prrafodelista"/>
              <w:numPr>
                <w:ilvl w:val="0"/>
                <w:numId w:val="25"/>
              </w:numPr>
              <w:spacing w:after="160" w:line="360" w:lineRule="auto"/>
              <w:rPr>
                <w:rFonts w:cs="Calibri"/>
              </w:rPr>
            </w:pPr>
            <w:r w:rsidRPr="00B7070B">
              <w:rPr>
                <w:rFonts w:cs="Calibri"/>
              </w:rPr>
              <w:t>Menor y mayor</w:t>
            </w:r>
            <w:r w:rsidR="00781F8C" w:rsidRPr="00B7070B">
              <w:rPr>
                <w:rFonts w:cs="Calibri"/>
              </w:rPr>
              <w:t xml:space="preserve"> fecha de reserva.</w:t>
            </w:r>
          </w:p>
          <w:p w:rsidR="00781F8C" w:rsidRPr="00B7070B" w:rsidRDefault="00781F8C" w:rsidP="00B7070B">
            <w:pPr>
              <w:pStyle w:val="Prrafodelista"/>
              <w:numPr>
                <w:ilvl w:val="0"/>
                <w:numId w:val="25"/>
              </w:numPr>
              <w:spacing w:after="160" w:line="360" w:lineRule="auto"/>
              <w:rPr>
                <w:rFonts w:cs="Calibri"/>
              </w:rPr>
            </w:pPr>
            <w:r w:rsidRPr="00B7070B">
              <w:rPr>
                <w:rFonts w:cs="Calibri"/>
              </w:rPr>
              <w:t>Número de Reserva de todas las reservas para habitaciones según selección por tipo de Habitación.</w:t>
            </w:r>
          </w:p>
          <w:p w:rsidR="001510AD" w:rsidRDefault="00781F8C" w:rsidP="00B7070B">
            <w:pPr>
              <w:pStyle w:val="Prrafodelista"/>
              <w:numPr>
                <w:ilvl w:val="0"/>
                <w:numId w:val="25"/>
              </w:numPr>
              <w:spacing w:after="160" w:line="360" w:lineRule="auto"/>
              <w:rPr>
                <w:rFonts w:cs="Calibri"/>
              </w:rPr>
            </w:pPr>
            <w:r w:rsidRPr="00B7070B">
              <w:rPr>
                <w:rFonts w:cs="Calibri"/>
              </w:rPr>
              <w:t>Precio promedio de las reservas según Tipo de Reserva.</w:t>
            </w:r>
          </w:p>
          <w:p w:rsidR="00B7070B" w:rsidRDefault="00B7070B" w:rsidP="00B7070B">
            <w:pPr>
              <w:pStyle w:val="Ttulo1"/>
            </w:pPr>
            <w:proofErr w:type="gramStart"/>
            <w:r>
              <w:t>Paso</w:t>
            </w:r>
            <w:proofErr w:type="gramEnd"/>
            <w:r>
              <w:t xml:space="preserve"> a Paso:</w:t>
            </w:r>
          </w:p>
          <w:p w:rsidR="00B7070B" w:rsidRDefault="00B7070B" w:rsidP="00B7070B">
            <w:pPr>
              <w:pStyle w:val="Prrafodelista"/>
              <w:numPr>
                <w:ilvl w:val="0"/>
                <w:numId w:val="26"/>
              </w:numPr>
              <w:spacing w:after="160" w:line="360" w:lineRule="auto"/>
              <w:rPr>
                <w:rFonts w:cs="Calibri"/>
              </w:rPr>
            </w:pPr>
            <w:r>
              <w:rPr>
                <w:rFonts w:cs="Calibri"/>
              </w:rPr>
              <w:t xml:space="preserve">Cargar el código de la colección de negocio </w:t>
            </w:r>
            <w:r>
              <w:rPr>
                <w:rFonts w:cs="Calibri"/>
                <w:b/>
                <w:i/>
              </w:rPr>
              <w:t>“</w:t>
            </w:r>
            <w:proofErr w:type="spellStart"/>
            <w:r>
              <w:rPr>
                <w:rFonts w:cs="Calibri"/>
                <w:b/>
                <w:i/>
              </w:rPr>
              <w:t>ReservaCollection</w:t>
            </w:r>
            <w:proofErr w:type="spellEnd"/>
            <w:r>
              <w:rPr>
                <w:rFonts w:cs="Calibri"/>
                <w:b/>
                <w:i/>
              </w:rPr>
              <w:t>”</w:t>
            </w:r>
            <w:r>
              <w:rPr>
                <w:rFonts w:cs="Calibri"/>
              </w:rPr>
              <w:t xml:space="preserve">. Comentar las líneas del método </w:t>
            </w:r>
            <w:proofErr w:type="spellStart"/>
            <w:proofErr w:type="gramStart"/>
            <w:r w:rsidRPr="00B7070B">
              <w:rPr>
                <w:rFonts w:cs="Calibri"/>
                <w:b/>
              </w:rPr>
              <w:t>ContarPorTipoReserva</w:t>
            </w:r>
            <w:proofErr w:type="spellEnd"/>
            <w:r w:rsidRPr="00B7070B">
              <w:rPr>
                <w:rFonts w:cs="Calibri"/>
                <w:b/>
              </w:rPr>
              <w:t>(</w:t>
            </w:r>
            <w:proofErr w:type="gramEnd"/>
            <w:r w:rsidRPr="00B7070B">
              <w:rPr>
                <w:rFonts w:cs="Calibri"/>
                <w:b/>
              </w:rPr>
              <w:t>)</w:t>
            </w:r>
            <w:r>
              <w:rPr>
                <w:rFonts w:cs="Calibri"/>
              </w:rPr>
              <w:t xml:space="preserve">  y retornar el conteo mediante el método </w:t>
            </w:r>
            <w:proofErr w:type="spellStart"/>
            <w:r w:rsidRPr="00B7070B">
              <w:rPr>
                <w:rFonts w:cs="Calibri"/>
                <w:b/>
              </w:rPr>
              <w:t>Count</w:t>
            </w:r>
            <w:proofErr w:type="spellEnd"/>
            <w:r w:rsidRPr="00B7070B">
              <w:rPr>
                <w:rFonts w:cs="Calibri"/>
                <w:b/>
              </w:rPr>
              <w:t>()</w:t>
            </w:r>
            <w:r>
              <w:rPr>
                <w:rFonts w:cs="Calibri"/>
              </w:rPr>
              <w:t xml:space="preserve"> condicionando el Tipo de Reserva.</w:t>
            </w:r>
          </w:p>
          <w:p w:rsidR="00B7070B" w:rsidRDefault="00B7070B" w:rsidP="00B7070B">
            <w:pPr>
              <w:pStyle w:val="Prrafodelista"/>
              <w:spacing w:after="160" w:line="360" w:lineRule="auto"/>
              <w:rPr>
                <w:rFonts w:cs="Calibri"/>
                <w:i/>
              </w:rPr>
            </w:pPr>
            <w:r w:rsidRPr="00B7070B">
              <w:rPr>
                <w:rFonts w:cs="Calibri"/>
                <w:i/>
              </w:rPr>
              <w:t xml:space="preserve">*El filtro se puede aplicar antes de contar o indicarlo en el propio método </w:t>
            </w:r>
            <w:proofErr w:type="spellStart"/>
            <w:proofErr w:type="gramStart"/>
            <w:r w:rsidRPr="00B7070B">
              <w:rPr>
                <w:rFonts w:cs="Calibri"/>
                <w:i/>
              </w:rPr>
              <w:t>Count</w:t>
            </w:r>
            <w:proofErr w:type="spellEnd"/>
            <w:r w:rsidRPr="00B7070B">
              <w:rPr>
                <w:rFonts w:cs="Calibri"/>
                <w:i/>
              </w:rPr>
              <w:t>(</w:t>
            </w:r>
            <w:proofErr w:type="gramEnd"/>
            <w:r w:rsidRPr="00B7070B">
              <w:rPr>
                <w:rFonts w:cs="Calibri"/>
                <w:i/>
              </w:rPr>
              <w:t>).</w:t>
            </w:r>
          </w:p>
          <w:p w:rsidR="00D607CA" w:rsidRPr="00B7070B" w:rsidRDefault="00D607CA" w:rsidP="004B489F">
            <w:pPr>
              <w:pStyle w:val="Prrafodelista"/>
              <w:spacing w:after="160" w:line="360" w:lineRule="auto"/>
              <w:jc w:val="center"/>
              <w:rPr>
                <w:rFonts w:cs="Calibri"/>
                <w:i/>
              </w:rPr>
            </w:pPr>
            <w:r w:rsidRPr="00D607CA">
              <w:rPr>
                <w:rFonts w:cs="Calibri"/>
                <w:i/>
                <w:noProof/>
                <w:lang w:eastAsia="es-CL"/>
              </w:rPr>
              <w:lastRenderedPageBreak/>
              <w:drawing>
                <wp:inline distT="0" distB="0" distL="0" distR="0" wp14:anchorId="432874BD" wp14:editId="2DB136F3">
                  <wp:extent cx="3439005" cy="3305636"/>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3305636"/>
                          </a:xfrm>
                          <a:prstGeom prst="rect">
                            <a:avLst/>
                          </a:prstGeom>
                        </pic:spPr>
                      </pic:pic>
                    </a:graphicData>
                  </a:graphic>
                </wp:inline>
              </w:drawing>
            </w:r>
          </w:p>
          <w:p w:rsidR="00B7070B" w:rsidRDefault="00B7070B" w:rsidP="00B7070B">
            <w:pPr>
              <w:pStyle w:val="Prrafodelista"/>
              <w:numPr>
                <w:ilvl w:val="0"/>
                <w:numId w:val="26"/>
              </w:numPr>
              <w:spacing w:after="160" w:line="360" w:lineRule="auto"/>
              <w:rPr>
                <w:rFonts w:cs="Calibri"/>
              </w:rPr>
            </w:pPr>
            <w:r>
              <w:rPr>
                <w:rFonts w:cs="Calibri"/>
              </w:rPr>
              <w:t xml:space="preserve">Comentar las líneas del método </w:t>
            </w:r>
            <w:proofErr w:type="spellStart"/>
            <w:proofErr w:type="gramStart"/>
            <w:r w:rsidRPr="00D607CA">
              <w:rPr>
                <w:rFonts w:cs="Calibri"/>
                <w:b/>
              </w:rPr>
              <w:t>MayorFechaReserva</w:t>
            </w:r>
            <w:proofErr w:type="spellEnd"/>
            <w:r w:rsidRPr="00D607CA">
              <w:rPr>
                <w:rFonts w:cs="Calibri"/>
                <w:b/>
              </w:rPr>
              <w:t>(</w:t>
            </w:r>
            <w:proofErr w:type="gramEnd"/>
            <w:r w:rsidRPr="00D607CA">
              <w:rPr>
                <w:rFonts w:cs="Calibri"/>
                <w:b/>
              </w:rPr>
              <w:t>)</w:t>
            </w:r>
            <w:r>
              <w:rPr>
                <w:rFonts w:cs="Calibri"/>
              </w:rPr>
              <w:t xml:space="preserve"> y retornar la mayor fecha mediante el método </w:t>
            </w:r>
            <w:r w:rsidRPr="00D607CA">
              <w:rPr>
                <w:rFonts w:cs="Calibri"/>
                <w:b/>
              </w:rPr>
              <w:t>Max()</w:t>
            </w:r>
            <w:r>
              <w:rPr>
                <w:rFonts w:cs="Calibri"/>
              </w:rPr>
              <w:t xml:space="preserve"> indicando en la expresión la propiedad</w:t>
            </w:r>
            <w:r w:rsidR="00D607CA">
              <w:rPr>
                <w:rFonts w:cs="Calibri"/>
              </w:rPr>
              <w:t xml:space="preserve"> </w:t>
            </w:r>
            <w:proofErr w:type="spellStart"/>
            <w:r w:rsidR="00D607CA" w:rsidRPr="00D607CA">
              <w:rPr>
                <w:rFonts w:cs="Calibri"/>
                <w:b/>
              </w:rPr>
              <w:t>FechaReserva</w:t>
            </w:r>
            <w:proofErr w:type="spellEnd"/>
            <w:r w:rsidR="00D607CA">
              <w:rPr>
                <w:rFonts w:cs="Calibri"/>
              </w:rPr>
              <w:t xml:space="preserve"> como elemento de análisis.</w:t>
            </w:r>
          </w:p>
          <w:p w:rsidR="004B489F" w:rsidRDefault="004B489F" w:rsidP="004B489F">
            <w:pPr>
              <w:pStyle w:val="Prrafodelista"/>
              <w:spacing w:after="160" w:line="360" w:lineRule="auto"/>
              <w:jc w:val="center"/>
              <w:rPr>
                <w:rFonts w:cs="Calibri"/>
              </w:rPr>
            </w:pPr>
            <w:r w:rsidRPr="004B489F">
              <w:rPr>
                <w:rFonts w:cs="Calibri"/>
                <w:noProof/>
                <w:lang w:eastAsia="es-CL"/>
              </w:rPr>
              <w:drawing>
                <wp:inline distT="0" distB="0" distL="0" distR="0" wp14:anchorId="65C038E9" wp14:editId="0A06921E">
                  <wp:extent cx="3543795" cy="159089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1590897"/>
                          </a:xfrm>
                          <a:prstGeom prst="rect">
                            <a:avLst/>
                          </a:prstGeom>
                        </pic:spPr>
                      </pic:pic>
                    </a:graphicData>
                  </a:graphic>
                </wp:inline>
              </w:drawing>
            </w:r>
          </w:p>
          <w:p w:rsidR="00B7070B" w:rsidRPr="004B489F" w:rsidRDefault="004B489F" w:rsidP="004B489F">
            <w:pPr>
              <w:pStyle w:val="Prrafodelista"/>
              <w:numPr>
                <w:ilvl w:val="0"/>
                <w:numId w:val="26"/>
              </w:numPr>
              <w:spacing w:after="160" w:line="360" w:lineRule="auto"/>
              <w:rPr>
                <w:rFonts w:cs="Calibri"/>
              </w:rPr>
            </w:pPr>
            <w:r>
              <w:rPr>
                <w:rFonts w:cs="Calibri"/>
              </w:rPr>
              <w:t xml:space="preserve">Replicar el paso anterior en el método </w:t>
            </w:r>
            <w:proofErr w:type="spellStart"/>
            <w:proofErr w:type="gramStart"/>
            <w:r w:rsidRPr="004B489F">
              <w:rPr>
                <w:rFonts w:cs="Calibri"/>
                <w:b/>
              </w:rPr>
              <w:t>MenorFechaReserva</w:t>
            </w:r>
            <w:proofErr w:type="spellEnd"/>
            <w:r w:rsidRPr="004B489F">
              <w:rPr>
                <w:rFonts w:cs="Calibri"/>
                <w:b/>
              </w:rPr>
              <w:t>(</w:t>
            </w:r>
            <w:proofErr w:type="gramEnd"/>
            <w:r w:rsidRPr="004B489F">
              <w:rPr>
                <w:rFonts w:cs="Calibri"/>
                <w:b/>
              </w:rPr>
              <w:t>)</w:t>
            </w:r>
            <w:r>
              <w:rPr>
                <w:rFonts w:cs="Calibri"/>
              </w:rPr>
              <w:t xml:space="preserve"> y retornar la menor fecha mediante el método </w:t>
            </w:r>
            <w:r w:rsidRPr="004B489F">
              <w:rPr>
                <w:rFonts w:cs="Calibri"/>
                <w:b/>
              </w:rPr>
              <w:t>Min()</w:t>
            </w:r>
            <w:r>
              <w:rPr>
                <w:rFonts w:cs="Calibri"/>
                <w:b/>
              </w:rPr>
              <w:t>.</w:t>
            </w:r>
          </w:p>
          <w:p w:rsidR="004B489F" w:rsidRDefault="004B489F" w:rsidP="004B489F">
            <w:pPr>
              <w:pStyle w:val="Prrafodelista"/>
              <w:spacing w:after="160" w:line="360" w:lineRule="auto"/>
              <w:jc w:val="center"/>
              <w:rPr>
                <w:rFonts w:cs="Calibri"/>
              </w:rPr>
            </w:pPr>
            <w:r w:rsidRPr="004B489F">
              <w:rPr>
                <w:rFonts w:cs="Calibri"/>
                <w:noProof/>
                <w:lang w:eastAsia="es-CL"/>
              </w:rPr>
              <w:drawing>
                <wp:inline distT="0" distB="0" distL="0" distR="0" wp14:anchorId="09308EA9" wp14:editId="1E848C70">
                  <wp:extent cx="3505689" cy="16385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1638529"/>
                          </a:xfrm>
                          <a:prstGeom prst="rect">
                            <a:avLst/>
                          </a:prstGeom>
                        </pic:spPr>
                      </pic:pic>
                    </a:graphicData>
                  </a:graphic>
                </wp:inline>
              </w:drawing>
            </w:r>
          </w:p>
          <w:p w:rsidR="00D9055B" w:rsidRDefault="00D9055B" w:rsidP="008622B6">
            <w:pPr>
              <w:pStyle w:val="Prrafodelista"/>
              <w:numPr>
                <w:ilvl w:val="0"/>
                <w:numId w:val="26"/>
              </w:numPr>
              <w:spacing w:after="160" w:line="360" w:lineRule="auto"/>
              <w:rPr>
                <w:rFonts w:cs="Calibri"/>
              </w:rPr>
            </w:pPr>
            <w:r>
              <w:rPr>
                <w:rFonts w:cs="Calibri"/>
              </w:rPr>
              <w:t xml:space="preserve">Comentar las líneas del método </w:t>
            </w:r>
            <w:proofErr w:type="spellStart"/>
            <w:proofErr w:type="gramStart"/>
            <w:r w:rsidRPr="00D9055B">
              <w:rPr>
                <w:rFonts w:cs="Calibri"/>
                <w:b/>
              </w:rPr>
              <w:t>NumerosReservaPorTipoHabitación</w:t>
            </w:r>
            <w:proofErr w:type="spellEnd"/>
            <w:r w:rsidRPr="00D9055B">
              <w:rPr>
                <w:rFonts w:cs="Calibri"/>
                <w:b/>
              </w:rPr>
              <w:t>(</w:t>
            </w:r>
            <w:proofErr w:type="gramEnd"/>
            <w:r w:rsidRPr="00D9055B">
              <w:rPr>
                <w:rFonts w:cs="Calibri"/>
                <w:b/>
              </w:rPr>
              <w:t>)</w:t>
            </w:r>
            <w:r>
              <w:rPr>
                <w:rFonts w:cs="Calibri"/>
              </w:rPr>
              <w:t xml:space="preserve">. Filtrar la colección </w:t>
            </w:r>
            <w:r>
              <w:rPr>
                <w:rFonts w:cs="Calibri"/>
              </w:rPr>
              <w:lastRenderedPageBreak/>
              <w:t xml:space="preserve">por la propiedad </w:t>
            </w:r>
            <w:proofErr w:type="spellStart"/>
            <w:r w:rsidRPr="00D9055B">
              <w:rPr>
                <w:rFonts w:cs="Calibri"/>
                <w:b/>
              </w:rPr>
              <w:t>TipoHabitación</w:t>
            </w:r>
            <w:proofErr w:type="spellEnd"/>
            <w:r>
              <w:rPr>
                <w:rFonts w:cs="Calibri"/>
              </w:rPr>
              <w:t xml:space="preserve">. Seleccionar solo la propiedad </w:t>
            </w:r>
            <w:proofErr w:type="gramStart"/>
            <w:r w:rsidRPr="00D9055B">
              <w:rPr>
                <w:rFonts w:cs="Calibri"/>
                <w:b/>
              </w:rPr>
              <w:t>Num</w:t>
            </w:r>
            <w:r>
              <w:rPr>
                <w:rFonts w:cs="Calibri"/>
                <w:b/>
              </w:rPr>
              <w:t>e</w:t>
            </w:r>
            <w:r w:rsidRPr="00D9055B">
              <w:rPr>
                <w:rFonts w:cs="Calibri"/>
                <w:b/>
              </w:rPr>
              <w:t>ro</w:t>
            </w:r>
            <w:proofErr w:type="gramEnd"/>
            <w:r>
              <w:rPr>
                <w:rFonts w:cs="Calibri"/>
              </w:rPr>
              <w:t xml:space="preserve">. Retornar los números en una lista genérica del tipo </w:t>
            </w:r>
            <w:proofErr w:type="spellStart"/>
            <w:r w:rsidRPr="00D9055B">
              <w:rPr>
                <w:rFonts w:cs="Calibri"/>
                <w:b/>
              </w:rPr>
              <w:t>int</w:t>
            </w:r>
            <w:proofErr w:type="spellEnd"/>
            <w:r>
              <w:rPr>
                <w:rFonts w:cs="Calibri"/>
              </w:rPr>
              <w:t>.</w:t>
            </w:r>
          </w:p>
          <w:p w:rsidR="00D9055B" w:rsidRDefault="00D9055B" w:rsidP="00D9055B">
            <w:pPr>
              <w:pStyle w:val="Prrafodelista"/>
              <w:spacing w:after="160" w:line="360" w:lineRule="auto"/>
              <w:rPr>
                <w:rFonts w:cs="Calibri"/>
                <w:i/>
              </w:rPr>
            </w:pPr>
            <w:r>
              <w:rPr>
                <w:rFonts w:cs="Calibri"/>
              </w:rPr>
              <w:t xml:space="preserve"> </w:t>
            </w:r>
            <w:r w:rsidRPr="00B7070B">
              <w:rPr>
                <w:rFonts w:cs="Calibri"/>
                <w:i/>
              </w:rPr>
              <w:t>*</w:t>
            </w:r>
            <w:r>
              <w:rPr>
                <w:rFonts w:cs="Calibri"/>
                <w:i/>
              </w:rPr>
              <w:t xml:space="preserve">Para generar la lista desde una consulta puede utilizar el método </w:t>
            </w:r>
            <w:proofErr w:type="spellStart"/>
            <w:r>
              <w:rPr>
                <w:rFonts w:cs="Calibri"/>
                <w:i/>
              </w:rPr>
              <w:t>ToList</w:t>
            </w:r>
            <w:proofErr w:type="spellEnd"/>
            <w:r>
              <w:rPr>
                <w:rFonts w:cs="Calibri"/>
                <w:i/>
              </w:rPr>
              <w:t>&lt;T</w:t>
            </w:r>
            <w:proofErr w:type="gramStart"/>
            <w:r>
              <w:rPr>
                <w:rFonts w:cs="Calibri"/>
                <w:i/>
              </w:rPr>
              <w:t>&gt;(</w:t>
            </w:r>
            <w:proofErr w:type="gramEnd"/>
            <w:r>
              <w:rPr>
                <w:rFonts w:cs="Calibri"/>
                <w:i/>
              </w:rPr>
              <w:t>).</w:t>
            </w:r>
          </w:p>
          <w:p w:rsidR="00D9055B" w:rsidRDefault="00D9055B" w:rsidP="00D9055B">
            <w:pPr>
              <w:pStyle w:val="Prrafodelista"/>
              <w:spacing w:after="160" w:line="360" w:lineRule="auto"/>
              <w:ind w:left="426"/>
              <w:rPr>
                <w:rFonts w:cs="Calibri"/>
              </w:rPr>
            </w:pPr>
            <w:r w:rsidRPr="00D9055B">
              <w:rPr>
                <w:rFonts w:cs="Calibri"/>
                <w:noProof/>
                <w:lang w:eastAsia="es-CL"/>
              </w:rPr>
              <w:drawing>
                <wp:inline distT="0" distB="0" distL="0" distR="0" wp14:anchorId="06961CA7" wp14:editId="21B3E94F">
                  <wp:extent cx="5068007" cy="202910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7" cy="2029108"/>
                          </a:xfrm>
                          <a:prstGeom prst="rect">
                            <a:avLst/>
                          </a:prstGeom>
                        </pic:spPr>
                      </pic:pic>
                    </a:graphicData>
                  </a:graphic>
                </wp:inline>
              </w:drawing>
            </w:r>
          </w:p>
          <w:p w:rsidR="008622B6" w:rsidRDefault="008622B6" w:rsidP="008622B6">
            <w:pPr>
              <w:pStyle w:val="Prrafodelista"/>
              <w:numPr>
                <w:ilvl w:val="0"/>
                <w:numId w:val="26"/>
              </w:numPr>
              <w:spacing w:after="160" w:line="360" w:lineRule="auto"/>
              <w:rPr>
                <w:rFonts w:cs="Calibri"/>
              </w:rPr>
            </w:pPr>
            <w:r>
              <w:rPr>
                <w:rFonts w:cs="Calibri"/>
              </w:rPr>
              <w:t xml:space="preserve">Replicar comentar las líneas del método </w:t>
            </w:r>
            <w:proofErr w:type="spellStart"/>
            <w:proofErr w:type="gramStart"/>
            <w:r w:rsidRPr="008622B6">
              <w:rPr>
                <w:rFonts w:cs="Calibri"/>
                <w:b/>
              </w:rPr>
              <w:t>PromedioPrecioPorTipoReserva</w:t>
            </w:r>
            <w:proofErr w:type="spellEnd"/>
            <w:r w:rsidRPr="008622B6">
              <w:rPr>
                <w:rFonts w:cs="Calibri"/>
                <w:b/>
              </w:rPr>
              <w:t>(</w:t>
            </w:r>
            <w:proofErr w:type="gramEnd"/>
            <w:r w:rsidRPr="008622B6">
              <w:rPr>
                <w:rFonts w:cs="Calibri"/>
                <w:b/>
              </w:rPr>
              <w:t>)</w:t>
            </w:r>
            <w:r>
              <w:rPr>
                <w:rFonts w:cs="Calibri"/>
              </w:rPr>
              <w:t xml:space="preserve">, primero comprobar que existen elementos para el Tipo de reserva solicitada. Luego filtrar, para obtener el subconjunto de los elementos con este Tipo de Reserva. Obtener el promedio desde el subconjunto, considerando el precio final entregado por el método </w:t>
            </w:r>
            <w:proofErr w:type="spellStart"/>
            <w:proofErr w:type="gramStart"/>
            <w:r w:rsidRPr="008622B6">
              <w:rPr>
                <w:rFonts w:cs="Calibri"/>
                <w:b/>
              </w:rPr>
              <w:t>CalcularMonto</w:t>
            </w:r>
            <w:proofErr w:type="spellEnd"/>
            <w:r w:rsidRPr="008622B6">
              <w:rPr>
                <w:rFonts w:cs="Calibri"/>
                <w:b/>
              </w:rPr>
              <w:t>(</w:t>
            </w:r>
            <w:proofErr w:type="gramEnd"/>
            <w:r w:rsidRPr="008622B6">
              <w:rPr>
                <w:rFonts w:cs="Calibri"/>
                <w:b/>
              </w:rPr>
              <w:t>)</w:t>
            </w:r>
            <w:r>
              <w:rPr>
                <w:rFonts w:cs="Calibri"/>
              </w:rPr>
              <w:t xml:space="preserve"> del contrato</w:t>
            </w:r>
            <w:r w:rsidRPr="008622B6">
              <w:rPr>
                <w:rFonts w:cs="Calibri"/>
                <w:b/>
              </w:rPr>
              <w:t xml:space="preserve"> </w:t>
            </w:r>
            <w:proofErr w:type="spellStart"/>
            <w:r w:rsidRPr="008622B6">
              <w:rPr>
                <w:rFonts w:cs="Calibri"/>
                <w:b/>
              </w:rPr>
              <w:t>IReserva</w:t>
            </w:r>
            <w:proofErr w:type="spellEnd"/>
            <w:r>
              <w:rPr>
                <w:rFonts w:cs="Calibri"/>
              </w:rPr>
              <w:t>.</w:t>
            </w:r>
          </w:p>
          <w:p w:rsidR="008622B6" w:rsidRDefault="008622B6" w:rsidP="008622B6">
            <w:pPr>
              <w:pStyle w:val="Prrafodelista"/>
              <w:spacing w:after="160" w:line="360" w:lineRule="auto"/>
              <w:ind w:left="142"/>
              <w:rPr>
                <w:rFonts w:cs="Calibri"/>
              </w:rPr>
            </w:pPr>
            <w:r w:rsidRPr="008622B6">
              <w:rPr>
                <w:rFonts w:cs="Calibri"/>
                <w:noProof/>
                <w:lang w:eastAsia="es-CL"/>
              </w:rPr>
              <w:drawing>
                <wp:inline distT="0" distB="0" distL="0" distR="0" wp14:anchorId="27986CDD" wp14:editId="74079141">
                  <wp:extent cx="5424888" cy="2686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1843" cy="2699397"/>
                          </a:xfrm>
                          <a:prstGeom prst="rect">
                            <a:avLst/>
                          </a:prstGeom>
                        </pic:spPr>
                      </pic:pic>
                    </a:graphicData>
                  </a:graphic>
                </wp:inline>
              </w:drawing>
            </w:r>
          </w:p>
          <w:p w:rsidR="008622B6" w:rsidRPr="008622B6" w:rsidRDefault="008622B6" w:rsidP="008622B6">
            <w:pPr>
              <w:pStyle w:val="Prrafodelista"/>
              <w:spacing w:after="160" w:line="360" w:lineRule="auto"/>
              <w:ind w:left="426"/>
              <w:rPr>
                <w:rFonts w:cs="Calibri"/>
              </w:rPr>
            </w:pPr>
          </w:p>
        </w:tc>
      </w:tr>
    </w:tbl>
    <w:p w:rsidR="00154A2A" w:rsidRPr="00182BB8" w:rsidRDefault="00154A2A" w:rsidP="00BB6384">
      <w:pPr>
        <w:rPr>
          <w:rFonts w:cs="Calibri"/>
          <w:b/>
          <w:sz w:val="18"/>
          <w:szCs w:val="18"/>
        </w:rPr>
      </w:pPr>
    </w:p>
    <w:sectPr w:rsidR="00154A2A" w:rsidRPr="00182BB8" w:rsidSect="008A735C">
      <w:headerReference w:type="default" r:id="rId13"/>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982" w:rsidRDefault="00154982" w:rsidP="00E408C3">
      <w:pPr>
        <w:spacing w:after="0" w:line="240" w:lineRule="auto"/>
      </w:pPr>
      <w:r>
        <w:separator/>
      </w:r>
    </w:p>
  </w:endnote>
  <w:endnote w:type="continuationSeparator" w:id="0">
    <w:p w:rsidR="00154982" w:rsidRDefault="00154982"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982" w:rsidRDefault="00154982" w:rsidP="00E408C3">
      <w:pPr>
        <w:spacing w:after="0" w:line="240" w:lineRule="auto"/>
      </w:pPr>
      <w:r>
        <w:separator/>
      </w:r>
    </w:p>
  </w:footnote>
  <w:footnote w:type="continuationSeparator" w:id="0">
    <w:p w:rsidR="00154982" w:rsidRDefault="00154982"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4FB" w:rsidRPr="00EE5C3A" w:rsidRDefault="00832935"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A564FB" w:rsidRPr="00EE5C3A">
      <w:rPr>
        <w:i/>
        <w:sz w:val="14"/>
        <w:szCs w:val="14"/>
      </w:rPr>
      <w:t>Vicerrectoría Académica</w:t>
    </w:r>
  </w:p>
  <w:p w:rsidR="00A564FB" w:rsidRPr="00EE5C3A" w:rsidRDefault="00A564FB" w:rsidP="00E408C3">
    <w:pPr>
      <w:pStyle w:val="Encabezado"/>
      <w:jc w:val="right"/>
      <w:rPr>
        <w:i/>
        <w:sz w:val="14"/>
        <w:szCs w:val="14"/>
      </w:rPr>
    </w:pPr>
    <w:r w:rsidRPr="00EE5C3A">
      <w:rPr>
        <w:i/>
        <w:sz w:val="14"/>
        <w:szCs w:val="14"/>
      </w:rPr>
      <w:t>Dirección de Servicios Académicos</w:t>
    </w:r>
  </w:p>
  <w:p w:rsidR="00A564FB" w:rsidRPr="008A735C" w:rsidRDefault="00A564FB"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C0A"/>
    <w:multiLevelType w:val="hybridMultilevel"/>
    <w:tmpl w:val="500C645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17133B"/>
    <w:multiLevelType w:val="hybridMultilevel"/>
    <w:tmpl w:val="E18AF93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A6B31A2"/>
    <w:multiLevelType w:val="hybridMultilevel"/>
    <w:tmpl w:val="2F1A3D7C"/>
    <w:lvl w:ilvl="0" w:tplc="4460963E">
      <w:start w:val="1"/>
      <w:numFmt w:val="decimal"/>
      <w:lvlText w:val="%1."/>
      <w:lvlJc w:val="left"/>
      <w:pPr>
        <w:ind w:left="720" w:hanging="360"/>
      </w:pPr>
      <w:rPr>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2C61B7"/>
    <w:multiLevelType w:val="singleLevel"/>
    <w:tmpl w:val="0C0A000F"/>
    <w:lvl w:ilvl="0">
      <w:start w:val="1"/>
      <w:numFmt w:val="decimal"/>
      <w:lvlText w:val="%1."/>
      <w:lvlJc w:val="left"/>
      <w:pPr>
        <w:tabs>
          <w:tab w:val="num" w:pos="360"/>
        </w:tabs>
        <w:ind w:left="360" w:hanging="360"/>
      </w:pPr>
    </w:lvl>
  </w:abstractNum>
  <w:abstractNum w:abstractNumId="4" w15:restartNumberingAfterBreak="0">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 w15:restartNumberingAfterBreak="0">
    <w:nsid w:val="30FE30B1"/>
    <w:multiLevelType w:val="hybridMultilevel"/>
    <w:tmpl w:val="C4E07CF2"/>
    <w:lvl w:ilvl="0" w:tplc="340A0001">
      <w:start w:val="1"/>
      <w:numFmt w:val="bullet"/>
      <w:lvlText w:val=""/>
      <w:lvlJc w:val="left"/>
      <w:pPr>
        <w:ind w:left="720" w:hanging="360"/>
      </w:pPr>
      <w:rPr>
        <w:rFonts w:ascii="Symbol" w:hAnsi="Symbol"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61505D6"/>
    <w:multiLevelType w:val="hybridMultilevel"/>
    <w:tmpl w:val="17928F2A"/>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30B405A"/>
    <w:multiLevelType w:val="hybridMultilevel"/>
    <w:tmpl w:val="10A4DB7A"/>
    <w:lvl w:ilvl="0" w:tplc="6DC483AE">
      <w:start w:val="1"/>
      <w:numFmt w:val="bullet"/>
      <w:lvlText w:val="•"/>
      <w:lvlJc w:val="left"/>
      <w:pPr>
        <w:tabs>
          <w:tab w:val="num" w:pos="720"/>
        </w:tabs>
        <w:ind w:left="720" w:hanging="360"/>
      </w:pPr>
      <w:rPr>
        <w:rFonts w:ascii="Arial" w:hAnsi="Arial" w:hint="default"/>
      </w:rPr>
    </w:lvl>
    <w:lvl w:ilvl="1" w:tplc="4762066C" w:tentative="1">
      <w:start w:val="1"/>
      <w:numFmt w:val="bullet"/>
      <w:lvlText w:val="•"/>
      <w:lvlJc w:val="left"/>
      <w:pPr>
        <w:tabs>
          <w:tab w:val="num" w:pos="1440"/>
        </w:tabs>
        <w:ind w:left="1440" w:hanging="360"/>
      </w:pPr>
      <w:rPr>
        <w:rFonts w:ascii="Arial" w:hAnsi="Arial" w:hint="default"/>
      </w:rPr>
    </w:lvl>
    <w:lvl w:ilvl="2" w:tplc="CD20C300" w:tentative="1">
      <w:start w:val="1"/>
      <w:numFmt w:val="bullet"/>
      <w:lvlText w:val="•"/>
      <w:lvlJc w:val="left"/>
      <w:pPr>
        <w:tabs>
          <w:tab w:val="num" w:pos="2160"/>
        </w:tabs>
        <w:ind w:left="2160" w:hanging="360"/>
      </w:pPr>
      <w:rPr>
        <w:rFonts w:ascii="Arial" w:hAnsi="Arial" w:hint="default"/>
      </w:rPr>
    </w:lvl>
    <w:lvl w:ilvl="3" w:tplc="8D92807A" w:tentative="1">
      <w:start w:val="1"/>
      <w:numFmt w:val="bullet"/>
      <w:lvlText w:val="•"/>
      <w:lvlJc w:val="left"/>
      <w:pPr>
        <w:tabs>
          <w:tab w:val="num" w:pos="2880"/>
        </w:tabs>
        <w:ind w:left="2880" w:hanging="360"/>
      </w:pPr>
      <w:rPr>
        <w:rFonts w:ascii="Arial" w:hAnsi="Arial" w:hint="default"/>
      </w:rPr>
    </w:lvl>
    <w:lvl w:ilvl="4" w:tplc="256E665C" w:tentative="1">
      <w:start w:val="1"/>
      <w:numFmt w:val="bullet"/>
      <w:lvlText w:val="•"/>
      <w:lvlJc w:val="left"/>
      <w:pPr>
        <w:tabs>
          <w:tab w:val="num" w:pos="3600"/>
        </w:tabs>
        <w:ind w:left="3600" w:hanging="360"/>
      </w:pPr>
      <w:rPr>
        <w:rFonts w:ascii="Arial" w:hAnsi="Arial" w:hint="default"/>
      </w:rPr>
    </w:lvl>
    <w:lvl w:ilvl="5" w:tplc="69EA8D8A" w:tentative="1">
      <w:start w:val="1"/>
      <w:numFmt w:val="bullet"/>
      <w:lvlText w:val="•"/>
      <w:lvlJc w:val="left"/>
      <w:pPr>
        <w:tabs>
          <w:tab w:val="num" w:pos="4320"/>
        </w:tabs>
        <w:ind w:left="4320" w:hanging="360"/>
      </w:pPr>
      <w:rPr>
        <w:rFonts w:ascii="Arial" w:hAnsi="Arial" w:hint="default"/>
      </w:rPr>
    </w:lvl>
    <w:lvl w:ilvl="6" w:tplc="6932126C" w:tentative="1">
      <w:start w:val="1"/>
      <w:numFmt w:val="bullet"/>
      <w:lvlText w:val="•"/>
      <w:lvlJc w:val="left"/>
      <w:pPr>
        <w:tabs>
          <w:tab w:val="num" w:pos="5040"/>
        </w:tabs>
        <w:ind w:left="5040" w:hanging="360"/>
      </w:pPr>
      <w:rPr>
        <w:rFonts w:ascii="Arial" w:hAnsi="Arial" w:hint="default"/>
      </w:rPr>
    </w:lvl>
    <w:lvl w:ilvl="7" w:tplc="3A1A6144" w:tentative="1">
      <w:start w:val="1"/>
      <w:numFmt w:val="bullet"/>
      <w:lvlText w:val="•"/>
      <w:lvlJc w:val="left"/>
      <w:pPr>
        <w:tabs>
          <w:tab w:val="num" w:pos="5760"/>
        </w:tabs>
        <w:ind w:left="5760" w:hanging="360"/>
      </w:pPr>
      <w:rPr>
        <w:rFonts w:ascii="Arial" w:hAnsi="Arial" w:hint="default"/>
      </w:rPr>
    </w:lvl>
    <w:lvl w:ilvl="8" w:tplc="EAB26F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5457D0"/>
    <w:multiLevelType w:val="hybridMultilevel"/>
    <w:tmpl w:val="510A6F1A"/>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1" w15:restartNumberingAfterBreak="0">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A57311B"/>
    <w:multiLevelType w:val="hybridMultilevel"/>
    <w:tmpl w:val="155CE9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BF710A1"/>
    <w:multiLevelType w:val="hybridMultilevel"/>
    <w:tmpl w:val="684CA53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A897EC2"/>
    <w:multiLevelType w:val="hybridMultilevel"/>
    <w:tmpl w:val="7E2844E8"/>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D03193E"/>
    <w:multiLevelType w:val="hybridMultilevel"/>
    <w:tmpl w:val="723E4F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836248C"/>
    <w:multiLevelType w:val="hybridMultilevel"/>
    <w:tmpl w:val="187C90C8"/>
    <w:lvl w:ilvl="0" w:tplc="340A0001">
      <w:start w:val="1"/>
      <w:numFmt w:val="bullet"/>
      <w:lvlText w:val=""/>
      <w:lvlJc w:val="left"/>
      <w:pPr>
        <w:ind w:left="720" w:hanging="360"/>
      </w:pPr>
      <w:rPr>
        <w:rFonts w:ascii="Symbol" w:hAnsi="Symbol"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BF2778"/>
    <w:multiLevelType w:val="hybridMultilevel"/>
    <w:tmpl w:val="27E604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30D799E"/>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4675E25"/>
    <w:multiLevelType w:val="hybridMultilevel"/>
    <w:tmpl w:val="97ECCC54"/>
    <w:lvl w:ilvl="0" w:tplc="2E865B40">
      <w:numFmt w:val="bullet"/>
      <w:lvlText w:val="-"/>
      <w:lvlJc w:val="left"/>
      <w:pPr>
        <w:ind w:left="360" w:hanging="360"/>
      </w:pPr>
      <w:rPr>
        <w:rFonts w:ascii="Calibri" w:eastAsia="Calibr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7AA60EAC"/>
    <w:multiLevelType w:val="hybridMultilevel"/>
    <w:tmpl w:val="14E4C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1"/>
  </w:num>
  <w:num w:numId="4">
    <w:abstractNumId w:val="12"/>
  </w:num>
  <w:num w:numId="5">
    <w:abstractNumId w:val="6"/>
  </w:num>
  <w:num w:numId="6">
    <w:abstractNumId w:val="7"/>
  </w:num>
  <w:num w:numId="7">
    <w:abstractNumId w:val="16"/>
  </w:num>
  <w:num w:numId="8">
    <w:abstractNumId w:val="20"/>
  </w:num>
  <w:num w:numId="9">
    <w:abstractNumId w:val="3"/>
  </w:num>
  <w:num w:numId="10">
    <w:abstractNumId w:val="4"/>
  </w:num>
  <w:num w:numId="11">
    <w:abstractNumId w:val="11"/>
  </w:num>
  <w:num w:numId="12">
    <w:abstractNumId w:val="15"/>
  </w:num>
  <w:num w:numId="13">
    <w:abstractNumId w:val="22"/>
  </w:num>
  <w:num w:numId="14">
    <w:abstractNumId w:val="9"/>
  </w:num>
  <w:num w:numId="15">
    <w:abstractNumId w:val="24"/>
  </w:num>
  <w:num w:numId="16">
    <w:abstractNumId w:val="5"/>
  </w:num>
  <w:num w:numId="17">
    <w:abstractNumId w:val="18"/>
  </w:num>
  <w:num w:numId="18">
    <w:abstractNumId w:val="19"/>
  </w:num>
  <w:num w:numId="19">
    <w:abstractNumId w:val="0"/>
  </w:num>
  <w:num w:numId="20">
    <w:abstractNumId w:val="13"/>
  </w:num>
  <w:num w:numId="21">
    <w:abstractNumId w:val="2"/>
  </w:num>
  <w:num w:numId="22">
    <w:abstractNumId w:val="1"/>
  </w:num>
  <w:num w:numId="23">
    <w:abstractNumId w:val="14"/>
  </w:num>
  <w:num w:numId="24">
    <w:abstractNumId w:val="17"/>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506A"/>
    <w:rsid w:val="0001005F"/>
    <w:rsid w:val="00012A8C"/>
    <w:rsid w:val="00013C7D"/>
    <w:rsid w:val="000155B9"/>
    <w:rsid w:val="00026B1F"/>
    <w:rsid w:val="00032795"/>
    <w:rsid w:val="00036AF3"/>
    <w:rsid w:val="00044417"/>
    <w:rsid w:val="00060B1E"/>
    <w:rsid w:val="00066799"/>
    <w:rsid w:val="00066FAE"/>
    <w:rsid w:val="00092629"/>
    <w:rsid w:val="000935EF"/>
    <w:rsid w:val="00095731"/>
    <w:rsid w:val="000A21DC"/>
    <w:rsid w:val="000A2EF8"/>
    <w:rsid w:val="000A3205"/>
    <w:rsid w:val="000B5594"/>
    <w:rsid w:val="000D577B"/>
    <w:rsid w:val="000E0EF7"/>
    <w:rsid w:val="000E53AE"/>
    <w:rsid w:val="000F1237"/>
    <w:rsid w:val="001026C4"/>
    <w:rsid w:val="0010474F"/>
    <w:rsid w:val="00126BA9"/>
    <w:rsid w:val="00132E2A"/>
    <w:rsid w:val="00132F44"/>
    <w:rsid w:val="00133289"/>
    <w:rsid w:val="001510AD"/>
    <w:rsid w:val="001534F1"/>
    <w:rsid w:val="00153993"/>
    <w:rsid w:val="00154982"/>
    <w:rsid w:val="00154A2A"/>
    <w:rsid w:val="0016305E"/>
    <w:rsid w:val="00163F69"/>
    <w:rsid w:val="001736CD"/>
    <w:rsid w:val="00182BB8"/>
    <w:rsid w:val="0018682D"/>
    <w:rsid w:val="00186DA2"/>
    <w:rsid w:val="001874DE"/>
    <w:rsid w:val="001921B2"/>
    <w:rsid w:val="001964BB"/>
    <w:rsid w:val="00197A3A"/>
    <w:rsid w:val="001A59BB"/>
    <w:rsid w:val="001A6B68"/>
    <w:rsid w:val="001A6D99"/>
    <w:rsid w:val="001B4876"/>
    <w:rsid w:val="001E45B1"/>
    <w:rsid w:val="001E5929"/>
    <w:rsid w:val="001F1A1B"/>
    <w:rsid w:val="0020003D"/>
    <w:rsid w:val="00202BDE"/>
    <w:rsid w:val="00212E94"/>
    <w:rsid w:val="002165C5"/>
    <w:rsid w:val="00216C90"/>
    <w:rsid w:val="002259B5"/>
    <w:rsid w:val="00226F1B"/>
    <w:rsid w:val="00231B86"/>
    <w:rsid w:val="002570AE"/>
    <w:rsid w:val="0027795F"/>
    <w:rsid w:val="002848BD"/>
    <w:rsid w:val="002A14CB"/>
    <w:rsid w:val="002A224C"/>
    <w:rsid w:val="002A598C"/>
    <w:rsid w:val="002C0CE7"/>
    <w:rsid w:val="002D0F40"/>
    <w:rsid w:val="002E4F1B"/>
    <w:rsid w:val="002E5D56"/>
    <w:rsid w:val="002F656D"/>
    <w:rsid w:val="00302D75"/>
    <w:rsid w:val="0032259C"/>
    <w:rsid w:val="003266DB"/>
    <w:rsid w:val="003375B9"/>
    <w:rsid w:val="003431C3"/>
    <w:rsid w:val="00357F5C"/>
    <w:rsid w:val="00371C30"/>
    <w:rsid w:val="00371FF1"/>
    <w:rsid w:val="00397E87"/>
    <w:rsid w:val="003A1D20"/>
    <w:rsid w:val="003A5122"/>
    <w:rsid w:val="003B2C53"/>
    <w:rsid w:val="003C506A"/>
    <w:rsid w:val="003C78A3"/>
    <w:rsid w:val="003D26A5"/>
    <w:rsid w:val="003D5E9E"/>
    <w:rsid w:val="003E36DF"/>
    <w:rsid w:val="003F12D9"/>
    <w:rsid w:val="00425DB4"/>
    <w:rsid w:val="00437569"/>
    <w:rsid w:val="004471EC"/>
    <w:rsid w:val="00466616"/>
    <w:rsid w:val="004725BA"/>
    <w:rsid w:val="00483F93"/>
    <w:rsid w:val="00485AF5"/>
    <w:rsid w:val="004A62AD"/>
    <w:rsid w:val="004B0564"/>
    <w:rsid w:val="004B489F"/>
    <w:rsid w:val="004B4F7F"/>
    <w:rsid w:val="004F222C"/>
    <w:rsid w:val="00505E06"/>
    <w:rsid w:val="005160E8"/>
    <w:rsid w:val="00521EF3"/>
    <w:rsid w:val="00535B25"/>
    <w:rsid w:val="005416EE"/>
    <w:rsid w:val="00543BBB"/>
    <w:rsid w:val="00545E0E"/>
    <w:rsid w:val="0055004F"/>
    <w:rsid w:val="00565BCF"/>
    <w:rsid w:val="005747C0"/>
    <w:rsid w:val="00592076"/>
    <w:rsid w:val="005A1486"/>
    <w:rsid w:val="005A1C87"/>
    <w:rsid w:val="005A6E55"/>
    <w:rsid w:val="005B60AA"/>
    <w:rsid w:val="005B76BD"/>
    <w:rsid w:val="005C2B62"/>
    <w:rsid w:val="005C72F7"/>
    <w:rsid w:val="005E1999"/>
    <w:rsid w:val="005E3AE2"/>
    <w:rsid w:val="005E68A4"/>
    <w:rsid w:val="005F4AC3"/>
    <w:rsid w:val="005F5BD2"/>
    <w:rsid w:val="00603CD7"/>
    <w:rsid w:val="006054B1"/>
    <w:rsid w:val="00610422"/>
    <w:rsid w:val="006237FD"/>
    <w:rsid w:val="006313A9"/>
    <w:rsid w:val="0065517F"/>
    <w:rsid w:val="00675359"/>
    <w:rsid w:val="00680DC4"/>
    <w:rsid w:val="006849D2"/>
    <w:rsid w:val="006A421B"/>
    <w:rsid w:val="006A6690"/>
    <w:rsid w:val="006B1CD9"/>
    <w:rsid w:val="006B3529"/>
    <w:rsid w:val="006C5FF7"/>
    <w:rsid w:val="006C77A0"/>
    <w:rsid w:val="00710928"/>
    <w:rsid w:val="00730C31"/>
    <w:rsid w:val="007344A4"/>
    <w:rsid w:val="00740F84"/>
    <w:rsid w:val="0074319E"/>
    <w:rsid w:val="00744905"/>
    <w:rsid w:val="0074625C"/>
    <w:rsid w:val="0075276E"/>
    <w:rsid w:val="0076489A"/>
    <w:rsid w:val="007744B7"/>
    <w:rsid w:val="00781BBE"/>
    <w:rsid w:val="00781F8C"/>
    <w:rsid w:val="007959F0"/>
    <w:rsid w:val="007A0DFB"/>
    <w:rsid w:val="007A0EEA"/>
    <w:rsid w:val="007A1E2B"/>
    <w:rsid w:val="007A5B7E"/>
    <w:rsid w:val="007B1DEA"/>
    <w:rsid w:val="007B3922"/>
    <w:rsid w:val="007B561E"/>
    <w:rsid w:val="007D5F40"/>
    <w:rsid w:val="007E2777"/>
    <w:rsid w:val="007F09A0"/>
    <w:rsid w:val="00811C68"/>
    <w:rsid w:val="008178E9"/>
    <w:rsid w:val="008320BC"/>
    <w:rsid w:val="00832935"/>
    <w:rsid w:val="00845638"/>
    <w:rsid w:val="0085306A"/>
    <w:rsid w:val="00855728"/>
    <w:rsid w:val="008622B6"/>
    <w:rsid w:val="008638DF"/>
    <w:rsid w:val="00863E72"/>
    <w:rsid w:val="0086676A"/>
    <w:rsid w:val="00885FE7"/>
    <w:rsid w:val="008911DE"/>
    <w:rsid w:val="00891BBC"/>
    <w:rsid w:val="00894188"/>
    <w:rsid w:val="008A227E"/>
    <w:rsid w:val="008A4944"/>
    <w:rsid w:val="008A735C"/>
    <w:rsid w:val="008A7610"/>
    <w:rsid w:val="008B46D6"/>
    <w:rsid w:val="008C149A"/>
    <w:rsid w:val="008C24AF"/>
    <w:rsid w:val="008C4C58"/>
    <w:rsid w:val="008C7774"/>
    <w:rsid w:val="008D0B36"/>
    <w:rsid w:val="008D3266"/>
    <w:rsid w:val="008F0445"/>
    <w:rsid w:val="008F1C08"/>
    <w:rsid w:val="008F3495"/>
    <w:rsid w:val="008F3A73"/>
    <w:rsid w:val="00905157"/>
    <w:rsid w:val="00913474"/>
    <w:rsid w:val="009239C4"/>
    <w:rsid w:val="009336F9"/>
    <w:rsid w:val="0094273B"/>
    <w:rsid w:val="009533B4"/>
    <w:rsid w:val="00954DF2"/>
    <w:rsid w:val="009728EF"/>
    <w:rsid w:val="00982EAB"/>
    <w:rsid w:val="00992747"/>
    <w:rsid w:val="0099741C"/>
    <w:rsid w:val="009A2D32"/>
    <w:rsid w:val="009B76C9"/>
    <w:rsid w:val="009C2140"/>
    <w:rsid w:val="009E223F"/>
    <w:rsid w:val="009E3B40"/>
    <w:rsid w:val="009F7739"/>
    <w:rsid w:val="00A02E50"/>
    <w:rsid w:val="00A17EA6"/>
    <w:rsid w:val="00A2167B"/>
    <w:rsid w:val="00A26192"/>
    <w:rsid w:val="00A327E4"/>
    <w:rsid w:val="00A32904"/>
    <w:rsid w:val="00A452FF"/>
    <w:rsid w:val="00A45701"/>
    <w:rsid w:val="00A553D2"/>
    <w:rsid w:val="00A564FB"/>
    <w:rsid w:val="00A60B76"/>
    <w:rsid w:val="00A64CF2"/>
    <w:rsid w:val="00A662F2"/>
    <w:rsid w:val="00A71810"/>
    <w:rsid w:val="00A757A2"/>
    <w:rsid w:val="00A84E75"/>
    <w:rsid w:val="00A852C9"/>
    <w:rsid w:val="00A86A87"/>
    <w:rsid w:val="00A93259"/>
    <w:rsid w:val="00A93586"/>
    <w:rsid w:val="00A97E94"/>
    <w:rsid w:val="00A97F50"/>
    <w:rsid w:val="00AC464D"/>
    <w:rsid w:val="00AC5BBF"/>
    <w:rsid w:val="00AC6944"/>
    <w:rsid w:val="00AE25E4"/>
    <w:rsid w:val="00AE6B4F"/>
    <w:rsid w:val="00AF5661"/>
    <w:rsid w:val="00B053AE"/>
    <w:rsid w:val="00B27752"/>
    <w:rsid w:val="00B51184"/>
    <w:rsid w:val="00B52147"/>
    <w:rsid w:val="00B63B73"/>
    <w:rsid w:val="00B641C7"/>
    <w:rsid w:val="00B7070B"/>
    <w:rsid w:val="00B77676"/>
    <w:rsid w:val="00B94C4C"/>
    <w:rsid w:val="00B96A10"/>
    <w:rsid w:val="00B9750A"/>
    <w:rsid w:val="00BA15E6"/>
    <w:rsid w:val="00BB6384"/>
    <w:rsid w:val="00BE1B7C"/>
    <w:rsid w:val="00BF17CB"/>
    <w:rsid w:val="00BF227D"/>
    <w:rsid w:val="00BF5BDC"/>
    <w:rsid w:val="00C00E9C"/>
    <w:rsid w:val="00C1338E"/>
    <w:rsid w:val="00C13B3C"/>
    <w:rsid w:val="00C352AE"/>
    <w:rsid w:val="00C459BD"/>
    <w:rsid w:val="00C566E7"/>
    <w:rsid w:val="00C578AF"/>
    <w:rsid w:val="00C8358D"/>
    <w:rsid w:val="00C8508B"/>
    <w:rsid w:val="00C916A5"/>
    <w:rsid w:val="00C933B3"/>
    <w:rsid w:val="00C94604"/>
    <w:rsid w:val="00CA6E33"/>
    <w:rsid w:val="00CB4196"/>
    <w:rsid w:val="00CB6E9C"/>
    <w:rsid w:val="00CB7E3E"/>
    <w:rsid w:val="00CC5A4D"/>
    <w:rsid w:val="00CD064D"/>
    <w:rsid w:val="00CD17C8"/>
    <w:rsid w:val="00CE65B6"/>
    <w:rsid w:val="00CF25B6"/>
    <w:rsid w:val="00CF6E35"/>
    <w:rsid w:val="00D2094B"/>
    <w:rsid w:val="00D25A37"/>
    <w:rsid w:val="00D36B63"/>
    <w:rsid w:val="00D36DC4"/>
    <w:rsid w:val="00D40934"/>
    <w:rsid w:val="00D40F57"/>
    <w:rsid w:val="00D4219E"/>
    <w:rsid w:val="00D540B7"/>
    <w:rsid w:val="00D55CEA"/>
    <w:rsid w:val="00D607CA"/>
    <w:rsid w:val="00D664C8"/>
    <w:rsid w:val="00D66E86"/>
    <w:rsid w:val="00D77053"/>
    <w:rsid w:val="00D9055B"/>
    <w:rsid w:val="00D92C0C"/>
    <w:rsid w:val="00D936A0"/>
    <w:rsid w:val="00DB2D46"/>
    <w:rsid w:val="00DB31CF"/>
    <w:rsid w:val="00DC61B5"/>
    <w:rsid w:val="00DD078E"/>
    <w:rsid w:val="00DD2E4D"/>
    <w:rsid w:val="00DD4303"/>
    <w:rsid w:val="00DE20A1"/>
    <w:rsid w:val="00DE7C34"/>
    <w:rsid w:val="00DF19C3"/>
    <w:rsid w:val="00E07085"/>
    <w:rsid w:val="00E1422B"/>
    <w:rsid w:val="00E27699"/>
    <w:rsid w:val="00E408C3"/>
    <w:rsid w:val="00E42072"/>
    <w:rsid w:val="00E53306"/>
    <w:rsid w:val="00E670EC"/>
    <w:rsid w:val="00E704C2"/>
    <w:rsid w:val="00E72C81"/>
    <w:rsid w:val="00E805E6"/>
    <w:rsid w:val="00E8401B"/>
    <w:rsid w:val="00E932D4"/>
    <w:rsid w:val="00EA3204"/>
    <w:rsid w:val="00EB2E85"/>
    <w:rsid w:val="00EB7E49"/>
    <w:rsid w:val="00ED3AFB"/>
    <w:rsid w:val="00ED6897"/>
    <w:rsid w:val="00F029E0"/>
    <w:rsid w:val="00F11512"/>
    <w:rsid w:val="00F1475F"/>
    <w:rsid w:val="00F52DBF"/>
    <w:rsid w:val="00F52F29"/>
    <w:rsid w:val="00F96962"/>
    <w:rsid w:val="00FA6AD5"/>
    <w:rsid w:val="00FD3CB5"/>
    <w:rsid w:val="00FD4AFC"/>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94C879-ECFD-4A19-B70A-D05397B0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BF17CB"/>
    <w:pPr>
      <w:keepNext/>
      <w:keepLines/>
      <w:spacing w:before="240" w:after="0" w:line="259" w:lineRule="auto"/>
      <w:outlineLvl w:val="0"/>
    </w:pPr>
    <w:rPr>
      <w:rFonts w:asciiTheme="minorHAnsi" w:eastAsiaTheme="majorEastAsia" w:hAnsiTheme="min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semiHidden/>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paragraph" w:customStyle="1" w:styleId="DUOCTitulo1">
    <w:name w:val="DUOC Titulo 1"/>
    <w:basedOn w:val="Normal"/>
    <w:link w:val="DUOCTitulo1Char"/>
    <w:qFormat/>
    <w:rsid w:val="00D25A37"/>
    <w:pPr>
      <w:spacing w:after="0"/>
    </w:pPr>
    <w:rPr>
      <w:rFonts w:asciiTheme="minorHAnsi" w:eastAsiaTheme="minorHAnsi" w:hAnsiTheme="minorHAnsi" w:cstheme="minorBidi"/>
      <w:b/>
      <w:sz w:val="28"/>
      <w:szCs w:val="28"/>
    </w:rPr>
  </w:style>
  <w:style w:type="character" w:customStyle="1" w:styleId="DUOCTitulo1Char">
    <w:name w:val="DUOC Titulo 1 Char"/>
    <w:basedOn w:val="Fuentedeprrafopredeter"/>
    <w:link w:val="DUOCTitulo1"/>
    <w:rsid w:val="00D25A37"/>
    <w:rPr>
      <w:rFonts w:asciiTheme="minorHAnsi" w:eastAsiaTheme="minorHAnsi" w:hAnsiTheme="minorHAnsi" w:cstheme="minorBidi"/>
      <w:b/>
      <w:sz w:val="28"/>
      <w:szCs w:val="28"/>
      <w:lang w:eastAsia="en-US"/>
    </w:rPr>
  </w:style>
  <w:style w:type="character" w:customStyle="1" w:styleId="Ttulo1Car">
    <w:name w:val="Título 1 Car"/>
    <w:basedOn w:val="Fuentedeprrafopredeter"/>
    <w:link w:val="Ttulo1"/>
    <w:uiPriority w:val="9"/>
    <w:rsid w:val="00BF17CB"/>
    <w:rPr>
      <w:rFonts w:asciiTheme="minorHAnsi" w:eastAsiaTheme="majorEastAsia" w:hAnsiTheme="minorHAnsi" w:cstheme="majorBidi"/>
      <w:b/>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17285891">
      <w:bodyDiv w:val="1"/>
      <w:marLeft w:val="0"/>
      <w:marRight w:val="0"/>
      <w:marTop w:val="0"/>
      <w:marBottom w:val="0"/>
      <w:divBdr>
        <w:top w:val="none" w:sz="0" w:space="0" w:color="auto"/>
        <w:left w:val="none" w:sz="0" w:space="0" w:color="auto"/>
        <w:bottom w:val="none" w:sz="0" w:space="0" w:color="auto"/>
        <w:right w:val="none" w:sz="0" w:space="0" w:color="auto"/>
      </w:divBdr>
      <w:divsChild>
        <w:div w:id="160319253">
          <w:marLeft w:val="547"/>
          <w:marRight w:val="0"/>
          <w:marTop w:val="134"/>
          <w:marBottom w:val="0"/>
          <w:divBdr>
            <w:top w:val="none" w:sz="0" w:space="0" w:color="auto"/>
            <w:left w:val="none" w:sz="0" w:space="0" w:color="auto"/>
            <w:bottom w:val="none" w:sz="0" w:space="0" w:color="auto"/>
            <w:right w:val="none" w:sz="0" w:space="0" w:color="auto"/>
          </w:divBdr>
        </w:div>
        <w:div w:id="520123727">
          <w:marLeft w:val="547"/>
          <w:marRight w:val="0"/>
          <w:marTop w:val="134"/>
          <w:marBottom w:val="0"/>
          <w:divBdr>
            <w:top w:val="none" w:sz="0" w:space="0" w:color="auto"/>
            <w:left w:val="none" w:sz="0" w:space="0" w:color="auto"/>
            <w:bottom w:val="none" w:sz="0" w:space="0" w:color="auto"/>
            <w:right w:val="none" w:sz="0" w:space="0" w:color="auto"/>
          </w:divBdr>
        </w:div>
        <w:div w:id="1953173088">
          <w:marLeft w:val="547"/>
          <w:marRight w:val="0"/>
          <w:marTop w:val="134"/>
          <w:marBottom w:val="0"/>
          <w:divBdr>
            <w:top w:val="none" w:sz="0" w:space="0" w:color="auto"/>
            <w:left w:val="none" w:sz="0" w:space="0" w:color="auto"/>
            <w:bottom w:val="none" w:sz="0" w:space="0" w:color="auto"/>
            <w:right w:val="none" w:sz="0" w:space="0" w:color="auto"/>
          </w:divBdr>
        </w:div>
        <w:div w:id="2123567019">
          <w:marLeft w:val="547"/>
          <w:marRight w:val="0"/>
          <w:marTop w:val="134"/>
          <w:marBottom w:val="0"/>
          <w:divBdr>
            <w:top w:val="none" w:sz="0" w:space="0" w:color="auto"/>
            <w:left w:val="none" w:sz="0" w:space="0" w:color="auto"/>
            <w:bottom w:val="none" w:sz="0" w:space="0" w:color="auto"/>
            <w:right w:val="none" w:sz="0" w:space="0" w:color="auto"/>
          </w:divBdr>
        </w:div>
        <w:div w:id="220557577">
          <w:marLeft w:val="547"/>
          <w:marRight w:val="0"/>
          <w:marTop w:val="134"/>
          <w:marBottom w:val="0"/>
          <w:divBdr>
            <w:top w:val="none" w:sz="0" w:space="0" w:color="auto"/>
            <w:left w:val="none" w:sz="0" w:space="0" w:color="auto"/>
            <w:bottom w:val="none" w:sz="0" w:space="0" w:color="auto"/>
            <w:right w:val="none" w:sz="0" w:space="0" w:color="auto"/>
          </w:divBdr>
        </w:div>
      </w:divsChild>
    </w:div>
    <w:div w:id="461310828">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1183786499">
      <w:bodyDiv w:val="1"/>
      <w:marLeft w:val="0"/>
      <w:marRight w:val="0"/>
      <w:marTop w:val="0"/>
      <w:marBottom w:val="0"/>
      <w:divBdr>
        <w:top w:val="none" w:sz="0" w:space="0" w:color="auto"/>
        <w:left w:val="none" w:sz="0" w:space="0" w:color="auto"/>
        <w:bottom w:val="none" w:sz="0" w:space="0" w:color="auto"/>
        <w:right w:val="none" w:sz="0" w:space="0" w:color="auto"/>
      </w:divBdr>
    </w:div>
    <w:div w:id="20937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07513-0894-4C6F-8843-606D059C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3</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 del Mar</dc:creator>
  <cp:lastModifiedBy>Maria Ignacia Araos C.</cp:lastModifiedBy>
  <cp:revision>33</cp:revision>
  <dcterms:created xsi:type="dcterms:W3CDTF">2015-04-12T20:34:00Z</dcterms:created>
  <dcterms:modified xsi:type="dcterms:W3CDTF">2016-01-04T15:19:00Z</dcterms:modified>
</cp:coreProperties>
</file>