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e7ofld3khlbn"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Data Driven</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87pauo1v06oy" w:id="1"/>
      <w:bookmarkEnd w:id="1"/>
      <w:hyperlink r:id="rId6">
        <w:r w:rsidDel="00000000" w:rsidR="00000000" w:rsidRPr="00000000">
          <w:rPr>
            <w:b w:val="1"/>
            <w:bCs w:val="1"/>
            <w:color w:val="1155cc"/>
            <w:sz w:val="34"/>
            <w:szCs w:val="34"/>
            <w:u w:val="single"/>
            <w:rtl w:val="0"/>
          </w:rPr>
          <w:t xml:space="preserve">Digital Twin for Networking: A Data-Driven Performance Modeling Perspectiveieeexplore.ieee.org</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sz w:val="24"/>
          <w:szCs w:val="24"/>
          <w:rtl w:val="0"/>
        </w:rPr>
        <w:t xml:space="preserve">L'article aborde l'utilisation du </w:t>
      </w:r>
      <w:r w:rsidDel="00000000" w:rsidR="00000000" w:rsidRPr="00000000">
        <w:rPr>
          <w:b w:val="1"/>
          <w:bCs w:val="1"/>
          <w:sz w:val="24"/>
          <w:szCs w:val="24"/>
          <w:rtl w:val="0"/>
        </w:rPr>
        <w:t xml:space="preserve">(Digital Twin Network - DTN) </w:t>
      </w:r>
      <w:r w:rsidDel="00000000" w:rsidR="00000000" w:rsidRPr="00000000">
        <w:rPr>
          <w:sz w:val="24"/>
          <w:szCs w:val="24"/>
          <w:rtl w:val="0"/>
        </w:rPr>
        <w:t xml:space="preserve">comme solution pour gérer la complexité croissante des réseaux modernes (5G, cloud, edge computing). Il soutient que les méthodes </w:t>
      </w:r>
      <w:r w:rsidDel="00000000" w:rsidR="00000000" w:rsidRPr="00000000">
        <w:rPr>
          <w:b w:val="1"/>
          <w:bCs w:val="1"/>
          <w:sz w:val="24"/>
          <w:szCs w:val="24"/>
          <w:rtl w:val="0"/>
        </w:rPr>
        <w:t xml:space="preserve">pilotées par les données (data-driven)</w:t>
      </w:r>
      <w:r w:rsidDel="00000000" w:rsidR="00000000" w:rsidRPr="00000000">
        <w:rPr>
          <w:sz w:val="24"/>
          <w:szCs w:val="24"/>
          <w:rtl w:val="0"/>
        </w:rPr>
        <w:t xml:space="preserve"> sont la voie la plus prometteuse pour modéliser les performances du DTN, notamment pour l'évaluation de scénarios </w:t>
      </w:r>
      <w:r w:rsidDel="00000000" w:rsidR="00000000" w:rsidRPr="00000000">
        <w:rPr>
          <w:b w:val="1"/>
          <w:bCs w:val="1"/>
          <w:sz w:val="24"/>
          <w:szCs w:val="24"/>
          <w:rtl w:val="0"/>
        </w:rPr>
        <w:t xml:space="preserve">"Et si" ("What-if")</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z0x1qojtu0i0" w:id="2"/>
      <w:bookmarkEnd w:id="2"/>
      <w:r w:rsidDel="00000000" w:rsidR="00000000" w:rsidRPr="00000000">
        <w:rPr>
          <w:b w:val="1"/>
          <w:bCs w:val="1"/>
          <w:color w:val="000000"/>
          <w:sz w:val="26"/>
          <w:szCs w:val="26"/>
          <w:rtl w:val="0"/>
        </w:rPr>
        <w:t xml:space="preserve">1. DTN et son Objectif</w:t>
      </w:r>
    </w:p>
    <w:p w:rsidR="00000000" w:rsidDel="00000000" w:rsidP="00000000" w:rsidRDefault="00000000" w:rsidRPr="00000000" w14:paraId="00000006">
      <w:pPr>
        <w:spacing w:before="240" w:lineRule="auto"/>
        <w:rPr>
          <w:sz w:val="24"/>
          <w:szCs w:val="24"/>
        </w:rPr>
      </w:pPr>
      <w:r w:rsidDel="00000000" w:rsidR="00000000" w:rsidRPr="00000000">
        <w:rPr>
          <w:sz w:val="24"/>
          <w:szCs w:val="24"/>
          <w:rtl w:val="0"/>
        </w:rPr>
        <w:t xml:space="preserve">Le DTN est une </w:t>
      </w:r>
      <w:r w:rsidDel="00000000" w:rsidR="00000000" w:rsidRPr="00000000">
        <w:rPr>
          <w:b w:val="1"/>
          <w:bCs w:val="1"/>
          <w:sz w:val="24"/>
          <w:szCs w:val="24"/>
          <w:rtl w:val="0"/>
        </w:rPr>
        <w:t xml:space="preserve">représentation virtuelle</w:t>
      </w:r>
      <w:r w:rsidDel="00000000" w:rsidR="00000000" w:rsidRPr="00000000">
        <w:rPr>
          <w:sz w:val="24"/>
          <w:szCs w:val="24"/>
          <w:rtl w:val="0"/>
        </w:rPr>
        <w:t xml:space="preserve"> du réseau de communication physique. Contrairement aux digital networks classiques qui répliquent des objets physiques, le DTN se concentre sur l'</w:t>
      </w:r>
      <w:r w:rsidDel="00000000" w:rsidR="00000000" w:rsidRPr="00000000">
        <w:rPr>
          <w:b w:val="1"/>
          <w:bCs w:val="1"/>
          <w:sz w:val="24"/>
          <w:szCs w:val="24"/>
          <w:rtl w:val="0"/>
        </w:rPr>
        <w:t xml:space="preserve">abstraction des états et des comportements du réseau</w:t>
      </w:r>
      <w:r w:rsidDel="00000000" w:rsidR="00000000" w:rsidRPr="00000000">
        <w:rPr>
          <w:sz w:val="24"/>
          <w:szCs w:val="24"/>
          <w:rtl w:val="0"/>
        </w:rPr>
        <w:t xml:space="preserve">.</w:t>
      </w:r>
    </w:p>
    <w:p w:rsidR="00000000" w:rsidDel="00000000" w:rsidP="00000000" w:rsidRDefault="00000000" w:rsidRPr="00000000" w14:paraId="00000007">
      <w:pPr>
        <w:numPr>
          <w:ilvl w:val="0"/>
          <w:numId w:val="9"/>
        </w:numPr>
        <w:spacing w:after="0" w:afterAutospacing="0" w:before="240" w:lineRule="auto"/>
        <w:ind w:left="720" w:hanging="360"/>
        <w:rPr>
          <w:color w:val="000000"/>
        </w:rPr>
      </w:pPr>
      <w:r w:rsidDel="00000000" w:rsidR="00000000" w:rsidRPr="00000000">
        <w:rPr>
          <w:b w:val="1"/>
          <w:bCs w:val="1"/>
          <w:sz w:val="24"/>
          <w:szCs w:val="24"/>
          <w:rtl w:val="0"/>
        </w:rPr>
        <w:t xml:space="preserve">Rôle principal :</w:t>
      </w:r>
      <w:r w:rsidDel="00000000" w:rsidR="00000000" w:rsidRPr="00000000">
        <w:rPr>
          <w:sz w:val="24"/>
          <w:szCs w:val="24"/>
          <w:rtl w:val="0"/>
        </w:rPr>
        <w:t xml:space="preserve"> Offrir un environnement </w:t>
      </w:r>
      <w:r w:rsidDel="00000000" w:rsidR="00000000" w:rsidRPr="00000000">
        <w:rPr>
          <w:b w:val="1"/>
          <w:bCs w:val="1"/>
          <w:sz w:val="24"/>
          <w:szCs w:val="24"/>
          <w:rtl w:val="0"/>
        </w:rPr>
        <w:t xml:space="preserve">sûr et rentable</w:t>
      </w:r>
      <w:r w:rsidDel="00000000" w:rsidR="00000000" w:rsidRPr="00000000">
        <w:rPr>
          <w:sz w:val="24"/>
          <w:szCs w:val="24"/>
          <w:rtl w:val="0"/>
        </w:rPr>
        <w:t xml:space="preserve"> pour l'</w:t>
      </w:r>
      <w:r w:rsidDel="00000000" w:rsidR="00000000" w:rsidRPr="00000000">
        <w:rPr>
          <w:b w:val="1"/>
          <w:bCs w:val="1"/>
          <w:sz w:val="24"/>
          <w:szCs w:val="24"/>
          <w:rtl w:val="0"/>
        </w:rPr>
        <w:t xml:space="preserve">évaluation des performances</w:t>
      </w:r>
      <w:r w:rsidDel="00000000" w:rsidR="00000000" w:rsidRPr="00000000">
        <w:rPr>
          <w:sz w:val="24"/>
          <w:szCs w:val="24"/>
          <w:rtl w:val="0"/>
        </w:rPr>
        <w:t xml:space="preserve"> dans des scénarios "Et si". Cela permet aux opérateurs de tester de nouvelles configurations, politiques ou schémas d'optimisation avant de les déployer sur le réseau physique, évitant ainsi des opérations coûteuses et risquées.</w:t>
      </w:r>
    </w:p>
    <w:p w:rsidR="00000000" w:rsidDel="00000000" w:rsidP="00000000" w:rsidRDefault="00000000" w:rsidRPr="00000000" w14:paraId="00000008">
      <w:pPr>
        <w:numPr>
          <w:ilvl w:val="0"/>
          <w:numId w:val="9"/>
        </w:numPr>
        <w:spacing w:before="0" w:beforeAutospacing="0" w:lineRule="auto"/>
        <w:ind w:left="720" w:hanging="360"/>
        <w:rPr>
          <w:color w:val="000000"/>
        </w:rPr>
      </w:pPr>
      <w:r w:rsidDel="00000000" w:rsidR="00000000" w:rsidRPr="00000000">
        <w:rPr>
          <w:b w:val="1"/>
          <w:bCs w:val="1"/>
          <w:sz w:val="24"/>
          <w:szCs w:val="24"/>
          <w:rtl w:val="0"/>
        </w:rPr>
        <w:t xml:space="preserve">Fonctionnement :</w:t>
      </w:r>
      <w:r w:rsidDel="00000000" w:rsidR="00000000" w:rsidRPr="00000000">
        <w:rPr>
          <w:sz w:val="24"/>
          <w:szCs w:val="24"/>
          <w:rtl w:val="0"/>
        </w:rPr>
        <w:t xml:space="preserve"> Il collecte périodiquement des </w:t>
      </w:r>
      <w:r w:rsidDel="00000000" w:rsidR="00000000" w:rsidRPr="00000000">
        <w:rPr>
          <w:b w:val="1"/>
          <w:bCs w:val="1"/>
          <w:sz w:val="24"/>
          <w:szCs w:val="24"/>
          <w:rtl w:val="0"/>
        </w:rPr>
        <w:t xml:space="preserve">données statiques</w:t>
      </w:r>
      <w:r w:rsidDel="00000000" w:rsidR="00000000" w:rsidRPr="00000000">
        <w:rPr>
          <w:sz w:val="24"/>
          <w:szCs w:val="24"/>
          <w:rtl w:val="0"/>
        </w:rPr>
        <w:t xml:space="preserve"> (topologie, configurations) et en continu des </w:t>
      </w:r>
      <w:r w:rsidDel="00000000" w:rsidR="00000000" w:rsidRPr="00000000">
        <w:rPr>
          <w:b w:val="1"/>
          <w:bCs w:val="1"/>
          <w:sz w:val="24"/>
          <w:szCs w:val="24"/>
          <w:rtl w:val="0"/>
        </w:rPr>
        <w:t xml:space="preserve">données d'exécution</w:t>
      </w:r>
      <w:r w:rsidDel="00000000" w:rsidR="00000000" w:rsidRPr="00000000">
        <w:rPr>
          <w:sz w:val="24"/>
          <w:szCs w:val="24"/>
          <w:rtl w:val="0"/>
        </w:rPr>
        <w:t xml:space="preserve"> (</w:t>
      </w:r>
      <w:r w:rsidDel="00000000" w:rsidR="00000000" w:rsidRPr="00000000">
        <w:rPr>
          <w:i w:val="1"/>
          <w:iCs w:val="1"/>
          <w:sz w:val="24"/>
          <w:szCs w:val="24"/>
          <w:rtl w:val="0"/>
        </w:rPr>
        <w:t xml:space="preserve">runtime data</w:t>
      </w:r>
      <w:r w:rsidDel="00000000" w:rsidR="00000000" w:rsidRPr="00000000">
        <w:rPr>
          <w:sz w:val="24"/>
          <w:szCs w:val="24"/>
          <w:rtl w:val="0"/>
        </w:rPr>
        <w:t xml:space="preserve"> comme le volume de trafic, l'utilisation des liens) pour reconstruire l'état du réseau physique.</w: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rjy332drbaj9" w:id="3"/>
      <w:bookmarkEnd w:id="3"/>
      <w:r w:rsidDel="00000000" w:rsidR="00000000" w:rsidRPr="00000000">
        <w:rPr>
          <w:b w:val="1"/>
          <w:bCs w:val="1"/>
          <w:color w:val="000000"/>
          <w:sz w:val="26"/>
          <w:szCs w:val="26"/>
          <w:rtl w:val="0"/>
        </w:rPr>
        <w:t xml:space="preserve">2. Limitations des Approches Conventionnelles</w:t>
      </w:r>
    </w:p>
    <w:p w:rsidR="00000000" w:rsidDel="00000000" w:rsidP="00000000" w:rsidRDefault="00000000" w:rsidRPr="00000000" w14:paraId="0000000A">
      <w:pPr>
        <w:spacing w:before="240" w:lineRule="auto"/>
        <w:rPr>
          <w:sz w:val="24"/>
          <w:szCs w:val="24"/>
        </w:rPr>
      </w:pPr>
      <w:r w:rsidDel="00000000" w:rsidR="00000000" w:rsidRPr="00000000">
        <w:rPr>
          <w:sz w:val="24"/>
          <w:szCs w:val="24"/>
          <w:rtl w:val="0"/>
        </w:rPr>
        <w:t xml:space="preserve">Les méthodes traditionnelles pour l'évaluation des performances ne conviennent pas au DTN en raison de leur manque d'efficacité, de précision et de flexibilité.</w:t>
      </w:r>
    </w:p>
    <w:p w:rsidR="00000000" w:rsidDel="00000000" w:rsidP="00000000" w:rsidRDefault="00000000" w:rsidRPr="00000000" w14:paraId="0000000B">
      <w:pPr>
        <w:numPr>
          <w:ilvl w:val="0"/>
          <w:numId w:val="22"/>
        </w:numPr>
        <w:spacing w:after="0" w:afterAutospacing="0" w:before="240" w:lineRule="auto"/>
        <w:ind w:left="720" w:hanging="360"/>
        <w:rPr>
          <w:color w:val="000000"/>
        </w:rPr>
      </w:pPr>
      <w:r w:rsidDel="00000000" w:rsidR="00000000" w:rsidRPr="00000000">
        <w:rPr>
          <w:b w:val="1"/>
          <w:bCs w:val="1"/>
          <w:sz w:val="24"/>
          <w:szCs w:val="24"/>
          <w:rtl w:val="0"/>
        </w:rPr>
        <w:t xml:space="preserve">Expérimentation/Mesure sur réseau physique (A/B testing) :</w:t>
      </w:r>
      <w:r w:rsidDel="00000000" w:rsidR="00000000" w:rsidRPr="00000000">
        <w:rPr>
          <w:sz w:val="24"/>
          <w:szCs w:val="24"/>
          <w:rtl w:val="0"/>
        </w:rPr>
        <w:t xml:space="preserve"> Risque, surcoût et complexité élevés pour les scénarios "Et si".</w:t>
      </w:r>
    </w:p>
    <w:p w:rsidR="00000000" w:rsidDel="00000000" w:rsidP="00000000" w:rsidRDefault="00000000" w:rsidRPr="00000000" w14:paraId="0000000C">
      <w:pPr>
        <w:numPr>
          <w:ilvl w:val="0"/>
          <w:numId w:val="22"/>
        </w:numPr>
        <w:spacing w:after="0" w:afterAutospacing="0" w:before="0" w:beforeAutospacing="0" w:lineRule="auto"/>
        <w:ind w:left="720" w:hanging="360"/>
        <w:rPr>
          <w:color w:val="000000"/>
        </w:rPr>
      </w:pPr>
      <w:r w:rsidDel="00000000" w:rsidR="00000000" w:rsidRPr="00000000">
        <w:rPr>
          <w:b w:val="1"/>
          <w:bCs w:val="1"/>
          <w:sz w:val="24"/>
          <w:szCs w:val="24"/>
          <w:rtl w:val="0"/>
        </w:rPr>
        <w:t xml:space="preserve">Simulation (ex: NS-3, OMNet++) :</w:t>
      </w:r>
      <w:r w:rsidDel="00000000" w:rsidR="00000000" w:rsidRPr="00000000">
        <w:rPr>
          <w:sz w:val="24"/>
          <w:szCs w:val="24"/>
          <w:rtl w:val="0"/>
        </w:rPr>
        <w:t xml:space="preserve"> Bien que précises, les simulateurs au niveau paquet sont conçus pour être détaillés, ce qui les rend </w:t>
      </w:r>
      <w:r w:rsidDel="00000000" w:rsidR="00000000" w:rsidRPr="00000000">
        <w:rPr>
          <w:b w:val="1"/>
          <w:bCs w:val="1"/>
          <w:sz w:val="24"/>
          <w:szCs w:val="24"/>
          <w:rtl w:val="0"/>
        </w:rPr>
        <w:t xml:space="preserve">extrêmement lents</w:t>
      </w:r>
      <w:r w:rsidDel="00000000" w:rsidR="00000000" w:rsidRPr="00000000">
        <w:rPr>
          <w:sz w:val="24"/>
          <w:szCs w:val="24"/>
          <w:rtl w:val="0"/>
        </w:rPr>
        <w:t xml:space="preserve"> (3 à 4 ordres de grandeur plus lents que le temps réel), les rendant inacceptables pour le DTN.</w:t>
      </w:r>
    </w:p>
    <w:p w:rsidR="00000000" w:rsidDel="00000000" w:rsidP="00000000" w:rsidRDefault="00000000" w:rsidRPr="00000000" w14:paraId="0000000D">
      <w:pPr>
        <w:numPr>
          <w:ilvl w:val="0"/>
          <w:numId w:val="22"/>
        </w:numPr>
        <w:spacing w:before="0" w:beforeAutospacing="0" w:lineRule="auto"/>
        <w:ind w:left="720" w:hanging="360"/>
        <w:rPr>
          <w:color w:val="000000"/>
        </w:rPr>
      </w:pPr>
      <w:r w:rsidDel="00000000" w:rsidR="00000000" w:rsidRPr="00000000">
        <w:rPr>
          <w:b w:val="1"/>
          <w:bCs w:val="1"/>
          <w:sz w:val="24"/>
          <w:szCs w:val="24"/>
          <w:rtl w:val="0"/>
        </w:rPr>
        <w:t xml:space="preserve">Modélisation Analytique (ex: théorie des files d'attente) :</w:t>
      </w:r>
      <w:r w:rsidDel="00000000" w:rsidR="00000000" w:rsidRPr="00000000">
        <w:rPr>
          <w:sz w:val="24"/>
          <w:szCs w:val="24"/>
          <w:rtl w:val="0"/>
        </w:rPr>
        <w:t xml:space="preserve"> Formaliste et imprécise, car elle utilise souvent des simplifications (comme le processus de Poisson) qui ne décrivent pas la complexité du trafic réseau réel.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fuonpnureit6" w:id="4"/>
      <w:bookmarkEnd w:id="4"/>
      <w:r w:rsidDel="00000000" w:rsidR="00000000" w:rsidRPr="00000000">
        <w:rPr>
          <w:b w:val="1"/>
          <w:bCs w:val="1"/>
          <w:color w:val="000000"/>
          <w:sz w:val="26"/>
          <w:szCs w:val="26"/>
          <w:rtl w:val="0"/>
        </w:rPr>
        <w:t xml:space="preserve">3. Les Trois Exigences pour les Modèles de Performance du DTN</w:t>
      </w:r>
    </w:p>
    <w:p w:rsidR="00000000" w:rsidDel="00000000" w:rsidP="00000000" w:rsidRDefault="00000000" w:rsidRPr="00000000" w14:paraId="00000013">
      <w:pPr>
        <w:rPr>
          <w:sz w:val="24"/>
          <w:szCs w:val="24"/>
        </w:rPr>
      </w:pPr>
      <w:r w:rsidDel="00000000" w:rsidR="00000000" w:rsidRPr="00000000">
        <w:rPr>
          <w:sz w:val="24"/>
          <w:szCs w:val="24"/>
          <w:rtl w:val="0"/>
        </w:rPr>
        <w:t xml:space="preserve">L'article identifie trois critères fondamentaux que les modèles de performance DTN doivent atteindre:</w:t>
      </w:r>
    </w:p>
    <w:tbl>
      <w:tblPr>
        <w:tblStyle w:val="Table1"/>
        <w:tblW w:w="9025.511811023624" w:type="dxa"/>
        <w:jc w:val="left"/>
        <w:tblLayout w:type="fixed"/>
        <w:tblLook w:val="0600"/>
      </w:tblPr>
      <w:tblGrid>
        <w:gridCol w:w="1376.7729881222476"/>
        <w:gridCol w:w="5953.268383824905"/>
        <w:gridCol w:w="1695.4704390764718"/>
        <w:tblGridChange w:id="0">
          <w:tblGrid>
            <w:gridCol w:w="1376.7729881222476"/>
            <w:gridCol w:w="5953.268383824905"/>
            <w:gridCol w:w="1695.4704390764718"/>
          </w:tblGrid>
        </w:tblGridChange>
      </w:tblGrid>
      <w:tr>
        <w:trPr>
          <w:cantSplit w:val="0"/>
          <w:trHeight w:val="510" w:hRule="atLeast"/>
          <w:tblHeader w:val="0"/>
        </w:trPr>
        <w:tc>
          <w:tcPr>
            <w:tcMar>
              <w:top w:w="120.0" w:type="dxa"/>
              <w:left w:w="180.0" w:type="dxa"/>
              <w:bottom w:w="120.0" w:type="dxa"/>
              <w:right w:w="180.0" w:type="dxa"/>
            </w:tcMar>
          </w:tcPr>
          <w:p w:rsidR="00000000" w:rsidDel="00000000" w:rsidP="00000000" w:rsidRDefault="00000000" w:rsidRPr="00000000" w14:paraId="00000014">
            <w:pPr>
              <w:rPr>
                <w:sz w:val="24"/>
                <w:szCs w:val="24"/>
              </w:rPr>
            </w:pPr>
            <w:r w:rsidDel="00000000" w:rsidR="00000000" w:rsidRPr="00000000">
              <w:rPr>
                <w:sz w:val="24"/>
                <w:szCs w:val="24"/>
                <w:rtl w:val="0"/>
              </w:rPr>
              <w:t xml:space="preserve">Exigence</w:t>
            </w:r>
          </w:p>
        </w:tc>
        <w:tc>
          <w:tcPr>
            <w:tcMar>
              <w:top w:w="120.0" w:type="dxa"/>
              <w:left w:w="180.0" w:type="dxa"/>
              <w:bottom w:w="120.0" w:type="dxa"/>
              <w:right w:w="180.0" w:type="dxa"/>
            </w:tcMar>
          </w:tcPr>
          <w:p w:rsidR="00000000" w:rsidDel="00000000" w:rsidP="00000000" w:rsidRDefault="00000000" w:rsidRPr="00000000" w14:paraId="00000015">
            <w:pPr>
              <w:rPr>
                <w:sz w:val="24"/>
                <w:szCs w:val="24"/>
              </w:rPr>
            </w:pPr>
            <w:r w:rsidDel="00000000" w:rsidR="00000000" w:rsidRPr="00000000">
              <w:rPr>
                <w:sz w:val="24"/>
                <w:szCs w:val="24"/>
                <w:rtl w:val="0"/>
              </w:rPr>
              <w:t xml:space="preserve">Description Détaillée</w:t>
            </w:r>
          </w:p>
        </w:tc>
        <w:tc>
          <w:tcPr>
            <w:tcMar>
              <w:top w:w="120.0" w:type="dxa"/>
              <w:left w:w="180.0" w:type="dxa"/>
              <w:bottom w:w="120.0" w:type="dxa"/>
              <w:right w:w="180.0" w:type="dxa"/>
            </w:tcMar>
          </w:tcPr>
          <w:p w:rsidR="00000000" w:rsidDel="00000000" w:rsidP="00000000" w:rsidRDefault="00000000" w:rsidRPr="00000000" w14:paraId="00000016">
            <w:pPr>
              <w:rPr>
                <w:sz w:val="24"/>
                <w:szCs w:val="24"/>
              </w:rPr>
            </w:pPr>
            <w:r w:rsidDel="00000000" w:rsidR="00000000" w:rsidRPr="00000000">
              <w:rPr>
                <w:sz w:val="24"/>
                <w:szCs w:val="24"/>
                <w:rtl w:val="0"/>
              </w:rPr>
              <w:t xml:space="preserve">Importance</w:t>
            </w:r>
          </w:p>
        </w:tc>
      </w:tr>
      <w:tr>
        <w:trPr>
          <w:cantSplit w:val="0"/>
          <w:trHeight w:val="2190" w:hRule="atLeast"/>
          <w:tblHeader w:val="0"/>
        </w:trPr>
        <w:tc>
          <w:tcPr>
            <w:tcMar>
              <w:top w:w="120.0" w:type="dxa"/>
              <w:left w:w="180.0" w:type="dxa"/>
              <w:bottom w:w="120.0" w:type="dxa"/>
              <w:right w:w="180.0" w:type="dxa"/>
            </w:tcMar>
          </w:tcPr>
          <w:p w:rsidR="00000000" w:rsidDel="00000000" w:rsidP="00000000" w:rsidRDefault="00000000" w:rsidRPr="00000000" w14:paraId="00000017">
            <w:pPr>
              <w:rPr>
                <w:sz w:val="24"/>
                <w:szCs w:val="24"/>
              </w:rPr>
            </w:pPr>
            <w:r w:rsidDel="00000000" w:rsidR="00000000" w:rsidRPr="00000000">
              <w:rPr>
                <w:b w:val="1"/>
                <w:bCs w:val="1"/>
                <w:sz w:val="24"/>
                <w:szCs w:val="24"/>
                <w:rtl w:val="0"/>
              </w:rPr>
              <w:t xml:space="preserve">Fidélité (Fidelity)</w:t>
            </w: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018">
            <w:pPr>
              <w:rPr>
                <w:sz w:val="24"/>
                <w:szCs w:val="24"/>
              </w:rPr>
            </w:pPr>
            <w:r w:rsidDel="00000000" w:rsidR="00000000" w:rsidRPr="00000000">
              <w:rPr>
                <w:b w:val="1"/>
                <w:bCs w:val="1"/>
                <w:sz w:val="24"/>
                <w:szCs w:val="24"/>
                <w:rtl w:val="0"/>
              </w:rPr>
              <w:t xml:space="preserve">Précision</w:t>
            </w:r>
            <w:r w:rsidDel="00000000" w:rsidR="00000000" w:rsidRPr="00000000">
              <w:rPr>
                <w:sz w:val="24"/>
                <w:szCs w:val="24"/>
                <w:rtl w:val="0"/>
              </w:rPr>
              <w:t xml:space="preserve"> des métriques du modèle par rapport au réseau physique. Se divise en trois niveaux temporels : </w:t>
            </w:r>
            <w:r w:rsidDel="00000000" w:rsidR="00000000" w:rsidRPr="00000000">
              <w:rPr>
                <w:b w:val="1"/>
                <w:bCs w:val="1"/>
                <w:sz w:val="24"/>
                <w:szCs w:val="24"/>
                <w:rtl w:val="0"/>
              </w:rPr>
              <w:t xml:space="preserve">long terme</w:t>
            </w:r>
            <w:r w:rsidDel="00000000" w:rsidR="00000000" w:rsidRPr="00000000">
              <w:rPr>
                <w:sz w:val="24"/>
                <w:szCs w:val="24"/>
                <w:rtl w:val="0"/>
              </w:rPr>
              <w:t xml:space="preserve"> (résultats statistiques), </w:t>
            </w:r>
            <w:r w:rsidDel="00000000" w:rsidR="00000000" w:rsidRPr="00000000">
              <w:rPr>
                <w:b w:val="1"/>
                <w:bCs w:val="1"/>
                <w:sz w:val="24"/>
                <w:szCs w:val="24"/>
                <w:rtl w:val="0"/>
              </w:rPr>
              <w:t xml:space="preserve">court terme</w:t>
            </w:r>
            <w:r w:rsidDel="00000000" w:rsidR="00000000" w:rsidRPr="00000000">
              <w:rPr>
                <w:sz w:val="24"/>
                <w:szCs w:val="24"/>
                <w:rtl w:val="0"/>
              </w:rPr>
              <w:t xml:space="preserve"> (changements détaillés dans le temps), et </w:t>
            </w:r>
            <w:r w:rsidDel="00000000" w:rsidR="00000000" w:rsidRPr="00000000">
              <w:rPr>
                <w:b w:val="1"/>
                <w:bCs w:val="1"/>
                <w:sz w:val="24"/>
                <w:szCs w:val="24"/>
                <w:rtl w:val="0"/>
              </w:rPr>
              <w:t xml:space="preserve">un-à-un</w:t>
            </w:r>
            <w:r w:rsidDel="00000000" w:rsidR="00000000" w:rsidRPr="00000000">
              <w:rPr>
                <w:sz w:val="24"/>
                <w:szCs w:val="24"/>
                <w:rtl w:val="0"/>
              </w:rPr>
              <w:t xml:space="preserve"> (représentation précise de chaque paquet).</w:t>
            </w:r>
          </w:p>
        </w:tc>
        <w:tc>
          <w:tcPr>
            <w:tcMar>
              <w:top w:w="120.0" w:type="dxa"/>
              <w:left w:w="180.0" w:type="dxa"/>
              <w:bottom w:w="120.0" w:type="dxa"/>
              <w:right w:w="180.0" w:type="dxa"/>
            </w:tcMar>
          </w:tcPr>
          <w:p w:rsidR="00000000" w:rsidDel="00000000" w:rsidP="00000000" w:rsidRDefault="00000000" w:rsidRPr="00000000" w14:paraId="00000019">
            <w:pPr>
              <w:rPr>
                <w:sz w:val="24"/>
                <w:szCs w:val="24"/>
              </w:rPr>
            </w:pPr>
            <w:r w:rsidDel="00000000" w:rsidR="00000000" w:rsidRPr="00000000">
              <w:rPr>
                <w:sz w:val="24"/>
                <w:szCs w:val="24"/>
                <w:rtl w:val="0"/>
              </w:rPr>
              <w:t xml:space="preserve">Nécessaire pour l'exactitude des prédictions.</w:t>
            </w:r>
          </w:p>
        </w:tc>
      </w:tr>
      <w:tr>
        <w:trPr>
          <w:cantSplit w:val="0"/>
          <w:trHeight w:val="2130" w:hRule="atLeast"/>
          <w:tblHeader w:val="0"/>
        </w:trPr>
        <w:tc>
          <w:tcPr>
            <w:tcMar>
              <w:top w:w="120.0" w:type="dxa"/>
              <w:left w:w="180.0" w:type="dxa"/>
              <w:bottom w:w="120.0" w:type="dxa"/>
              <w:right w:w="180.0" w:type="dxa"/>
            </w:tcMar>
          </w:tcPr>
          <w:p w:rsidR="00000000" w:rsidDel="00000000" w:rsidP="00000000" w:rsidRDefault="00000000" w:rsidRPr="00000000" w14:paraId="0000001A">
            <w:pPr>
              <w:rPr>
                <w:sz w:val="24"/>
                <w:szCs w:val="24"/>
              </w:rPr>
            </w:pPr>
            <w:r w:rsidDel="00000000" w:rsidR="00000000" w:rsidRPr="00000000">
              <w:rPr>
                <w:b w:val="1"/>
                <w:bCs w:val="1"/>
                <w:sz w:val="24"/>
                <w:szCs w:val="24"/>
                <w:rtl w:val="0"/>
              </w:rPr>
              <w:t xml:space="preserve">Efficacité (Efficiency)</w:t>
            </w: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01B">
            <w:pPr>
              <w:rPr>
                <w:sz w:val="24"/>
                <w:szCs w:val="24"/>
              </w:rPr>
            </w:pPr>
            <w:r w:rsidDel="00000000" w:rsidR="00000000" w:rsidRPr="00000000">
              <w:rPr>
                <w:sz w:val="24"/>
                <w:szCs w:val="24"/>
                <w:rtl w:val="0"/>
              </w:rPr>
              <w:t xml:space="preserve">Le modèle doit être </w:t>
            </w:r>
            <w:r w:rsidDel="00000000" w:rsidR="00000000" w:rsidRPr="00000000">
              <w:rPr>
                <w:b w:val="1"/>
                <w:bCs w:val="1"/>
                <w:sz w:val="24"/>
                <w:szCs w:val="24"/>
                <w:rtl w:val="0"/>
              </w:rPr>
              <w:t xml:space="preserve">plus rapide que le temps réel</w:t>
            </w:r>
            <w:r w:rsidDel="00000000" w:rsidR="00000000" w:rsidRPr="00000000">
              <w:rPr>
                <w:sz w:val="24"/>
                <w:szCs w:val="24"/>
                <w:rtl w:val="0"/>
              </w:rPr>
              <w:t xml:space="preserve"> pour permettre la prévision des anomalies. Il doit aussi être facile à déployer et consommer des ressources raisonnables.</w:t>
            </w:r>
          </w:p>
        </w:tc>
        <w:tc>
          <w:tcPr>
            <w:tcMar>
              <w:top w:w="120.0" w:type="dxa"/>
              <w:left w:w="180.0" w:type="dxa"/>
              <w:bottom w:w="120.0" w:type="dxa"/>
              <w:right w:w="180.0" w:type="dxa"/>
            </w:tcMar>
          </w:tcPr>
          <w:p w:rsidR="00000000" w:rsidDel="00000000" w:rsidP="00000000" w:rsidRDefault="00000000" w:rsidRPr="00000000" w14:paraId="0000001C">
            <w:pPr>
              <w:rPr>
                <w:sz w:val="24"/>
                <w:szCs w:val="24"/>
              </w:rPr>
            </w:pPr>
            <w:r w:rsidDel="00000000" w:rsidR="00000000" w:rsidRPr="00000000">
              <w:rPr>
                <w:sz w:val="24"/>
                <w:szCs w:val="24"/>
                <w:rtl w:val="0"/>
              </w:rPr>
              <w:t xml:space="preserve">Essentiel pour les opérations et l'optimisation en temps réel.</w:t>
            </w:r>
          </w:p>
        </w:tc>
      </w:tr>
      <w:tr>
        <w:trPr>
          <w:cantSplit w:val="0"/>
          <w:trHeight w:val="2400" w:hRule="atLeast"/>
          <w:tblHeader w:val="0"/>
        </w:trPr>
        <w:tc>
          <w:tcPr>
            <w:tcMar>
              <w:top w:w="120.0" w:type="dxa"/>
              <w:left w:w="180.0" w:type="dxa"/>
              <w:bottom w:w="120.0" w:type="dxa"/>
              <w:right w:w="180.0" w:type="dxa"/>
            </w:tcMar>
          </w:tcPr>
          <w:p w:rsidR="00000000" w:rsidDel="00000000" w:rsidP="00000000" w:rsidRDefault="00000000" w:rsidRPr="00000000" w14:paraId="0000001D">
            <w:pPr>
              <w:rPr>
                <w:sz w:val="24"/>
                <w:szCs w:val="24"/>
              </w:rPr>
            </w:pPr>
            <w:r w:rsidDel="00000000" w:rsidR="00000000" w:rsidRPr="00000000">
              <w:rPr>
                <w:b w:val="1"/>
                <w:bCs w:val="1"/>
                <w:sz w:val="24"/>
                <w:szCs w:val="24"/>
                <w:rtl w:val="0"/>
              </w:rPr>
              <w:t xml:space="preserve">Flexibilité (Flexibility)</w:t>
            </w: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01E">
            <w:pPr>
              <w:rPr>
                <w:sz w:val="24"/>
                <w:szCs w:val="24"/>
              </w:rPr>
            </w:pPr>
            <w:r w:rsidDel="00000000" w:rsidR="00000000" w:rsidRPr="00000000">
              <w:rPr>
                <w:sz w:val="24"/>
                <w:szCs w:val="24"/>
                <w:rtl w:val="0"/>
              </w:rPr>
              <w:t xml:space="preserve">Capacité du modèle à générer des métriques précises malgré les </w:t>
            </w:r>
            <w:r w:rsidDel="00000000" w:rsidR="00000000" w:rsidRPr="00000000">
              <w:rPr>
                <w:b w:val="1"/>
                <w:bCs w:val="1"/>
                <w:sz w:val="24"/>
                <w:szCs w:val="24"/>
                <w:rtl w:val="0"/>
              </w:rPr>
              <w:t xml:space="preserve">changements rapides</w:t>
            </w:r>
            <w:r w:rsidDel="00000000" w:rsidR="00000000" w:rsidRPr="00000000">
              <w:rPr>
                <w:sz w:val="24"/>
                <w:szCs w:val="24"/>
                <w:rtl w:val="0"/>
              </w:rPr>
              <w:t xml:space="preserve"> du réseau (topologie, configurations, mécanismes). Cela favorise les mises à jour itératives du modèle.</w:t>
            </w:r>
          </w:p>
        </w:tc>
        <w:tc>
          <w:tcPr>
            <w:tcMar>
              <w:top w:w="120.0" w:type="dxa"/>
              <w:left w:w="180.0" w:type="dxa"/>
              <w:bottom w:w="120.0" w:type="dxa"/>
              <w:right w:w="180.0" w:type="dxa"/>
            </w:tcMar>
          </w:tcPr>
          <w:p w:rsidR="00000000" w:rsidDel="00000000" w:rsidP="00000000" w:rsidRDefault="00000000" w:rsidRPr="00000000" w14:paraId="0000001F">
            <w:pPr>
              <w:rPr>
                <w:sz w:val="24"/>
                <w:szCs w:val="24"/>
              </w:rPr>
            </w:pPr>
            <w:r w:rsidDel="00000000" w:rsidR="00000000" w:rsidRPr="00000000">
              <w:rPr>
                <w:sz w:val="24"/>
                <w:szCs w:val="24"/>
                <w:rtl w:val="0"/>
              </w:rPr>
              <w:t xml:space="preserve">Clé pour la planification, l'optimisation et la mise à niveau du réseau.</w:t>
            </w:r>
          </w:p>
        </w:tc>
      </w:tr>
    </w:tbl>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gxw9mb1t2db1" w:id="5"/>
      <w:bookmarkEnd w:id="5"/>
      <w:r w:rsidDel="00000000" w:rsidR="00000000" w:rsidRPr="00000000">
        <w:rPr>
          <w:b w:val="1"/>
          <w:bCs w:val="1"/>
          <w:color w:val="000000"/>
          <w:sz w:val="26"/>
          <w:szCs w:val="26"/>
          <w:rtl w:val="0"/>
        </w:rPr>
        <w:t xml:space="preserve">4. L'Approche Pilotée par les Données (Data-Driven)</w:t>
      </w:r>
    </w:p>
    <w:p w:rsidR="00000000" w:rsidDel="00000000" w:rsidP="00000000" w:rsidRDefault="00000000" w:rsidRPr="00000000" w14:paraId="00000021">
      <w:pPr>
        <w:spacing w:before="240" w:lineRule="auto"/>
        <w:rPr>
          <w:sz w:val="24"/>
          <w:szCs w:val="24"/>
        </w:rPr>
      </w:pPr>
      <w:r w:rsidDel="00000000" w:rsidR="00000000" w:rsidRPr="00000000">
        <w:rPr>
          <w:sz w:val="24"/>
          <w:szCs w:val="24"/>
          <w:rtl w:val="0"/>
        </w:rPr>
        <w:t xml:space="preserve">Les techniques pilotées par les données, en particulier les </w:t>
      </w:r>
      <w:r w:rsidDel="00000000" w:rsidR="00000000" w:rsidRPr="00000000">
        <w:rPr>
          <w:b w:val="1"/>
          <w:bCs w:val="1"/>
          <w:sz w:val="24"/>
          <w:szCs w:val="24"/>
          <w:rtl w:val="0"/>
        </w:rPr>
        <w:t xml:space="preserve">réseaux neuronaux (NNs)</w:t>
      </w:r>
      <w:r w:rsidDel="00000000" w:rsidR="00000000" w:rsidRPr="00000000">
        <w:rPr>
          <w:sz w:val="24"/>
          <w:szCs w:val="24"/>
          <w:rtl w:val="0"/>
        </w:rPr>
        <w:t xml:space="preserve">, sont considérées comme l'approche la plus prometteuse pour répondre aux trois exigences.</w:t>
      </w:r>
    </w:p>
    <w:p w:rsidR="00000000" w:rsidDel="00000000" w:rsidP="00000000" w:rsidRDefault="00000000" w:rsidRPr="00000000" w14:paraId="00000022">
      <w:pPr>
        <w:numPr>
          <w:ilvl w:val="0"/>
          <w:numId w:val="17"/>
        </w:numPr>
        <w:spacing w:after="0" w:afterAutospacing="0" w:before="240" w:lineRule="auto"/>
        <w:ind w:left="720" w:hanging="360"/>
        <w:rPr>
          <w:color w:val="000000"/>
        </w:rPr>
      </w:pPr>
      <w:r w:rsidDel="00000000" w:rsidR="00000000" w:rsidRPr="00000000">
        <w:rPr>
          <w:b w:val="1"/>
          <w:bCs w:val="1"/>
          <w:sz w:val="24"/>
          <w:szCs w:val="24"/>
          <w:rtl w:val="0"/>
        </w:rPr>
        <w:t xml:space="preserve">Fonctionnement :</w:t>
      </w:r>
      <w:r w:rsidDel="00000000" w:rsidR="00000000" w:rsidRPr="00000000">
        <w:rPr>
          <w:sz w:val="24"/>
          <w:szCs w:val="24"/>
          <w:rtl w:val="0"/>
        </w:rPr>
        <w:t xml:space="preserve"> Elles utilisent d'importantes quantités de données pour entraîner un modèle (fonction de mappage) qui relie les facteurs d'influence (entrées) aux métriques de performance (sorties).</w:t>
      </w:r>
    </w:p>
    <w:p w:rsidR="00000000" w:rsidDel="00000000" w:rsidP="00000000" w:rsidRDefault="00000000" w:rsidRPr="00000000" w14:paraId="00000023">
      <w:pPr>
        <w:numPr>
          <w:ilvl w:val="0"/>
          <w:numId w:val="17"/>
        </w:numPr>
        <w:spacing w:after="0" w:afterAutospacing="0" w:before="0" w:beforeAutospacing="0" w:lineRule="auto"/>
        <w:ind w:left="720" w:hanging="360"/>
        <w:rPr>
          <w:color w:val="000000"/>
        </w:rPr>
      </w:pPr>
      <w:r w:rsidDel="00000000" w:rsidR="00000000" w:rsidRPr="00000000">
        <w:rPr>
          <w:b w:val="1"/>
          <w:bCs w:val="1"/>
          <w:sz w:val="24"/>
          <w:szCs w:val="24"/>
          <w:rtl w:val="0"/>
        </w:rPr>
        <w:t xml:space="preserve">Avantages :</w:t>
      </w:r>
    </w:p>
    <w:p w:rsidR="00000000" w:rsidDel="00000000" w:rsidP="00000000" w:rsidRDefault="00000000" w:rsidRPr="00000000" w14:paraId="00000024">
      <w:pPr>
        <w:numPr>
          <w:ilvl w:val="1"/>
          <w:numId w:val="17"/>
        </w:numPr>
        <w:spacing w:after="0" w:afterAutospacing="0" w:before="0" w:beforeAutospacing="0" w:lineRule="auto"/>
        <w:ind w:left="1440" w:hanging="360"/>
        <w:rPr>
          <w:color w:val="000000"/>
        </w:rPr>
      </w:pPr>
      <w:r w:rsidDel="00000000" w:rsidR="00000000" w:rsidRPr="00000000">
        <w:rPr>
          <w:b w:val="1"/>
          <w:bCs w:val="1"/>
          <w:sz w:val="24"/>
          <w:szCs w:val="24"/>
          <w:rtl w:val="0"/>
        </w:rPr>
        <w:t xml:space="preserve">Flexibilité</w:t>
      </w:r>
      <w:r w:rsidDel="00000000" w:rsidR="00000000" w:rsidRPr="00000000">
        <w:rPr>
          <w:sz w:val="24"/>
          <w:szCs w:val="24"/>
          <w:rtl w:val="0"/>
        </w:rPr>
        <w:t xml:space="preserve"> : La fonction de mappage peut décrire des relations variées et complexes.</w:t>
      </w:r>
    </w:p>
    <w:p w:rsidR="00000000" w:rsidDel="00000000" w:rsidP="00000000" w:rsidRDefault="00000000" w:rsidRPr="00000000" w14:paraId="00000025">
      <w:pPr>
        <w:numPr>
          <w:ilvl w:val="1"/>
          <w:numId w:val="17"/>
        </w:numPr>
        <w:spacing w:after="0" w:afterAutospacing="0" w:before="0" w:beforeAutospacing="0" w:lineRule="auto"/>
        <w:ind w:left="1440" w:hanging="360"/>
        <w:rPr>
          <w:color w:val="000000"/>
        </w:rPr>
      </w:pPr>
      <w:r w:rsidDel="00000000" w:rsidR="00000000" w:rsidRPr="00000000">
        <w:rPr>
          <w:b w:val="1"/>
          <w:bCs w:val="1"/>
          <w:sz w:val="24"/>
          <w:szCs w:val="24"/>
          <w:rtl w:val="0"/>
        </w:rPr>
        <w:t xml:space="preserve">Efficacité</w:t>
      </w:r>
      <w:r w:rsidDel="00000000" w:rsidR="00000000" w:rsidRPr="00000000">
        <w:rPr>
          <w:sz w:val="24"/>
          <w:szCs w:val="24"/>
          <w:rtl w:val="0"/>
        </w:rPr>
        <w:t xml:space="preserve"> : Les modèles entraînés sont légers et génèrent des résultats rapidement (</w:t>
      </w:r>
      <w:r w:rsidDel="00000000" w:rsidR="00000000" w:rsidRPr="00000000">
        <w:rPr>
          <w:i w:val="1"/>
          <w:iCs w:val="1"/>
          <w:sz w:val="24"/>
          <w:szCs w:val="24"/>
          <w:rtl w:val="0"/>
        </w:rPr>
        <w:t xml:space="preserve">one-time forward computation</w:t>
      </w:r>
      <w:r w:rsidDel="00000000" w:rsidR="00000000" w:rsidRPr="00000000">
        <w:rPr>
          <w:sz w:val="24"/>
          <w:szCs w:val="24"/>
          <w:rtl w:val="0"/>
        </w:rPr>
        <w:t xml:space="preserve">).</w:t>
      </w:r>
    </w:p>
    <w:p w:rsidR="00000000" w:rsidDel="00000000" w:rsidP="00000000" w:rsidRDefault="00000000" w:rsidRPr="00000000" w14:paraId="00000026">
      <w:pPr>
        <w:numPr>
          <w:ilvl w:val="1"/>
          <w:numId w:val="17"/>
        </w:numPr>
        <w:spacing w:before="0" w:beforeAutospacing="0" w:lineRule="auto"/>
        <w:ind w:left="1440" w:hanging="360"/>
        <w:rPr>
          <w:color w:val="000000"/>
        </w:rPr>
      </w:pPr>
      <w:r w:rsidDel="00000000" w:rsidR="00000000" w:rsidRPr="00000000">
        <w:rPr>
          <w:b w:val="1"/>
          <w:bCs w:val="1"/>
          <w:sz w:val="24"/>
          <w:szCs w:val="24"/>
          <w:rtl w:val="0"/>
        </w:rPr>
        <w:t xml:space="preserve">Fiabilité</w:t>
      </w:r>
      <w:r w:rsidDel="00000000" w:rsidR="00000000" w:rsidRPr="00000000">
        <w:rPr>
          <w:sz w:val="24"/>
          <w:szCs w:val="24"/>
          <w:rtl w:val="0"/>
        </w:rPr>
        <w:t xml:space="preserve"> : Des techniques comme la régularisation et le </w:t>
      </w:r>
      <w:r w:rsidDel="00000000" w:rsidR="00000000" w:rsidRPr="00000000">
        <w:rPr>
          <w:i w:val="1"/>
          <w:iCs w:val="1"/>
          <w:sz w:val="24"/>
          <w:szCs w:val="24"/>
          <w:rtl w:val="0"/>
        </w:rPr>
        <w:t xml:space="preserve">dropout</w:t>
      </w:r>
      <w:r w:rsidDel="00000000" w:rsidR="00000000" w:rsidRPr="00000000">
        <w:rPr>
          <w:sz w:val="24"/>
          <w:szCs w:val="24"/>
          <w:rtl w:val="0"/>
        </w:rPr>
        <w:t xml:space="preserve"> assurent la généralisation et la fiabilité.</w: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4uon172yyfvz" w:id="6"/>
      <w:bookmarkEnd w:id="6"/>
      <w:r w:rsidDel="00000000" w:rsidR="00000000" w:rsidRPr="00000000">
        <w:rPr>
          <w:b w:val="1"/>
          <w:bCs w:val="1"/>
          <w:color w:val="000000"/>
          <w:sz w:val="26"/>
          <w:szCs w:val="26"/>
          <w:rtl w:val="0"/>
        </w:rPr>
        <w:t xml:space="preserve">5. Défis et Opportunités</w:t>
      </w:r>
    </w:p>
    <w:p w:rsidR="00000000" w:rsidDel="00000000" w:rsidP="00000000" w:rsidRDefault="00000000" w:rsidRPr="00000000" w14:paraId="00000028">
      <w:pPr>
        <w:rPr>
          <w:sz w:val="24"/>
          <w:szCs w:val="24"/>
        </w:rPr>
      </w:pPr>
      <w:r w:rsidDel="00000000" w:rsidR="00000000" w:rsidRPr="00000000">
        <w:rPr>
          <w:sz w:val="24"/>
          <w:szCs w:val="24"/>
          <w:rtl w:val="0"/>
        </w:rPr>
        <w:t xml:space="preserve">Malgré les progrès, l'adoption pratique est limitée en raison de conflits majeurs:</w:t>
      </w:r>
    </w:p>
    <w:p w:rsidR="00000000" w:rsidDel="00000000" w:rsidP="00000000" w:rsidRDefault="00000000" w:rsidRPr="00000000" w14:paraId="00000029">
      <w:pPr>
        <w:pStyle w:val="Heading4"/>
        <w:keepNext w:val="0"/>
        <w:keepLines w:val="0"/>
        <w:spacing w:after="40" w:before="240" w:lineRule="auto"/>
        <w:rPr>
          <w:b w:val="1"/>
          <w:bCs w:val="1"/>
          <w:color w:val="000000"/>
        </w:rPr>
      </w:pPr>
      <w:bookmarkStart w:colFirst="0" w:colLast="0" w:name="_4ge0p4qh6f1m" w:id="7"/>
      <w:bookmarkEnd w:id="7"/>
      <w:r w:rsidDel="00000000" w:rsidR="00000000" w:rsidRPr="00000000">
        <w:rPr>
          <w:b w:val="1"/>
          <w:bCs w:val="1"/>
          <w:color w:val="000000"/>
          <w:rtl w:val="0"/>
        </w:rPr>
        <w:t xml:space="preserve"> Données (Data Collection)</w:t>
      </w:r>
    </w:p>
    <w:p w:rsidR="00000000" w:rsidDel="00000000" w:rsidP="00000000" w:rsidRDefault="00000000" w:rsidRPr="00000000" w14:paraId="0000002A">
      <w:pPr>
        <w:numPr>
          <w:ilvl w:val="0"/>
          <w:numId w:val="23"/>
        </w:numPr>
        <w:spacing w:after="0" w:afterAutospacing="0" w:before="240" w:lineRule="auto"/>
        <w:ind w:left="720" w:hanging="360"/>
        <w:rPr>
          <w:color w:val="000000"/>
        </w:rPr>
      </w:pPr>
      <w:r w:rsidDel="00000000" w:rsidR="00000000" w:rsidRPr="00000000">
        <w:rPr>
          <w:b w:val="1"/>
          <w:bCs w:val="1"/>
          <w:sz w:val="24"/>
          <w:szCs w:val="24"/>
          <w:rtl w:val="0"/>
        </w:rPr>
        <w:t xml:space="preserve">Défis :</w:t>
      </w:r>
      <w:r w:rsidDel="00000000" w:rsidR="00000000" w:rsidRPr="00000000">
        <w:rPr>
          <w:sz w:val="24"/>
          <w:szCs w:val="24"/>
          <w:rtl w:val="0"/>
        </w:rPr>
        <w:t xml:space="preserve"> La majorité des données utilisées proviennent de </w:t>
      </w:r>
      <w:r w:rsidDel="00000000" w:rsidR="00000000" w:rsidRPr="00000000">
        <w:rPr>
          <w:b w:val="1"/>
          <w:bCs w:val="1"/>
          <w:sz w:val="24"/>
          <w:szCs w:val="24"/>
          <w:rtl w:val="0"/>
        </w:rPr>
        <w:t xml:space="preserve">simulations</w:t>
      </w:r>
      <w:r w:rsidDel="00000000" w:rsidR="00000000" w:rsidRPr="00000000">
        <w:rPr>
          <w:sz w:val="24"/>
          <w:szCs w:val="24"/>
          <w:rtl w:val="0"/>
        </w:rPr>
        <w:t xml:space="preserve">. Il existe un </w:t>
      </w:r>
      <w:r w:rsidDel="00000000" w:rsidR="00000000" w:rsidRPr="00000000">
        <w:rPr>
          <w:b w:val="1"/>
          <w:bCs w:val="1"/>
          <w:sz w:val="24"/>
          <w:szCs w:val="24"/>
          <w:rtl w:val="0"/>
        </w:rPr>
        <w:t xml:space="preserve">fossé</w:t>
      </w:r>
      <w:r w:rsidDel="00000000" w:rsidR="00000000" w:rsidRPr="00000000">
        <w:rPr>
          <w:sz w:val="24"/>
          <w:szCs w:val="24"/>
          <w:rtl w:val="0"/>
        </w:rPr>
        <w:t xml:space="preserve"> entre les données simulées et les données réelles, ce qui nuit au déploiement des modèles en production. La collecte de données réelles, propres et diversifiées en production est coûteuse et difficile.</w:t>
      </w:r>
    </w:p>
    <w:p w:rsidR="00000000" w:rsidDel="00000000" w:rsidP="00000000" w:rsidRDefault="00000000" w:rsidRPr="00000000" w14:paraId="0000002B">
      <w:pPr>
        <w:numPr>
          <w:ilvl w:val="0"/>
          <w:numId w:val="23"/>
        </w:numPr>
        <w:spacing w:before="0" w:beforeAutospacing="0" w:lineRule="auto"/>
        <w:ind w:left="720" w:hanging="360"/>
        <w:rPr>
          <w:color w:val="000000"/>
        </w:rPr>
      </w:pPr>
      <w:r w:rsidDel="00000000" w:rsidR="00000000" w:rsidRPr="00000000">
        <w:rPr>
          <w:b w:val="1"/>
          <w:bCs w:val="1"/>
          <w:sz w:val="24"/>
          <w:szCs w:val="24"/>
          <w:rtl w:val="0"/>
        </w:rPr>
        <w:t xml:space="preserve">Opportunités :</w:t>
      </w:r>
      <w:r w:rsidDel="00000000" w:rsidR="00000000" w:rsidRPr="00000000">
        <w:rPr>
          <w:sz w:val="24"/>
          <w:szCs w:val="24"/>
          <w:rtl w:val="0"/>
        </w:rPr>
        <w:t xml:space="preserve"> Utiliser le </w:t>
      </w:r>
      <w:r w:rsidDel="00000000" w:rsidR="00000000" w:rsidRPr="00000000">
        <w:rPr>
          <w:b w:val="1"/>
          <w:bCs w:val="1"/>
          <w:sz w:val="24"/>
          <w:szCs w:val="24"/>
          <w:rtl w:val="0"/>
        </w:rPr>
        <w:t xml:space="preserve">transfert learning</w:t>
      </w:r>
      <w:r w:rsidDel="00000000" w:rsidR="00000000" w:rsidRPr="00000000">
        <w:rPr>
          <w:sz w:val="24"/>
          <w:szCs w:val="24"/>
          <w:rtl w:val="0"/>
        </w:rPr>
        <w:t xml:space="preserve"> pour adapter les modèles entraînés par simulation avec de petites quantités de données réelles. La création de </w:t>
      </w:r>
      <w:r w:rsidDel="00000000" w:rsidR="00000000" w:rsidRPr="00000000">
        <w:rPr>
          <w:b w:val="1"/>
          <w:bCs w:val="1"/>
          <w:sz w:val="24"/>
          <w:szCs w:val="24"/>
          <w:rtl w:val="0"/>
        </w:rPr>
        <w:t xml:space="preserve">jeux de données et de benchmarks standardisés</w:t>
      </w:r>
      <w:r w:rsidDel="00000000" w:rsidR="00000000" w:rsidRPr="00000000">
        <w:rPr>
          <w:sz w:val="24"/>
          <w:szCs w:val="24"/>
          <w:rtl w:val="0"/>
        </w:rPr>
        <w:t xml:space="preserve"> est essentielle pour l'avancement du domaine.</w:t>
      </w:r>
    </w:p>
    <w:p w:rsidR="00000000" w:rsidDel="00000000" w:rsidP="00000000" w:rsidRDefault="00000000" w:rsidRPr="00000000" w14:paraId="0000002C">
      <w:pPr>
        <w:pStyle w:val="Heading4"/>
        <w:keepNext w:val="0"/>
        <w:keepLines w:val="0"/>
        <w:spacing w:after="40" w:before="240" w:lineRule="auto"/>
        <w:rPr>
          <w:b w:val="1"/>
          <w:bCs w:val="1"/>
          <w:color w:val="000000"/>
        </w:rPr>
      </w:pPr>
      <w:bookmarkStart w:colFirst="0" w:colLast="0" w:name="_acj29nttc42o" w:id="8"/>
      <w:bookmarkEnd w:id="8"/>
      <w:r w:rsidDel="00000000" w:rsidR="00000000" w:rsidRPr="00000000">
        <w:rPr>
          <w:b w:val="1"/>
          <w:bCs w:val="1"/>
          <w:color w:val="000000"/>
          <w:rtl w:val="0"/>
        </w:rPr>
        <w:t xml:space="preserve"> Modélisation (Model Construction)</w:t>
      </w:r>
    </w:p>
    <w:p w:rsidR="00000000" w:rsidDel="00000000" w:rsidP="00000000" w:rsidRDefault="00000000" w:rsidRPr="00000000" w14:paraId="0000002D">
      <w:pPr>
        <w:numPr>
          <w:ilvl w:val="0"/>
          <w:numId w:val="13"/>
        </w:numPr>
        <w:spacing w:after="0" w:afterAutospacing="0" w:before="240" w:lineRule="auto"/>
        <w:ind w:left="720" w:hanging="360"/>
        <w:rPr>
          <w:color w:val="000000"/>
        </w:rPr>
      </w:pPr>
      <w:r w:rsidDel="00000000" w:rsidR="00000000" w:rsidRPr="00000000">
        <w:rPr>
          <w:b w:val="1"/>
          <w:bCs w:val="1"/>
          <w:sz w:val="24"/>
          <w:szCs w:val="24"/>
          <w:rtl w:val="0"/>
        </w:rPr>
        <w:t xml:space="preserve">Défis :</w:t>
      </w:r>
      <w:r w:rsidDel="00000000" w:rsidR="00000000" w:rsidRPr="00000000">
        <w:rPr>
          <w:sz w:val="24"/>
          <w:szCs w:val="24"/>
          <w:rtl w:val="0"/>
        </w:rPr>
        <w:t xml:space="preserve"> Modéliser avec précision les mécanismes complexes et intriqués du réseau (contrôle de congestion, files d'attente, routage) qui ont des relations globales/locales et spatiales/temporelles.</w:t>
      </w:r>
    </w:p>
    <w:p w:rsidR="00000000" w:rsidDel="00000000" w:rsidP="00000000" w:rsidRDefault="00000000" w:rsidRPr="00000000" w14:paraId="0000002E">
      <w:pPr>
        <w:numPr>
          <w:ilvl w:val="0"/>
          <w:numId w:val="13"/>
        </w:numPr>
        <w:spacing w:before="0" w:beforeAutospacing="0" w:lineRule="auto"/>
        <w:ind w:left="720" w:hanging="360"/>
        <w:rPr>
          <w:color w:val="000000"/>
        </w:rPr>
      </w:pPr>
      <w:r w:rsidDel="00000000" w:rsidR="00000000" w:rsidRPr="00000000">
        <w:rPr>
          <w:b w:val="1"/>
          <w:bCs w:val="1"/>
          <w:sz w:val="24"/>
          <w:szCs w:val="24"/>
          <w:rtl w:val="0"/>
        </w:rPr>
        <w:t xml:space="preserve">Opportunités :</w:t>
      </w:r>
      <w:r w:rsidDel="00000000" w:rsidR="00000000" w:rsidRPr="00000000">
        <w:rPr>
          <w:sz w:val="24"/>
          <w:szCs w:val="24"/>
          <w:rtl w:val="0"/>
        </w:rPr>
        <w:t xml:space="preserve"> Adopter une conception </w:t>
      </w:r>
      <w:r w:rsidDel="00000000" w:rsidR="00000000" w:rsidRPr="00000000">
        <w:rPr>
          <w:b w:val="1"/>
          <w:bCs w:val="1"/>
          <w:sz w:val="24"/>
          <w:szCs w:val="24"/>
          <w:rtl w:val="0"/>
        </w:rPr>
        <w:t xml:space="preserve">modulaire ou par couches</w:t>
      </w:r>
      <w:r w:rsidDel="00000000" w:rsidR="00000000" w:rsidRPr="00000000">
        <w:rPr>
          <w:sz w:val="24"/>
          <w:szCs w:val="24"/>
          <w:rtl w:val="0"/>
        </w:rPr>
        <w:t xml:space="preserve"> pour gérer la complexité. Le développement d'un </w:t>
      </w:r>
      <w:r w:rsidDel="00000000" w:rsidR="00000000" w:rsidRPr="00000000">
        <w:rPr>
          <w:b w:val="1"/>
          <w:bCs w:val="1"/>
          <w:sz w:val="24"/>
          <w:szCs w:val="24"/>
          <w:rtl w:val="0"/>
        </w:rPr>
        <w:t xml:space="preserve">Modèle de Fondation (Foundation Model)</w:t>
      </w:r>
      <w:r w:rsidDel="00000000" w:rsidR="00000000" w:rsidRPr="00000000">
        <w:rPr>
          <w:sz w:val="24"/>
          <w:szCs w:val="24"/>
          <w:rtl w:val="0"/>
        </w:rPr>
        <w:t xml:space="preserve">, pré-entraîné pour fournir une capacité de modélisation universelle et de base, est une perspective majeure, à l'image des </w:t>
      </w:r>
      <w:r w:rsidDel="00000000" w:rsidR="00000000" w:rsidRPr="00000000">
        <w:rPr>
          <w:i w:val="1"/>
          <w:iCs w:val="1"/>
          <w:sz w:val="24"/>
          <w:szCs w:val="24"/>
          <w:rtl w:val="0"/>
        </w:rPr>
        <w:t xml:space="preserve">Transformers</w:t>
      </w:r>
      <w:r w:rsidDel="00000000" w:rsidR="00000000" w:rsidRPr="00000000">
        <w:rPr>
          <w:sz w:val="24"/>
          <w:szCs w:val="24"/>
          <w:rtl w:val="0"/>
        </w:rPr>
        <w:t xml:space="preserve"> en PNL.</w:t>
      </w:r>
    </w:p>
    <w:p w:rsidR="00000000" w:rsidDel="00000000" w:rsidP="00000000" w:rsidRDefault="00000000" w:rsidRPr="00000000" w14:paraId="0000002F">
      <w:pPr>
        <w:pStyle w:val="Heading4"/>
        <w:keepNext w:val="0"/>
        <w:keepLines w:val="0"/>
        <w:spacing w:after="40" w:before="240" w:lineRule="auto"/>
        <w:rPr>
          <w:b w:val="1"/>
          <w:bCs w:val="1"/>
          <w:color w:val="000000"/>
        </w:rPr>
      </w:pPr>
      <w:bookmarkStart w:colFirst="0" w:colLast="0" w:name="_yvyp11s0dyma" w:id="9"/>
      <w:bookmarkEnd w:id="9"/>
      <w:r w:rsidDel="00000000" w:rsidR="00000000" w:rsidRPr="00000000">
        <w:rPr>
          <w:b w:val="1"/>
          <w:bCs w:val="1"/>
          <w:color w:val="000000"/>
          <w:rtl w:val="0"/>
        </w:rPr>
        <w:t xml:space="preserve"> Applications (Application Prospects)</w:t>
      </w:r>
    </w:p>
    <w:p w:rsidR="00000000" w:rsidDel="00000000" w:rsidP="00000000" w:rsidRDefault="00000000" w:rsidRPr="00000000" w14:paraId="00000030">
      <w:pPr>
        <w:numPr>
          <w:ilvl w:val="0"/>
          <w:numId w:val="16"/>
        </w:numPr>
        <w:spacing w:before="240" w:lineRule="auto"/>
        <w:ind w:left="720" w:hanging="360"/>
        <w:rPr>
          <w:color w:val="000000"/>
        </w:rPr>
      </w:pPr>
      <w:r w:rsidDel="00000000" w:rsidR="00000000" w:rsidRPr="00000000">
        <w:rPr>
          <w:b w:val="1"/>
          <w:bCs w:val="1"/>
          <w:sz w:val="24"/>
          <w:szCs w:val="24"/>
          <w:rtl w:val="0"/>
        </w:rPr>
        <w:t xml:space="preserve">Potentiel :</w:t>
      </w:r>
      <w:r w:rsidDel="00000000" w:rsidR="00000000" w:rsidRPr="00000000">
        <w:rPr>
          <w:sz w:val="24"/>
          <w:szCs w:val="24"/>
          <w:rtl w:val="0"/>
        </w:rPr>
        <w:t xml:space="preserve"> Le DTN peut servir de </w:t>
      </w:r>
      <w:r w:rsidDel="00000000" w:rsidR="00000000" w:rsidRPr="00000000">
        <w:rPr>
          <w:b w:val="1"/>
          <w:bCs w:val="1"/>
          <w:sz w:val="24"/>
          <w:szCs w:val="24"/>
          <w:rtl w:val="0"/>
        </w:rPr>
        <w:t xml:space="preserve">terrain d'expérimentation idéal</w:t>
      </w:r>
      <w:r w:rsidDel="00000000" w:rsidR="00000000" w:rsidRPr="00000000">
        <w:rPr>
          <w:sz w:val="24"/>
          <w:szCs w:val="24"/>
          <w:rtl w:val="0"/>
        </w:rPr>
        <w:t xml:space="preserve"> pour les algorithmes d'apprentissage par renforcement (RL) afin d'explorer de nouvelles politiques en toute sécurité. Il est également essentiel pour les technologies émergentes comme l'</w:t>
      </w:r>
      <w:r w:rsidDel="00000000" w:rsidR="00000000" w:rsidRPr="00000000">
        <w:rPr>
          <w:b w:val="1"/>
          <w:bCs w:val="1"/>
          <w:sz w:val="24"/>
          <w:szCs w:val="24"/>
          <w:rtl w:val="0"/>
        </w:rPr>
        <w:t xml:space="preserve">AIOps</w:t>
      </w:r>
      <w:r w:rsidDel="00000000" w:rsidR="00000000" w:rsidRPr="00000000">
        <w:rPr>
          <w:sz w:val="24"/>
          <w:szCs w:val="24"/>
          <w:rtl w:val="0"/>
        </w:rPr>
        <w:t xml:space="preserve"> et les </w:t>
      </w:r>
      <w:r w:rsidDel="00000000" w:rsidR="00000000" w:rsidRPr="00000000">
        <w:rPr>
          <w:b w:val="1"/>
          <w:bCs w:val="1"/>
          <w:sz w:val="24"/>
          <w:szCs w:val="24"/>
          <w:rtl w:val="0"/>
        </w:rPr>
        <w:t xml:space="preserve">réseaux auto-pilotés (</w:t>
      </w:r>
      <w:r w:rsidDel="00000000" w:rsidR="00000000" w:rsidRPr="00000000">
        <w:rPr>
          <w:b w:val="1"/>
          <w:bCs w:val="1"/>
          <w:i w:val="1"/>
          <w:iCs w:val="1"/>
          <w:sz w:val="24"/>
          <w:szCs w:val="24"/>
          <w:rtl w:val="0"/>
        </w:rPr>
        <w:t xml:space="preserve">Self-driving Networks</w:t>
      </w:r>
      <w:r w:rsidDel="00000000" w:rsidR="00000000" w:rsidRPr="00000000">
        <w:rPr>
          <w:b w:val="1"/>
          <w:bCs w:val="1"/>
          <w:sz w:val="24"/>
          <w:szCs w:val="24"/>
          <w:rtl w:val="0"/>
        </w:rPr>
        <w:t xml:space="preserve">)</w:t>
      </w:r>
      <w:r w:rsidDel="00000000" w:rsidR="00000000" w:rsidRPr="00000000">
        <w:rPr>
          <w:sz w:val="24"/>
          <w:szCs w:val="24"/>
          <w:rtl w:val="0"/>
        </w:rPr>
        <w:t xml:space="preserv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g76p3lm34j8"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Context, Enabling Technologies</w: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pnx8k0hfbhn9" w:id="11"/>
      <w:bookmarkEnd w:id="11"/>
      <w:hyperlink r:id="rId7">
        <w:r w:rsidDel="00000000" w:rsidR="00000000" w:rsidRPr="00000000">
          <w:rPr>
            <w:b w:val="1"/>
            <w:bCs w:val="1"/>
            <w:color w:val="1155cc"/>
            <w:sz w:val="34"/>
            <w:szCs w:val="34"/>
            <w:u w:val="single"/>
            <w:rtl w:val="0"/>
          </w:rPr>
          <w:t xml:space="preserve">Network Digital Twin: Context, Enabling Technologies, and </w:t>
        </w:r>
      </w:hyperlink>
      <w:hyperlink r:id="rId8">
        <w:r w:rsidDel="00000000" w:rsidR="00000000" w:rsidRPr="00000000">
          <w:rPr>
            <w:b w:val="1"/>
            <w:bCs w:val="1"/>
            <w:color w:val="1155cc"/>
            <w:sz w:val="34"/>
            <w:szCs w:val="34"/>
            <w:u w:val="single"/>
            <w:rtl w:val="0"/>
          </w:rPr>
          <w:t xml:space="preserve">Opportunitiesieeexplore.ieee.org</w:t>
        </w:r>
      </w:hyperlink>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sz w:val="24"/>
          <w:szCs w:val="24"/>
          <w:rtl w:val="0"/>
        </w:rPr>
        <w:t xml:space="preserve">Cet article introduit et défend le concept du </w:t>
      </w:r>
      <w:r w:rsidDel="00000000" w:rsidR="00000000" w:rsidRPr="00000000">
        <w:rPr>
          <w:b w:val="1"/>
          <w:bCs w:val="1"/>
          <w:sz w:val="24"/>
          <w:szCs w:val="24"/>
          <w:rtl w:val="0"/>
        </w:rPr>
        <w:t xml:space="preserve">Network Digital Twin (NDT)</w:t>
      </w:r>
      <w:r w:rsidDel="00000000" w:rsidR="00000000" w:rsidRPr="00000000">
        <w:rPr>
          <w:sz w:val="24"/>
          <w:szCs w:val="24"/>
          <w:rtl w:val="0"/>
        </w:rPr>
        <w:t xml:space="preserve"> comme un outil rénové des modèles de réseau classiques, essentiel pour gérer la complexité croissante des réseaux modernes face aux applications exigeantes. Les auteurs soutiennent que l'</w:t>
      </w:r>
      <w:r w:rsidDel="00000000" w:rsidR="00000000" w:rsidRPr="00000000">
        <w:rPr>
          <w:b w:val="1"/>
          <w:bCs w:val="1"/>
          <w:sz w:val="24"/>
          <w:szCs w:val="24"/>
          <w:rtl w:val="0"/>
        </w:rPr>
        <w:t xml:space="preserve">apprentissage machine (ML)</w:t>
      </w:r>
      <w:r w:rsidDel="00000000" w:rsidR="00000000" w:rsidRPr="00000000">
        <w:rPr>
          <w:sz w:val="24"/>
          <w:szCs w:val="24"/>
          <w:rtl w:val="0"/>
        </w:rPr>
        <w:t xml:space="preserve">, en particulier les </w:t>
      </w:r>
      <w:r w:rsidDel="00000000" w:rsidR="00000000" w:rsidRPr="00000000">
        <w:rPr>
          <w:b w:val="1"/>
          <w:bCs w:val="1"/>
          <w:sz w:val="24"/>
          <w:szCs w:val="24"/>
          <w:rtl w:val="0"/>
        </w:rPr>
        <w:t xml:space="preserve">réseaux neuronaux graphiques (GNN)</w:t>
      </w:r>
      <w:r w:rsidDel="00000000" w:rsidR="00000000" w:rsidRPr="00000000">
        <w:rPr>
          <w:sz w:val="24"/>
          <w:szCs w:val="24"/>
          <w:rtl w:val="0"/>
        </w:rPr>
        <w:t xml:space="preserve">, est la technologie clé pour construire les composantes centrales de ce NDT.</w: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hgwox3sk6t3l" w:id="12"/>
      <w:bookmarkEnd w:id="12"/>
      <w:r w:rsidDel="00000000" w:rsidR="00000000" w:rsidRPr="00000000">
        <w:rPr>
          <w:b w:val="1"/>
          <w:bCs w:val="1"/>
          <w:color w:val="000000"/>
          <w:sz w:val="26"/>
          <w:szCs w:val="26"/>
          <w:rtl w:val="0"/>
        </w:rPr>
        <w:t xml:space="preserve">1. Concept et Architecture du NDT</w:t>
      </w:r>
    </w:p>
    <w:p w:rsidR="00000000" w:rsidDel="00000000" w:rsidP="00000000" w:rsidRDefault="00000000" w:rsidRPr="00000000" w14:paraId="00000039">
      <w:pPr>
        <w:spacing w:before="240" w:lineRule="auto"/>
        <w:rPr>
          <w:sz w:val="24"/>
          <w:szCs w:val="24"/>
        </w:rPr>
      </w:pPr>
      <w:r w:rsidDel="00000000" w:rsidR="00000000" w:rsidRPr="00000000">
        <w:rPr>
          <w:sz w:val="24"/>
          <w:szCs w:val="24"/>
          <w:rtl w:val="0"/>
        </w:rPr>
        <w:t xml:space="preserve">Le NDT est un modèle virtuel d'un réseau de communication physique. Son objectif est de construire des modèles de réseau précis, </w:t>
      </w:r>
      <w:r w:rsidDel="00000000" w:rsidR="00000000" w:rsidRPr="00000000">
        <w:rPr>
          <w:b w:val="1"/>
          <w:bCs w:val="1"/>
          <w:sz w:val="24"/>
          <w:szCs w:val="24"/>
          <w:rtl w:val="0"/>
        </w:rPr>
        <w:t xml:space="preserve">pilotés par les données</w:t>
      </w:r>
      <w:r w:rsidDel="00000000" w:rsidR="00000000" w:rsidRPr="00000000">
        <w:rPr>
          <w:sz w:val="24"/>
          <w:szCs w:val="24"/>
          <w:rtl w:val="0"/>
        </w:rPr>
        <w:t xml:space="preserve">, capables de fonctionner </w:t>
      </w:r>
      <w:r w:rsidDel="00000000" w:rsidR="00000000" w:rsidRPr="00000000">
        <w:rPr>
          <w:b w:val="1"/>
          <w:bCs w:val="1"/>
          <w:sz w:val="24"/>
          <w:szCs w:val="24"/>
          <w:rtl w:val="0"/>
        </w:rPr>
        <w:t xml:space="preserve">en temps réel</w:t>
      </w:r>
      <w:r w:rsidDel="00000000" w:rsidR="00000000" w:rsidRPr="00000000">
        <w:rPr>
          <w:sz w:val="24"/>
          <w:szCs w:val="24"/>
          <w:rtl w:val="0"/>
        </w:rPr>
        <w:t xml:space="preserve">.</w:t>
      </w:r>
    </w:p>
    <w:p w:rsidR="00000000" w:rsidDel="00000000" w:rsidP="00000000" w:rsidRDefault="00000000" w:rsidRPr="00000000" w14:paraId="0000003A">
      <w:pPr>
        <w:numPr>
          <w:ilvl w:val="0"/>
          <w:numId w:val="14"/>
        </w:numPr>
        <w:spacing w:after="0" w:afterAutospacing="0" w:before="240" w:lineRule="auto"/>
        <w:ind w:left="720" w:hanging="360"/>
        <w:rPr>
          <w:color w:val="000000"/>
        </w:rPr>
      </w:pPr>
      <w:r w:rsidDel="00000000" w:rsidR="00000000" w:rsidRPr="00000000">
        <w:rPr>
          <w:b w:val="1"/>
          <w:bCs w:val="1"/>
          <w:sz w:val="24"/>
          <w:szCs w:val="24"/>
          <w:rtl w:val="0"/>
        </w:rPr>
        <w:t xml:space="preserve">Avantage principal :</w:t>
      </w:r>
      <w:r w:rsidDel="00000000" w:rsidR="00000000" w:rsidRPr="00000000">
        <w:rPr>
          <w:sz w:val="24"/>
          <w:szCs w:val="24"/>
          <w:rtl w:val="0"/>
        </w:rPr>
        <w:t xml:space="preserve"> Modéliser avec précision des systèmes complexes, permettant aux opérateurs de réseau d'effectuer des opérations sans jamais compromettre le réseau physique.</w:t>
      </w:r>
    </w:p>
    <w:p w:rsidR="00000000" w:rsidDel="00000000" w:rsidP="00000000" w:rsidRDefault="00000000" w:rsidRPr="00000000" w14:paraId="0000003B">
      <w:pPr>
        <w:numPr>
          <w:ilvl w:val="0"/>
          <w:numId w:val="14"/>
        </w:numPr>
        <w:spacing w:after="0" w:afterAutospacing="0" w:before="0" w:beforeAutospacing="0" w:lineRule="auto"/>
        <w:ind w:left="720" w:hanging="360"/>
        <w:rPr>
          <w:color w:val="000000"/>
        </w:rPr>
      </w:pPr>
      <w:r w:rsidDel="00000000" w:rsidR="00000000" w:rsidRPr="00000000">
        <w:rPr>
          <w:b w:val="1"/>
          <w:bCs w:val="1"/>
          <w:sz w:val="24"/>
          <w:szCs w:val="24"/>
          <w:rtl w:val="0"/>
        </w:rPr>
        <w:t xml:space="preserve">Fonctionnement du Modèle DT (Composante Centrale) :</w:t>
      </w:r>
    </w:p>
    <w:p w:rsidR="00000000" w:rsidDel="00000000" w:rsidP="00000000" w:rsidRDefault="00000000" w:rsidRPr="00000000" w14:paraId="0000003C">
      <w:pPr>
        <w:numPr>
          <w:ilvl w:val="1"/>
          <w:numId w:val="14"/>
        </w:numPr>
        <w:spacing w:after="0" w:afterAutospacing="0" w:before="0" w:beforeAutospacing="0" w:lineRule="auto"/>
        <w:ind w:left="1440" w:hanging="360"/>
        <w:rPr>
          <w:color w:val="000000"/>
        </w:rPr>
      </w:pPr>
      <w:r w:rsidDel="00000000" w:rsidR="00000000" w:rsidRPr="00000000">
        <w:rPr>
          <w:b w:val="1"/>
          <w:bCs w:val="1"/>
          <w:sz w:val="24"/>
          <w:szCs w:val="24"/>
          <w:rtl w:val="0"/>
        </w:rPr>
        <w:t xml:space="preserve">Entrées :</w:t>
      </w:r>
      <w:r w:rsidDel="00000000" w:rsidR="00000000" w:rsidRPr="00000000">
        <w:rPr>
          <w:sz w:val="24"/>
          <w:szCs w:val="24"/>
          <w:rtl w:val="0"/>
        </w:rPr>
        <w:t xml:space="preserve"> Une description de l'état du réseau (trafic, topologie, routage, politiques d'ordonnancement, etc.).</w:t>
      </w:r>
    </w:p>
    <w:p w:rsidR="00000000" w:rsidDel="00000000" w:rsidP="00000000" w:rsidRDefault="00000000" w:rsidRPr="00000000" w14:paraId="0000003D">
      <w:pPr>
        <w:numPr>
          <w:ilvl w:val="1"/>
          <w:numId w:val="14"/>
        </w:numPr>
        <w:spacing w:after="0" w:afterAutospacing="0" w:before="0" w:beforeAutospacing="0" w:lineRule="auto"/>
        <w:ind w:left="1440" w:hanging="360"/>
        <w:rPr>
          <w:color w:val="000000"/>
        </w:rPr>
      </w:pPr>
      <w:r w:rsidDel="00000000" w:rsidR="00000000" w:rsidRPr="00000000">
        <w:rPr>
          <w:b w:val="1"/>
          <w:bCs w:val="1"/>
          <w:sz w:val="24"/>
          <w:szCs w:val="24"/>
          <w:rtl w:val="0"/>
        </w:rPr>
        <w:t xml:space="preserve">Sorties :</w:t>
      </w:r>
      <w:r w:rsidDel="00000000" w:rsidR="00000000" w:rsidRPr="00000000">
        <w:rPr>
          <w:sz w:val="24"/>
          <w:szCs w:val="24"/>
          <w:rtl w:val="0"/>
        </w:rPr>
        <w:t xml:space="preserve"> Des métriques ou caractéristiques liées au réseau (utilisation, délai, anomalies, prédictions au niveau du lien, métriques globales, etc.).</w:t>
      </w:r>
    </w:p>
    <w:p w:rsidR="00000000" w:rsidDel="00000000" w:rsidP="00000000" w:rsidRDefault="00000000" w:rsidRPr="00000000" w14:paraId="0000003E">
      <w:pPr>
        <w:numPr>
          <w:ilvl w:val="0"/>
          <w:numId w:val="14"/>
        </w:numPr>
        <w:spacing w:after="0" w:afterAutospacing="0" w:before="0" w:beforeAutospacing="0" w:lineRule="auto"/>
        <w:ind w:left="720" w:hanging="360"/>
        <w:rPr>
          <w:color w:val="000000"/>
        </w:rPr>
      </w:pPr>
      <w:r w:rsidDel="00000000" w:rsidR="00000000" w:rsidRPr="00000000">
        <w:rPr>
          <w:b w:val="1"/>
          <w:bCs w:val="1"/>
          <w:sz w:val="24"/>
          <w:szCs w:val="24"/>
          <w:rtl w:val="0"/>
        </w:rPr>
        <w:t xml:space="preserve">Applications Clés (Cas d'utilisation) :</w:t>
      </w:r>
    </w:p>
    <w:p w:rsidR="00000000" w:rsidDel="00000000" w:rsidP="00000000" w:rsidRDefault="00000000" w:rsidRPr="00000000" w14:paraId="0000003F">
      <w:pPr>
        <w:numPr>
          <w:ilvl w:val="1"/>
          <w:numId w:val="14"/>
        </w:numPr>
        <w:spacing w:after="0" w:afterAutospacing="0" w:before="0" w:beforeAutospacing="0" w:lineRule="auto"/>
        <w:ind w:left="1440" w:hanging="360"/>
        <w:rPr>
          <w:color w:val="000000"/>
        </w:rPr>
      </w:pPr>
      <w:r w:rsidDel="00000000" w:rsidR="00000000" w:rsidRPr="00000000">
        <w:rPr>
          <w:b w:val="1"/>
          <w:bCs w:val="1"/>
          <w:sz w:val="24"/>
          <w:szCs w:val="24"/>
          <w:rtl w:val="0"/>
        </w:rPr>
        <w:t xml:space="preserve">Analyse "Et si" (</w:t>
      </w:r>
      <w:r w:rsidDel="00000000" w:rsidR="00000000" w:rsidRPr="00000000">
        <w:rPr>
          <w:b w:val="1"/>
          <w:bCs w:val="1"/>
          <w:i w:val="1"/>
          <w:iCs w:val="1"/>
          <w:sz w:val="24"/>
          <w:szCs w:val="24"/>
          <w:rtl w:val="0"/>
        </w:rPr>
        <w:t xml:space="preserve">What-if Analysis</w:t>
      </w:r>
      <w:r w:rsidDel="00000000" w:rsidR="00000000" w:rsidRPr="00000000">
        <w:rPr>
          <w:b w:val="1"/>
          <w:bCs w:val="1"/>
          <w:sz w:val="24"/>
          <w:szCs w:val="24"/>
          <w:rtl w:val="0"/>
        </w:rPr>
        <w:t xml:space="preserve">) :</w:t>
      </w:r>
      <w:r w:rsidDel="00000000" w:rsidR="00000000" w:rsidRPr="00000000">
        <w:rPr>
          <w:sz w:val="24"/>
          <w:szCs w:val="24"/>
          <w:rtl w:val="0"/>
        </w:rPr>
        <w:t xml:space="preserve"> Tester différentes configurations dans un environnement sûr pour comprendre leur impact sur les performances.</w:t>
      </w:r>
    </w:p>
    <w:p w:rsidR="00000000" w:rsidDel="00000000" w:rsidP="00000000" w:rsidRDefault="00000000" w:rsidRPr="00000000" w14:paraId="00000040">
      <w:pPr>
        <w:numPr>
          <w:ilvl w:val="1"/>
          <w:numId w:val="14"/>
        </w:numPr>
        <w:spacing w:after="0" w:afterAutospacing="0" w:before="0" w:beforeAutospacing="0" w:lineRule="auto"/>
        <w:ind w:left="1440" w:hanging="360"/>
        <w:rPr>
          <w:color w:val="000000"/>
        </w:rPr>
      </w:pPr>
      <w:r w:rsidDel="00000000" w:rsidR="00000000" w:rsidRPr="00000000">
        <w:rPr>
          <w:b w:val="1"/>
          <w:bCs w:val="1"/>
          <w:sz w:val="24"/>
          <w:szCs w:val="24"/>
          <w:rtl w:val="0"/>
        </w:rPr>
        <w:t xml:space="preserve">Planification Réseau (</w:t>
      </w:r>
      <w:r w:rsidDel="00000000" w:rsidR="00000000" w:rsidRPr="00000000">
        <w:rPr>
          <w:b w:val="1"/>
          <w:bCs w:val="1"/>
          <w:i w:val="1"/>
          <w:iCs w:val="1"/>
          <w:sz w:val="24"/>
          <w:szCs w:val="24"/>
          <w:rtl w:val="0"/>
        </w:rPr>
        <w:t xml:space="preserve">Network Planning</w:t>
      </w:r>
      <w:r w:rsidDel="00000000" w:rsidR="00000000" w:rsidRPr="00000000">
        <w:rPr>
          <w:b w:val="1"/>
          <w:bCs w:val="1"/>
          <w:sz w:val="24"/>
          <w:szCs w:val="24"/>
          <w:rtl w:val="0"/>
        </w:rPr>
        <w:t xml:space="preserve">) :</w:t>
      </w:r>
      <w:r w:rsidDel="00000000" w:rsidR="00000000" w:rsidRPr="00000000">
        <w:rPr>
          <w:sz w:val="24"/>
          <w:szCs w:val="24"/>
          <w:rtl w:val="0"/>
        </w:rPr>
        <w:t xml:space="preserve"> Estimer quand une mise à niveau du réseau sera nécessaire.</w:t>
      </w:r>
    </w:p>
    <w:p w:rsidR="00000000" w:rsidDel="00000000" w:rsidP="00000000" w:rsidRDefault="00000000" w:rsidRPr="00000000" w14:paraId="00000041">
      <w:pPr>
        <w:numPr>
          <w:ilvl w:val="1"/>
          <w:numId w:val="14"/>
        </w:numPr>
        <w:spacing w:after="0" w:afterAutospacing="0" w:before="0" w:beforeAutospacing="0" w:lineRule="auto"/>
        <w:ind w:left="1440" w:hanging="360"/>
        <w:rPr>
          <w:color w:val="000000"/>
        </w:rPr>
      </w:pPr>
      <w:r w:rsidDel="00000000" w:rsidR="00000000" w:rsidRPr="00000000">
        <w:rPr>
          <w:b w:val="1"/>
          <w:bCs w:val="1"/>
          <w:sz w:val="24"/>
          <w:szCs w:val="24"/>
          <w:rtl w:val="0"/>
        </w:rPr>
        <w:t xml:space="preserve">Optimisation :</w:t>
      </w:r>
      <w:r w:rsidDel="00000000" w:rsidR="00000000" w:rsidRPr="00000000">
        <w:rPr>
          <w:sz w:val="24"/>
          <w:szCs w:val="24"/>
          <w:rtl w:val="0"/>
        </w:rPr>
        <w:t xml:space="preserve"> Permet une optimisation réseau en ligne.</w:t>
      </w:r>
    </w:p>
    <w:p w:rsidR="00000000" w:rsidDel="00000000" w:rsidP="00000000" w:rsidRDefault="00000000" w:rsidRPr="00000000" w14:paraId="00000042">
      <w:pPr>
        <w:numPr>
          <w:ilvl w:val="1"/>
          <w:numId w:val="14"/>
        </w:numPr>
        <w:spacing w:after="0" w:afterAutospacing="0" w:before="0" w:beforeAutospacing="0" w:lineRule="auto"/>
        <w:ind w:left="1440" w:hanging="360"/>
        <w:rPr>
          <w:color w:val="000000"/>
        </w:rPr>
      </w:pPr>
      <w:r w:rsidDel="00000000" w:rsidR="00000000" w:rsidRPr="00000000">
        <w:rPr>
          <w:b w:val="1"/>
          <w:bCs w:val="1"/>
          <w:sz w:val="24"/>
          <w:szCs w:val="24"/>
          <w:rtl w:val="0"/>
        </w:rPr>
        <w:t xml:space="preserve">Dépannage (</w:t>
      </w:r>
      <w:r w:rsidDel="00000000" w:rsidR="00000000" w:rsidRPr="00000000">
        <w:rPr>
          <w:b w:val="1"/>
          <w:bCs w:val="1"/>
          <w:i w:val="1"/>
          <w:iCs w:val="1"/>
          <w:sz w:val="24"/>
          <w:szCs w:val="24"/>
          <w:rtl w:val="0"/>
        </w:rPr>
        <w:t xml:space="preserve">Troubleshooting</w:t>
      </w:r>
      <w:r w:rsidDel="00000000" w:rsidR="00000000" w:rsidRPr="00000000">
        <w:rPr>
          <w:b w:val="1"/>
          <w:bCs w:val="1"/>
          <w:sz w:val="24"/>
          <w:szCs w:val="24"/>
          <w:rtl w:val="0"/>
        </w:rPr>
        <w:t xml:space="preserve">) :</w:t>
      </w:r>
      <w:r w:rsidDel="00000000" w:rsidR="00000000" w:rsidRPr="00000000">
        <w:rPr>
          <w:sz w:val="24"/>
          <w:szCs w:val="24"/>
          <w:rtl w:val="0"/>
        </w:rPr>
        <w:t xml:space="preserve"> Répliquer des scénarios passés pour trouver la cause première d'une perturbation.</w:t>
      </w:r>
    </w:p>
    <w:p w:rsidR="00000000" w:rsidDel="00000000" w:rsidP="00000000" w:rsidRDefault="00000000" w:rsidRPr="00000000" w14:paraId="00000043">
      <w:pPr>
        <w:numPr>
          <w:ilvl w:val="1"/>
          <w:numId w:val="14"/>
        </w:numPr>
        <w:spacing w:before="0" w:beforeAutospacing="0" w:lineRule="auto"/>
        <w:ind w:left="1440" w:hanging="360"/>
        <w:rPr>
          <w:color w:val="000000"/>
        </w:rPr>
      </w:pPr>
      <w:r w:rsidDel="00000000" w:rsidR="00000000" w:rsidRPr="00000000">
        <w:rPr>
          <w:b w:val="1"/>
          <w:bCs w:val="1"/>
          <w:sz w:val="24"/>
          <w:szCs w:val="24"/>
          <w:rtl w:val="0"/>
        </w:rPr>
        <w:t xml:space="preserve">Détection d'anomalies (</w:t>
      </w:r>
      <w:r w:rsidDel="00000000" w:rsidR="00000000" w:rsidRPr="00000000">
        <w:rPr>
          <w:b w:val="1"/>
          <w:bCs w:val="1"/>
          <w:i w:val="1"/>
          <w:iCs w:val="1"/>
          <w:sz w:val="24"/>
          <w:szCs w:val="24"/>
          <w:rtl w:val="0"/>
        </w:rPr>
        <w:t xml:space="preserve">Anomaly Detection</w:t>
      </w:r>
      <w:r w:rsidDel="00000000" w:rsidR="00000000" w:rsidRPr="00000000">
        <w:rPr>
          <w:b w:val="1"/>
          <w:bCs w:val="1"/>
          <w:sz w:val="24"/>
          <w:szCs w:val="24"/>
          <w:rtl w:val="0"/>
        </w:rPr>
        <w:t xml:space="preserve">) :</w:t>
      </w:r>
      <w:r w:rsidDel="00000000" w:rsidR="00000000" w:rsidRPr="00000000">
        <w:rPr>
          <w:sz w:val="24"/>
          <w:szCs w:val="24"/>
          <w:rtl w:val="0"/>
        </w:rPr>
        <w:t xml:space="preserve"> Identifier les anomalies lorsque le comportement du réseau réel s'écarte des scénarios normaux.</w: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pgaj9guvhv8i" w:id="13"/>
      <w:bookmarkEnd w:id="13"/>
      <w:r w:rsidDel="00000000" w:rsidR="00000000" w:rsidRPr="00000000">
        <w:rPr>
          <w:b w:val="1"/>
          <w:bCs w:val="1"/>
          <w:color w:val="000000"/>
          <w:sz w:val="26"/>
          <w:szCs w:val="26"/>
          <w:rtl w:val="0"/>
        </w:rPr>
        <w:t xml:space="preserve">2. L'Apprentissage Machine (ML) comme Pilier du NDT</w:t>
      </w:r>
    </w:p>
    <w:p w:rsidR="00000000" w:rsidDel="00000000" w:rsidP="00000000" w:rsidRDefault="00000000" w:rsidRPr="00000000" w14:paraId="00000045">
      <w:pPr>
        <w:spacing w:before="240" w:lineRule="auto"/>
        <w:rPr>
          <w:sz w:val="24"/>
          <w:szCs w:val="24"/>
        </w:rPr>
      </w:pPr>
      <w:r w:rsidDel="00000000" w:rsidR="00000000" w:rsidRPr="00000000">
        <w:rPr>
          <w:sz w:val="24"/>
          <w:szCs w:val="24"/>
          <w:rtl w:val="0"/>
        </w:rPr>
        <w:t xml:space="preserve">Le ML permet de former des modèles de réseau directement avec des données réelles, évitant ainsi les hypothèses simplificatrices des modèles analytiques (comme la théorie des files d'attente).</w:t>
      </w:r>
    </w:p>
    <w:p w:rsidR="00000000" w:rsidDel="00000000" w:rsidP="00000000" w:rsidRDefault="00000000" w:rsidRPr="00000000" w14:paraId="00000046">
      <w:pPr>
        <w:numPr>
          <w:ilvl w:val="0"/>
          <w:numId w:val="3"/>
        </w:numPr>
        <w:spacing w:after="0" w:afterAutospacing="0" w:before="240" w:lineRule="auto"/>
        <w:ind w:left="720" w:hanging="360"/>
        <w:rPr>
          <w:color w:val="000000"/>
        </w:rPr>
      </w:pPr>
      <w:r w:rsidDel="00000000" w:rsidR="00000000" w:rsidRPr="00000000">
        <w:rPr>
          <w:b w:val="1"/>
          <w:bCs w:val="1"/>
          <w:sz w:val="24"/>
          <w:szCs w:val="24"/>
          <w:rtl w:val="0"/>
        </w:rPr>
        <w:t xml:space="preserve">Avantages du ML/DL :</w:t>
      </w:r>
      <w:r w:rsidDel="00000000" w:rsidR="00000000" w:rsidRPr="00000000">
        <w:rPr>
          <w:sz w:val="24"/>
          <w:szCs w:val="24"/>
          <w:rtl w:val="0"/>
        </w:rPr>
        <w:t xml:space="preserve"> Les modèles basés sur le </w:t>
      </w:r>
      <w:r w:rsidDel="00000000" w:rsidR="00000000" w:rsidRPr="00000000">
        <w:rPr>
          <w:i w:val="1"/>
          <w:iCs w:val="1"/>
          <w:sz w:val="24"/>
          <w:szCs w:val="24"/>
          <w:rtl w:val="0"/>
        </w:rPr>
        <w:t xml:space="preserve">Deep Learning</w:t>
      </w:r>
      <w:r w:rsidDel="00000000" w:rsidR="00000000" w:rsidRPr="00000000">
        <w:rPr>
          <w:sz w:val="24"/>
          <w:szCs w:val="24"/>
          <w:rtl w:val="0"/>
        </w:rPr>
        <w:t xml:space="preserve"> (DL) peuvent atteindre une précision similaire aux outils coûteux (comme la simulation au niveau paquet) tout en maintenant un faible coût d'exécution, comparable aux modèles analytiques légers.</w:t>
      </w:r>
    </w:p>
    <w:p w:rsidR="00000000" w:rsidDel="00000000" w:rsidP="00000000" w:rsidRDefault="00000000" w:rsidRPr="00000000" w14:paraId="00000047">
      <w:pPr>
        <w:numPr>
          <w:ilvl w:val="0"/>
          <w:numId w:val="3"/>
        </w:numPr>
        <w:spacing w:before="0" w:beforeAutospacing="0" w:lineRule="auto"/>
        <w:ind w:left="720" w:hanging="360"/>
        <w:rPr>
          <w:color w:val="000000"/>
        </w:rPr>
      </w:pPr>
      <w:r w:rsidDel="00000000" w:rsidR="00000000" w:rsidRPr="00000000">
        <w:rPr>
          <w:b w:val="1"/>
          <w:bCs w:val="1"/>
          <w:sz w:val="24"/>
          <w:szCs w:val="24"/>
          <w:rtl w:val="0"/>
        </w:rPr>
        <w:t xml:space="preserve">Réseaux Neuronaux Graphiques (GNN) :</w:t>
      </w:r>
      <w:r w:rsidDel="00000000" w:rsidR="00000000" w:rsidRPr="00000000">
        <w:rPr>
          <w:sz w:val="24"/>
          <w:szCs w:val="24"/>
          <w:rtl w:val="0"/>
        </w:rPr>
        <w:t xml:space="preserve"> C'est une architecture DL clé pour le NDT. Les réseaux de communication étant fondamentalement représentés comme des graphes, les GNN sont particulièrement avantageux car ils modélisent les dépendances relationnelles entre les entités (nœuds et arêtes) via un mécanisme de </w:t>
      </w:r>
      <w:r w:rsidDel="00000000" w:rsidR="00000000" w:rsidRPr="00000000">
        <w:rPr>
          <w:i w:val="1"/>
          <w:iCs w:val="1"/>
          <w:sz w:val="24"/>
          <w:szCs w:val="24"/>
          <w:rtl w:val="0"/>
        </w:rPr>
        <w:t xml:space="preserve">message passing</w:t>
      </w:r>
      <w:r w:rsidDel="00000000" w:rsidR="00000000" w:rsidRPr="00000000">
        <w:rPr>
          <w:sz w:val="24"/>
          <w:szCs w:val="24"/>
          <w:rtl w:val="0"/>
        </w:rPr>
        <w:t xml:space="preserve">. Les GNN permettent une meilleure </w:t>
      </w:r>
      <w:r w:rsidDel="00000000" w:rsidR="00000000" w:rsidRPr="00000000">
        <w:rPr>
          <w:b w:val="1"/>
          <w:bCs w:val="1"/>
          <w:sz w:val="24"/>
          <w:szCs w:val="24"/>
          <w:rtl w:val="0"/>
        </w:rPr>
        <w:t xml:space="preserve">généralisation</w:t>
      </w:r>
      <w:r w:rsidDel="00000000" w:rsidR="00000000" w:rsidRPr="00000000">
        <w:rPr>
          <w:sz w:val="24"/>
          <w:szCs w:val="24"/>
          <w:rtl w:val="0"/>
        </w:rPr>
        <w:t xml:space="preserve"> à différentes topologies, configurations et distributions de trafic.</w: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h8p513hjymhu" w:id="14"/>
      <w:bookmarkEnd w:id="14"/>
      <w:r w:rsidDel="00000000" w:rsidR="00000000" w:rsidRPr="00000000">
        <w:rPr>
          <w:b w:val="1"/>
          <w:bCs w:val="1"/>
          <w:color w:val="000000"/>
          <w:sz w:val="26"/>
          <w:szCs w:val="26"/>
          <w:rtl w:val="0"/>
        </w:rPr>
        <w:t xml:space="preserve">3. Étude de Cas : Évaluation des Performances et Optimisation</w:t>
      </w:r>
    </w:p>
    <w:p w:rsidR="00000000" w:rsidDel="00000000" w:rsidP="00000000" w:rsidRDefault="00000000" w:rsidRPr="00000000" w14:paraId="00000049">
      <w:pPr>
        <w:spacing w:before="240" w:lineRule="auto"/>
        <w:rPr>
          <w:sz w:val="24"/>
          <w:szCs w:val="24"/>
        </w:rPr>
      </w:pPr>
      <w:r w:rsidDel="00000000" w:rsidR="00000000" w:rsidRPr="00000000">
        <w:rPr>
          <w:sz w:val="24"/>
          <w:szCs w:val="24"/>
          <w:rtl w:val="0"/>
        </w:rPr>
        <w:t xml:space="preserve">L'article présente une étude de cas en utilisant </w:t>
      </w:r>
      <w:r w:rsidDel="00000000" w:rsidR="00000000" w:rsidRPr="00000000">
        <w:rPr>
          <w:b w:val="1"/>
          <w:bCs w:val="1"/>
          <w:sz w:val="24"/>
          <w:szCs w:val="24"/>
          <w:rtl w:val="0"/>
        </w:rPr>
        <w:t xml:space="preserve">RouteNet-E</w:t>
      </w:r>
      <w:r w:rsidDel="00000000" w:rsidR="00000000" w:rsidRPr="00000000">
        <w:rPr>
          <w:sz w:val="24"/>
          <w:szCs w:val="24"/>
          <w:rtl w:val="0"/>
        </w:rPr>
        <w:t xml:space="preserve"> , un modèle basé sur les GNN pour prédire les délais de bout en bout dans les réseaux IP fixes.</w:t>
      </w:r>
    </w:p>
    <w:p w:rsidR="00000000" w:rsidDel="00000000" w:rsidP="00000000" w:rsidRDefault="00000000" w:rsidRPr="00000000" w14:paraId="0000004A">
      <w:pPr>
        <w:numPr>
          <w:ilvl w:val="0"/>
          <w:numId w:val="11"/>
        </w:numPr>
        <w:spacing w:after="0" w:afterAutospacing="0" w:before="240" w:lineRule="auto"/>
        <w:ind w:left="720" w:hanging="360"/>
        <w:rPr>
          <w:color w:val="000000"/>
        </w:rPr>
      </w:pPr>
      <w:r w:rsidDel="00000000" w:rsidR="00000000" w:rsidRPr="00000000">
        <w:rPr>
          <w:b w:val="1"/>
          <w:bCs w:val="1"/>
          <w:sz w:val="24"/>
          <w:szCs w:val="24"/>
          <w:rtl w:val="0"/>
        </w:rPr>
        <w:t xml:space="preserve">Résultats de la Prédiction de Délai :</w:t>
      </w:r>
    </w:p>
    <w:p w:rsidR="00000000" w:rsidDel="00000000" w:rsidP="00000000" w:rsidRDefault="00000000" w:rsidRPr="00000000" w14:paraId="0000004B">
      <w:pPr>
        <w:numPr>
          <w:ilvl w:val="1"/>
          <w:numId w:val="11"/>
        </w:numPr>
        <w:spacing w:after="0" w:afterAutospacing="0" w:before="0" w:beforeAutospacing="0" w:lineRule="auto"/>
        <w:ind w:left="1440" w:hanging="360"/>
        <w:rPr>
          <w:color w:val="000000"/>
        </w:rPr>
      </w:pPr>
      <w:r w:rsidDel="00000000" w:rsidR="00000000" w:rsidRPr="00000000">
        <w:rPr>
          <w:sz w:val="24"/>
          <w:szCs w:val="24"/>
          <w:rtl w:val="0"/>
        </w:rPr>
        <w:t xml:space="preserve">RouteNet-E atteint une </w:t>
      </w:r>
      <w:r w:rsidDel="00000000" w:rsidR="00000000" w:rsidRPr="00000000">
        <w:rPr>
          <w:b w:val="1"/>
          <w:bCs w:val="1"/>
          <w:sz w:val="24"/>
          <w:szCs w:val="24"/>
          <w:rtl w:val="0"/>
        </w:rPr>
        <w:t xml:space="preserve">erreur plus faible</w:t>
      </w:r>
      <w:r w:rsidDel="00000000" w:rsidR="00000000" w:rsidRPr="00000000">
        <w:rPr>
          <w:sz w:val="24"/>
          <w:szCs w:val="24"/>
          <w:rtl w:val="0"/>
        </w:rPr>
        <w:t xml:space="preserve"> que les méthodes basées sur la théorie des files d'attente (QT) et les Réseaux Neuronaux Récurrents (RNN) sur les topologies de taille similaire à celles de l'entraînement.</w:t>
      </w:r>
    </w:p>
    <w:p w:rsidR="00000000" w:rsidDel="00000000" w:rsidP="00000000" w:rsidRDefault="00000000" w:rsidRPr="00000000" w14:paraId="0000004C">
      <w:pPr>
        <w:numPr>
          <w:ilvl w:val="1"/>
          <w:numId w:val="11"/>
        </w:numPr>
        <w:spacing w:after="0" w:afterAutospacing="0" w:before="0" w:beforeAutospacing="0" w:lineRule="auto"/>
        <w:ind w:left="1440" w:hanging="360"/>
        <w:rPr>
          <w:color w:val="000000"/>
        </w:rPr>
      </w:pPr>
      <w:r w:rsidDel="00000000" w:rsidR="00000000" w:rsidRPr="00000000">
        <w:rPr>
          <w:sz w:val="24"/>
          <w:szCs w:val="24"/>
          <w:rtl w:val="0"/>
        </w:rPr>
        <w:t xml:space="preserve">Surtout, RouteNet-E démontre un </w:t>
      </w:r>
      <w:r w:rsidDel="00000000" w:rsidR="00000000" w:rsidRPr="00000000">
        <w:rPr>
          <w:b w:val="1"/>
          <w:bCs w:val="1"/>
          <w:sz w:val="24"/>
          <w:szCs w:val="24"/>
          <w:rtl w:val="0"/>
        </w:rPr>
        <w:t xml:space="preserve">comportement robuste (bonne généralisation)</w:t>
      </w:r>
      <w:r w:rsidDel="00000000" w:rsidR="00000000" w:rsidRPr="00000000">
        <w:rPr>
          <w:sz w:val="24"/>
          <w:szCs w:val="24"/>
          <w:rtl w:val="0"/>
        </w:rPr>
        <w:t xml:space="preserve">face à des topologies considérablement </w:t>
      </w:r>
      <w:r w:rsidDel="00000000" w:rsidR="00000000" w:rsidRPr="00000000">
        <w:rPr>
          <w:b w:val="1"/>
          <w:bCs w:val="1"/>
          <w:sz w:val="24"/>
          <w:szCs w:val="24"/>
          <w:rtl w:val="0"/>
        </w:rPr>
        <w:t xml:space="preserve">plus grandes</w:t>
      </w:r>
      <w:r w:rsidDel="00000000" w:rsidR="00000000" w:rsidRPr="00000000">
        <w:rPr>
          <w:sz w:val="24"/>
          <w:szCs w:val="24"/>
          <w:rtl w:val="0"/>
        </w:rPr>
        <w:t xml:space="preserve"> (jusqu'à 300 nœuds, entraînées sur 25-50 nœuds), là où la performance du RNN se dégrade fortement.</w:t>
      </w:r>
    </w:p>
    <w:p w:rsidR="00000000" w:rsidDel="00000000" w:rsidP="00000000" w:rsidRDefault="00000000" w:rsidRPr="00000000" w14:paraId="0000004D">
      <w:pPr>
        <w:numPr>
          <w:ilvl w:val="1"/>
          <w:numId w:val="11"/>
        </w:numPr>
        <w:spacing w:after="0" w:afterAutospacing="0" w:before="0" w:beforeAutospacing="0" w:lineRule="auto"/>
        <w:ind w:left="1440" w:hanging="360"/>
        <w:rPr>
          <w:color w:val="000000"/>
        </w:rPr>
      </w:pPr>
      <w:r w:rsidDel="00000000" w:rsidR="00000000" w:rsidRPr="00000000">
        <w:rPr>
          <w:b w:val="1"/>
          <w:bCs w:val="1"/>
          <w:sz w:val="24"/>
          <w:szCs w:val="24"/>
          <w:rtl w:val="0"/>
        </w:rPr>
        <w:t xml:space="preserve">Coût d'Inférence :</w:t>
      </w:r>
      <w:r w:rsidDel="00000000" w:rsidR="00000000" w:rsidRPr="00000000">
        <w:rPr>
          <w:sz w:val="24"/>
          <w:szCs w:val="24"/>
          <w:rtl w:val="0"/>
        </w:rPr>
        <w:t xml:space="preserve"> RouteNet-E est extrêmement rapide (</w:t>
      </w:r>
      <w:r w:rsidDel="00000000" w:rsidR="00000000" w:rsidRPr="00000000">
        <w:rPr>
          <w:rFonts w:ascii="Gungsuh" w:cs="Gungsuh" w:eastAsia="Gungsuh" w:hAnsi="Gungsuh"/>
          <w:sz w:val="29"/>
          <w:szCs w:val="29"/>
          <w:rtl w:val="0"/>
        </w:rPr>
        <w:t xml:space="preserve">≈6.47</w:t>
      </w:r>
      <w:r w:rsidDel="00000000" w:rsidR="00000000" w:rsidRPr="00000000">
        <w:rPr>
          <w:sz w:val="24"/>
          <w:szCs w:val="24"/>
          <w:rtl w:val="0"/>
        </w:rPr>
        <w:t xml:space="preserve"> secondes) par rapport au simulateur au niveau paquet (OMNet++, </w:t>
      </w:r>
      <w:r w:rsidDel="00000000" w:rsidR="00000000" w:rsidRPr="00000000">
        <w:rPr>
          <w:rFonts w:ascii="Gungsuh" w:cs="Gungsuh" w:eastAsia="Gungsuh" w:hAnsi="Gungsuh"/>
          <w:sz w:val="29"/>
          <w:szCs w:val="29"/>
          <w:rtl w:val="0"/>
        </w:rPr>
        <w:t xml:space="preserve">≈3</w:t>
      </w:r>
      <w:r w:rsidDel="00000000" w:rsidR="00000000" w:rsidRPr="00000000">
        <w:rPr>
          <w:sz w:val="24"/>
          <w:szCs w:val="24"/>
          <w:rtl w:val="0"/>
        </w:rPr>
        <w:t xml:space="preserve"> heures et 39 minutes), tout en maintenant une précision similaire.</w:t>
      </w:r>
    </w:p>
    <w:p w:rsidR="00000000" w:rsidDel="00000000" w:rsidP="00000000" w:rsidRDefault="00000000" w:rsidRPr="00000000" w14:paraId="0000004E">
      <w:pPr>
        <w:numPr>
          <w:ilvl w:val="0"/>
          <w:numId w:val="11"/>
        </w:numPr>
        <w:spacing w:after="0" w:afterAutospacing="0" w:before="0" w:beforeAutospacing="0" w:lineRule="auto"/>
        <w:ind w:left="720" w:hanging="360"/>
        <w:rPr>
          <w:color w:val="000000"/>
        </w:rPr>
      </w:pPr>
      <w:r w:rsidDel="00000000" w:rsidR="00000000" w:rsidRPr="00000000">
        <w:rPr>
          <w:b w:val="1"/>
          <w:bCs w:val="1"/>
          <w:sz w:val="24"/>
          <w:szCs w:val="24"/>
          <w:rtl w:val="0"/>
        </w:rPr>
        <w:t xml:space="preserve">Optimisation de Routage Sensible à la QoS :</w:t>
      </w:r>
    </w:p>
    <w:p w:rsidR="00000000" w:rsidDel="00000000" w:rsidP="00000000" w:rsidRDefault="00000000" w:rsidRPr="00000000" w14:paraId="0000004F">
      <w:pPr>
        <w:numPr>
          <w:ilvl w:val="1"/>
          <w:numId w:val="11"/>
        </w:numPr>
        <w:spacing w:after="0" w:afterAutospacing="0" w:before="0" w:beforeAutospacing="0" w:lineRule="auto"/>
        <w:ind w:left="1440" w:hanging="360"/>
        <w:rPr>
          <w:color w:val="000000"/>
        </w:rPr>
      </w:pPr>
      <w:r w:rsidDel="00000000" w:rsidR="00000000" w:rsidRPr="00000000">
        <w:rPr>
          <w:sz w:val="24"/>
          <w:szCs w:val="24"/>
          <w:rtl w:val="0"/>
        </w:rPr>
        <w:t xml:space="preserve">L'intégration de RouteNet-E dans une boucle d'optimisation (basée sur des stratégies évolutionnaires) a permis de trouver une configuration de routage qui </w:t>
      </w:r>
      <w:r w:rsidDel="00000000" w:rsidR="00000000" w:rsidRPr="00000000">
        <w:rPr>
          <w:b w:val="1"/>
          <w:bCs w:val="1"/>
          <w:sz w:val="24"/>
          <w:szCs w:val="24"/>
          <w:rtl w:val="0"/>
        </w:rPr>
        <w:t xml:space="preserve">minimise le délai moyen de bout en bout</w:t>
      </w:r>
      <w:r w:rsidDel="00000000" w:rsidR="00000000" w:rsidRPr="00000000">
        <w:rPr>
          <w:sz w:val="24"/>
          <w:szCs w:val="24"/>
          <w:rtl w:val="0"/>
        </w:rPr>
        <w:t xml:space="preserve">.</w:t>
      </w:r>
    </w:p>
    <w:p w:rsidR="00000000" w:rsidDel="00000000" w:rsidP="00000000" w:rsidRDefault="00000000" w:rsidRPr="00000000" w14:paraId="00000050">
      <w:pPr>
        <w:numPr>
          <w:ilvl w:val="1"/>
          <w:numId w:val="11"/>
        </w:numPr>
        <w:spacing w:before="0" w:beforeAutospacing="0" w:lineRule="auto"/>
        <w:ind w:left="1440" w:hanging="360"/>
        <w:rPr>
          <w:color w:val="000000"/>
        </w:rPr>
      </w:pPr>
      <w:r w:rsidDel="00000000" w:rsidR="00000000" w:rsidRPr="00000000">
        <w:rPr>
          <w:sz w:val="24"/>
          <w:szCs w:val="24"/>
          <w:rtl w:val="0"/>
        </w:rPr>
        <w:t xml:space="preserve">Plus l'intensité du trafic augmente, plus l'optimiseur basé sur le NDT parvient à réduire le délai par rapport à un routage par chemin le plus court.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j56pymcya16p" w:id="15"/>
      <w:bookmarkEnd w:id="15"/>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eeln047v4mcp" w:id="16"/>
      <w:bookmarkEnd w:id="16"/>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onfm0dfeyus9" w:id="17"/>
      <w:bookmarkEnd w:id="17"/>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i977rre2g71m" w:id="18"/>
      <w:bookmarkEnd w:id="18"/>
      <w:r w:rsidDel="00000000" w:rsidR="00000000" w:rsidRPr="00000000">
        <w:rPr>
          <w:b w:val="1"/>
          <w:bCs w:val="1"/>
          <w:color w:val="000000"/>
          <w:sz w:val="26"/>
          <w:szCs w:val="26"/>
          <w:rtl w:val="0"/>
        </w:rPr>
        <w:t xml:space="preserve">4. Défis et Opportunités pour le Déploiement</w:t>
      </w:r>
    </w:p>
    <w:p w:rsidR="00000000" w:rsidDel="00000000" w:rsidP="00000000" w:rsidRDefault="00000000" w:rsidRPr="00000000" w14:paraId="00000056">
      <w:pPr>
        <w:rPr>
          <w:sz w:val="24"/>
          <w:szCs w:val="24"/>
        </w:rPr>
      </w:pPr>
      <w:r w:rsidDel="00000000" w:rsidR="00000000" w:rsidRPr="00000000">
        <w:rPr>
          <w:sz w:val="24"/>
          <w:szCs w:val="24"/>
          <w:rtl w:val="0"/>
        </w:rPr>
        <w:t xml:space="preserve">Malgré le potentiel, plusieurs défis doivent être relevés pour un déploiement complet des NDT :</w:t>
      </w:r>
    </w:p>
    <w:tbl>
      <w:tblPr>
        <w:tblStyle w:val="Table2"/>
        <w:tblW w:w="9025.511811023624" w:type="dxa"/>
        <w:jc w:val="left"/>
        <w:tblLayout w:type="fixed"/>
        <w:tblLook w:val="0600"/>
      </w:tblPr>
      <w:tblGrid>
        <w:gridCol w:w="1710.6344875207433"/>
        <w:gridCol w:w="3651.0556972457653"/>
        <w:gridCol w:w="3663.821626257114"/>
        <w:tblGridChange w:id="0">
          <w:tblGrid>
            <w:gridCol w:w="1710.6344875207433"/>
            <w:gridCol w:w="3651.0556972457653"/>
            <w:gridCol w:w="3663.821626257114"/>
          </w:tblGrid>
        </w:tblGridChange>
      </w:tblGrid>
      <w:tr>
        <w:trPr>
          <w:cantSplit w:val="0"/>
          <w:trHeight w:val="510" w:hRule="atLeast"/>
          <w:tblHeader w:val="0"/>
        </w:trPr>
        <w:tc>
          <w:tcPr>
            <w:tcMar>
              <w:top w:w="120.0" w:type="dxa"/>
              <w:left w:w="180.0" w:type="dxa"/>
              <w:bottom w:w="120.0" w:type="dxa"/>
              <w:right w:w="180.0" w:type="dxa"/>
            </w:tcMar>
          </w:tcPr>
          <w:p w:rsidR="00000000" w:rsidDel="00000000" w:rsidP="00000000" w:rsidRDefault="00000000" w:rsidRPr="00000000" w14:paraId="00000057">
            <w:pPr>
              <w:rPr>
                <w:sz w:val="24"/>
                <w:szCs w:val="24"/>
              </w:rPr>
            </w:pPr>
            <w:r w:rsidDel="00000000" w:rsidR="00000000" w:rsidRPr="00000000">
              <w:rPr>
                <w:sz w:val="24"/>
                <w:szCs w:val="24"/>
                <w:rtl w:val="0"/>
              </w:rPr>
              <w:t xml:space="preserve">Catégorie</w:t>
            </w:r>
          </w:p>
        </w:tc>
        <w:tc>
          <w:tcPr>
            <w:tcMar>
              <w:top w:w="120.0" w:type="dxa"/>
              <w:left w:w="180.0" w:type="dxa"/>
              <w:bottom w:w="120.0" w:type="dxa"/>
              <w:right w:w="180.0" w:type="dxa"/>
            </w:tcMar>
          </w:tcPr>
          <w:p w:rsidR="00000000" w:rsidDel="00000000" w:rsidP="00000000" w:rsidRDefault="00000000" w:rsidRPr="00000000" w14:paraId="00000058">
            <w:pPr>
              <w:rPr>
                <w:sz w:val="24"/>
                <w:szCs w:val="24"/>
              </w:rPr>
            </w:pPr>
            <w:r w:rsidDel="00000000" w:rsidR="00000000" w:rsidRPr="00000000">
              <w:rPr>
                <w:sz w:val="24"/>
                <w:szCs w:val="24"/>
                <w:rtl w:val="0"/>
              </w:rPr>
              <w:t xml:space="preserve">Défis Clés</w:t>
            </w:r>
          </w:p>
        </w:tc>
        <w:tc>
          <w:tcPr>
            <w:tcMar>
              <w:top w:w="120.0" w:type="dxa"/>
              <w:left w:w="180.0" w:type="dxa"/>
              <w:bottom w:w="120.0" w:type="dxa"/>
              <w:right w:w="180.0" w:type="dxa"/>
            </w:tcMar>
          </w:tcPr>
          <w:p w:rsidR="00000000" w:rsidDel="00000000" w:rsidP="00000000" w:rsidRDefault="00000000" w:rsidRPr="00000000" w14:paraId="00000059">
            <w:pPr>
              <w:rPr>
                <w:sz w:val="24"/>
                <w:szCs w:val="24"/>
              </w:rPr>
            </w:pPr>
            <w:r w:rsidDel="00000000" w:rsidR="00000000" w:rsidRPr="00000000">
              <w:rPr>
                <w:sz w:val="24"/>
                <w:szCs w:val="24"/>
                <w:rtl w:val="0"/>
              </w:rPr>
              <w:t xml:space="preserve">Opportunités/Solutions</w:t>
            </w:r>
          </w:p>
        </w:tc>
      </w:tr>
      <w:tr>
        <w:trPr>
          <w:cantSplit w:val="0"/>
          <w:trHeight w:val="2415" w:hRule="atLeast"/>
          <w:tblHeader w:val="0"/>
        </w:trPr>
        <w:tc>
          <w:tcPr>
            <w:tcMar>
              <w:top w:w="120.0" w:type="dxa"/>
              <w:left w:w="180.0" w:type="dxa"/>
              <w:bottom w:w="120.0" w:type="dxa"/>
              <w:right w:w="180.0" w:type="dxa"/>
            </w:tcMar>
          </w:tcPr>
          <w:p w:rsidR="00000000" w:rsidDel="00000000" w:rsidP="00000000" w:rsidRDefault="00000000" w:rsidRPr="00000000" w14:paraId="0000005A">
            <w:pPr>
              <w:rPr>
                <w:sz w:val="24"/>
                <w:szCs w:val="24"/>
              </w:rPr>
            </w:pPr>
            <w:r w:rsidDel="00000000" w:rsidR="00000000" w:rsidRPr="00000000">
              <w:rPr>
                <w:b w:val="1"/>
                <w:bCs w:val="1"/>
                <w:sz w:val="24"/>
                <w:szCs w:val="24"/>
                <w:rtl w:val="0"/>
              </w:rPr>
              <w:t xml:space="preserve">Collecte et Stockage des Données</w:t>
            </w: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05B">
            <w:pPr>
              <w:rPr>
                <w:sz w:val="24"/>
                <w:szCs w:val="24"/>
              </w:rPr>
            </w:pPr>
            <w:r w:rsidDel="00000000" w:rsidR="00000000" w:rsidRPr="00000000">
              <w:rPr>
                <w:sz w:val="24"/>
                <w:szCs w:val="24"/>
                <w:rtl w:val="0"/>
              </w:rPr>
              <w:t xml:space="preserve">Coût et difficulté de la télémétrie. Manque de formats de données standardisés. Stockage massif requis pour les enregistrements au niveau flux.</w:t>
            </w:r>
          </w:p>
        </w:tc>
        <w:tc>
          <w:tcPr>
            <w:tcMar>
              <w:top w:w="120.0" w:type="dxa"/>
              <w:left w:w="180.0" w:type="dxa"/>
              <w:bottom w:w="120.0" w:type="dxa"/>
              <w:right w:w="180.0" w:type="dxa"/>
            </w:tcMar>
          </w:tcPr>
          <w:p w:rsidR="00000000" w:rsidDel="00000000" w:rsidP="00000000" w:rsidRDefault="00000000" w:rsidRPr="00000000" w14:paraId="0000005C">
            <w:pPr>
              <w:rPr>
                <w:sz w:val="24"/>
                <w:szCs w:val="24"/>
              </w:rPr>
            </w:pPr>
            <w:r w:rsidDel="00000000" w:rsidR="00000000" w:rsidRPr="00000000">
              <w:rPr>
                <w:sz w:val="24"/>
                <w:szCs w:val="24"/>
                <w:rtl w:val="0"/>
              </w:rPr>
              <w:t xml:space="preserve">Définir des représentations et interfaces de données standard. Concevoir des méthodes de </w:t>
            </w:r>
            <w:r w:rsidDel="00000000" w:rsidR="00000000" w:rsidRPr="00000000">
              <w:rPr>
                <w:b w:val="1"/>
                <w:bCs w:val="1"/>
                <w:sz w:val="24"/>
                <w:szCs w:val="24"/>
                <w:rtl w:val="0"/>
              </w:rPr>
              <w:t xml:space="preserve">compression spécialisées</w:t>
            </w:r>
            <w:r w:rsidDel="00000000" w:rsidR="00000000" w:rsidRPr="00000000">
              <w:rPr>
                <w:sz w:val="24"/>
                <w:szCs w:val="24"/>
                <w:rtl w:val="0"/>
              </w:rPr>
              <w:t xml:space="preserve"> pour le trafic réseau exploitant les corrélations temporelles.</w:t>
            </w:r>
          </w:p>
        </w:tc>
      </w:tr>
      <w:tr>
        <w:trPr>
          <w:cantSplit w:val="0"/>
          <w:trHeight w:val="2430" w:hRule="atLeast"/>
          <w:tblHeader w:val="0"/>
        </w:trPr>
        <w:tc>
          <w:tcPr>
            <w:tcMar>
              <w:top w:w="120.0" w:type="dxa"/>
              <w:left w:w="180.0" w:type="dxa"/>
              <w:bottom w:w="120.0" w:type="dxa"/>
              <w:right w:w="180.0" w:type="dxa"/>
            </w:tcMar>
          </w:tcPr>
          <w:p w:rsidR="00000000" w:rsidDel="00000000" w:rsidP="00000000" w:rsidRDefault="00000000" w:rsidRPr="00000000" w14:paraId="0000005D">
            <w:pPr>
              <w:rPr>
                <w:sz w:val="24"/>
                <w:szCs w:val="24"/>
              </w:rPr>
            </w:pPr>
            <w:r w:rsidDel="00000000" w:rsidR="00000000" w:rsidRPr="00000000">
              <w:rPr>
                <w:b w:val="1"/>
                <w:bCs w:val="1"/>
                <w:sz w:val="24"/>
                <w:szCs w:val="24"/>
                <w:rtl w:val="0"/>
              </w:rPr>
              <w:t xml:space="preserve">Généralisation et Scalabilité</w:t>
            </w: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05E">
            <w:pPr>
              <w:rPr>
                <w:sz w:val="24"/>
                <w:szCs w:val="24"/>
              </w:rPr>
            </w:pPr>
            <w:r w:rsidDel="00000000" w:rsidR="00000000" w:rsidRPr="00000000">
              <w:rPr>
                <w:sz w:val="24"/>
                <w:szCs w:val="24"/>
                <w:rtl w:val="0"/>
              </w:rPr>
              <w:t xml:space="preserve">Le NDT doit fonctionner sur des réseaux clients </w:t>
            </w:r>
            <w:r w:rsidDel="00000000" w:rsidR="00000000" w:rsidRPr="00000000">
              <w:rPr>
                <w:b w:val="1"/>
                <w:bCs w:val="1"/>
                <w:sz w:val="24"/>
                <w:szCs w:val="24"/>
                <w:rtl w:val="0"/>
              </w:rPr>
              <w:t xml:space="preserve">inédits</w:t>
            </w:r>
            <w:r w:rsidDel="00000000" w:rsidR="00000000" w:rsidRPr="00000000">
              <w:rPr>
                <w:sz w:val="24"/>
                <w:szCs w:val="24"/>
                <w:rtl w:val="0"/>
              </w:rPr>
              <w:t xml:space="preserve"> et significativement </w:t>
            </w:r>
            <w:r w:rsidDel="00000000" w:rsidR="00000000" w:rsidRPr="00000000">
              <w:rPr>
                <w:b w:val="1"/>
                <w:bCs w:val="1"/>
                <w:sz w:val="24"/>
                <w:szCs w:val="24"/>
                <w:rtl w:val="0"/>
              </w:rPr>
              <w:t xml:space="preserve">plus grands</w:t>
            </w:r>
            <w:r w:rsidDel="00000000" w:rsidR="00000000" w:rsidRPr="00000000">
              <w:rPr>
                <w:sz w:val="24"/>
                <w:szCs w:val="24"/>
                <w:rtl w:val="0"/>
              </w:rPr>
              <w:t xml:space="preserve"> que ceux d'entraînement (scalabilité). Les changements drastiques du réseau dégradent les performances.</w:t>
            </w:r>
          </w:p>
        </w:tc>
        <w:tc>
          <w:tcPr>
            <w:tcMar>
              <w:top w:w="120.0" w:type="dxa"/>
              <w:left w:w="180.0" w:type="dxa"/>
              <w:bottom w:w="120.0" w:type="dxa"/>
              <w:right w:w="180.0" w:type="dxa"/>
            </w:tcMar>
          </w:tcPr>
          <w:p w:rsidR="00000000" w:rsidDel="00000000" w:rsidP="00000000" w:rsidRDefault="00000000" w:rsidRPr="00000000" w14:paraId="0000005F">
            <w:pPr>
              <w:rPr>
                <w:sz w:val="24"/>
                <w:szCs w:val="24"/>
              </w:rPr>
            </w:pPr>
            <w:r w:rsidDel="00000000" w:rsidR="00000000" w:rsidRPr="00000000">
              <w:rPr>
                <w:sz w:val="24"/>
                <w:szCs w:val="24"/>
                <w:rtl w:val="0"/>
              </w:rPr>
              <w:t xml:space="preserve">Développer de nouveaux modèles ML pour une </w:t>
            </w:r>
            <w:r w:rsidDel="00000000" w:rsidR="00000000" w:rsidRPr="00000000">
              <w:rPr>
                <w:b w:val="1"/>
                <w:bCs w:val="1"/>
                <w:sz w:val="24"/>
                <w:szCs w:val="24"/>
                <w:rtl w:val="0"/>
              </w:rPr>
              <w:t xml:space="preserve">généralisation plus solide</w:t>
            </w:r>
            <w:r w:rsidDel="00000000" w:rsidR="00000000" w:rsidRPr="00000000">
              <w:rPr>
                <w:sz w:val="24"/>
                <w:szCs w:val="24"/>
                <w:rtl w:val="0"/>
              </w:rPr>
              <w:t xml:space="preserve">. Les modèles </w:t>
            </w:r>
            <w:r w:rsidDel="00000000" w:rsidR="00000000" w:rsidRPr="00000000">
              <w:rPr>
                <w:b w:val="1"/>
                <w:bCs w:val="1"/>
                <w:sz w:val="24"/>
                <w:szCs w:val="24"/>
                <w:rtl w:val="0"/>
              </w:rPr>
              <w:t xml:space="preserve">GNN</w:t>
            </w:r>
            <w:r w:rsidDel="00000000" w:rsidR="00000000" w:rsidRPr="00000000">
              <w:rPr>
                <w:sz w:val="24"/>
                <w:szCs w:val="24"/>
                <w:rtl w:val="0"/>
              </w:rPr>
              <w:t xml:space="preserve"> ont déjà montré des résultats prometteurs pour la généralisation à travers des structures de graphe.</w:t>
            </w:r>
          </w:p>
        </w:tc>
      </w:tr>
      <w:tr>
        <w:trPr>
          <w:cantSplit w:val="0"/>
          <w:trHeight w:val="2685" w:hRule="atLeast"/>
          <w:tblHeader w:val="0"/>
        </w:trPr>
        <w:tc>
          <w:tcPr>
            <w:tcMar>
              <w:top w:w="120.0" w:type="dxa"/>
              <w:left w:w="180.0" w:type="dxa"/>
              <w:bottom w:w="120.0" w:type="dxa"/>
              <w:right w:w="180.0" w:type="dxa"/>
            </w:tcMar>
          </w:tcPr>
          <w:p w:rsidR="00000000" w:rsidDel="00000000" w:rsidP="00000000" w:rsidRDefault="00000000" w:rsidRPr="00000000" w14:paraId="00000060">
            <w:pPr>
              <w:rPr>
                <w:sz w:val="24"/>
                <w:szCs w:val="24"/>
              </w:rPr>
            </w:pPr>
            <w:r w:rsidDel="00000000" w:rsidR="00000000" w:rsidRPr="00000000">
              <w:rPr>
                <w:b w:val="1"/>
                <w:bCs w:val="1"/>
                <w:sz w:val="24"/>
                <w:szCs w:val="24"/>
                <w:rtl w:val="0"/>
              </w:rPr>
              <w:t xml:space="preserve">Contrôle et Gestion à Grain Fin</w:t>
            </w: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061">
            <w:pPr>
              <w:rPr>
                <w:sz w:val="24"/>
                <w:szCs w:val="24"/>
              </w:rPr>
            </w:pPr>
            <w:r w:rsidDel="00000000" w:rsidR="00000000" w:rsidRPr="00000000">
              <w:rPr>
                <w:sz w:val="24"/>
                <w:szCs w:val="24"/>
                <w:rtl w:val="0"/>
              </w:rPr>
              <w:t xml:space="preserve">La modélisation au niveau </w:t>
            </w:r>
            <w:r w:rsidDel="00000000" w:rsidR="00000000" w:rsidRPr="00000000">
              <w:rPr>
                <w:b w:val="1"/>
                <w:bCs w:val="1"/>
                <w:sz w:val="24"/>
                <w:szCs w:val="24"/>
                <w:rtl w:val="0"/>
              </w:rPr>
              <w:t xml:space="preserve">flux</w:t>
            </w:r>
            <w:r w:rsidDel="00000000" w:rsidR="00000000" w:rsidRPr="00000000">
              <w:rPr>
                <w:sz w:val="24"/>
                <w:szCs w:val="24"/>
                <w:rtl w:val="0"/>
              </w:rPr>
              <w:t xml:space="preserve"> est nécessaire pour un contrôle efficace, mais soulève des problèmes de scalabilité en raison du grand nombre de flux.</w:t>
            </w:r>
          </w:p>
        </w:tc>
        <w:tc>
          <w:tcPr>
            <w:tcMar>
              <w:top w:w="120.0" w:type="dxa"/>
              <w:left w:w="180.0" w:type="dxa"/>
              <w:bottom w:w="120.0" w:type="dxa"/>
              <w:right w:w="180.0" w:type="dxa"/>
            </w:tcMar>
          </w:tcPr>
          <w:p w:rsidR="00000000" w:rsidDel="00000000" w:rsidP="00000000" w:rsidRDefault="00000000" w:rsidRPr="00000000" w14:paraId="00000062">
            <w:pPr>
              <w:rPr>
                <w:sz w:val="24"/>
                <w:szCs w:val="24"/>
              </w:rPr>
            </w:pPr>
            <w:r w:rsidDel="00000000" w:rsidR="00000000" w:rsidRPr="00000000">
              <w:rPr>
                <w:sz w:val="24"/>
                <w:szCs w:val="24"/>
                <w:rtl w:val="0"/>
              </w:rPr>
              <w:t xml:space="preserve">Construire des modèles NDT capables d'opérer à une certaine </w:t>
            </w:r>
            <w:r w:rsidDel="00000000" w:rsidR="00000000" w:rsidRPr="00000000">
              <w:rPr>
                <w:b w:val="1"/>
                <w:bCs w:val="1"/>
                <w:sz w:val="24"/>
                <w:szCs w:val="24"/>
                <w:rtl w:val="0"/>
              </w:rPr>
              <w:t xml:space="preserve">granularité de flux</w:t>
            </w:r>
            <w:r w:rsidDel="00000000" w:rsidR="00000000" w:rsidRPr="00000000">
              <w:rPr>
                <w:sz w:val="24"/>
                <w:szCs w:val="24"/>
                <w:rtl w:val="0"/>
              </w:rPr>
              <w:t xml:space="preserve"> et à de courtes échelles de temps, potentiellement en utilisant des techniques d'échantillonnage ou d'agrégation.</w:t>
            </w:r>
          </w:p>
        </w:tc>
      </w:tr>
      <w:tr>
        <w:trPr>
          <w:cantSplit w:val="0"/>
          <w:trHeight w:val="2700" w:hRule="atLeast"/>
          <w:tblHeader w:val="0"/>
        </w:trPr>
        <w:tc>
          <w:tcPr>
            <w:tcMar>
              <w:top w:w="120.0" w:type="dxa"/>
              <w:left w:w="180.0" w:type="dxa"/>
              <w:bottom w:w="120.0" w:type="dxa"/>
              <w:right w:w="180.0" w:type="dxa"/>
            </w:tcMar>
          </w:tcPr>
          <w:p w:rsidR="00000000" w:rsidDel="00000000" w:rsidP="00000000" w:rsidRDefault="00000000" w:rsidRPr="00000000" w14:paraId="00000063">
            <w:pPr>
              <w:rPr>
                <w:sz w:val="24"/>
                <w:szCs w:val="24"/>
              </w:rPr>
            </w:pPr>
            <w:r w:rsidDel="00000000" w:rsidR="00000000" w:rsidRPr="00000000">
              <w:rPr>
                <w:b w:val="1"/>
                <w:bCs w:val="1"/>
                <w:sz w:val="24"/>
                <w:szCs w:val="24"/>
                <w:rtl w:val="0"/>
              </w:rPr>
              <w:t xml:space="preserve">Incertitude (</w:t>
            </w:r>
            <w:r w:rsidDel="00000000" w:rsidR="00000000" w:rsidRPr="00000000">
              <w:rPr>
                <w:b w:val="1"/>
                <w:bCs w:val="1"/>
                <w:i w:val="1"/>
                <w:iCs w:val="1"/>
                <w:sz w:val="24"/>
                <w:szCs w:val="24"/>
                <w:rtl w:val="0"/>
              </w:rPr>
              <w:t xml:space="preserve">Uncertainty</w:t>
            </w:r>
            <w:r w:rsidDel="00000000" w:rsidR="00000000" w:rsidRPr="00000000">
              <w:rPr>
                <w:b w:val="1"/>
                <w:bCs w:val="1"/>
                <w:sz w:val="24"/>
                <w:szCs w:val="24"/>
                <w:rtl w:val="0"/>
              </w:rPr>
              <w:t xml:space="preserve">)</w:t>
            </w: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064">
            <w:pPr>
              <w:rPr>
                <w:sz w:val="24"/>
                <w:szCs w:val="24"/>
              </w:rPr>
            </w:pPr>
            <w:r w:rsidDel="00000000" w:rsidR="00000000" w:rsidRPr="00000000">
              <w:rPr>
                <w:sz w:val="24"/>
                <w:szCs w:val="24"/>
                <w:rtl w:val="0"/>
              </w:rPr>
              <w:t xml:space="preserve">Les modèles NN sont des "boîtes noires", ce qui nuit à la fiabilité requise pour les infrastructures critiques (il est difficile d'évaluer la certitude de la prédiction).</w:t>
            </w:r>
          </w:p>
        </w:tc>
        <w:tc>
          <w:tcPr>
            <w:tcMar>
              <w:top w:w="120.0" w:type="dxa"/>
              <w:left w:w="180.0" w:type="dxa"/>
              <w:bottom w:w="120.0" w:type="dxa"/>
              <w:right w:w="180.0" w:type="dxa"/>
            </w:tcMar>
          </w:tcPr>
          <w:p w:rsidR="00000000" w:rsidDel="00000000" w:rsidP="00000000" w:rsidRDefault="00000000" w:rsidRPr="00000000" w14:paraId="00000065">
            <w:pPr>
              <w:rPr>
                <w:sz w:val="24"/>
                <w:szCs w:val="24"/>
              </w:rPr>
            </w:pPr>
            <w:r w:rsidDel="00000000" w:rsidR="00000000" w:rsidRPr="00000000">
              <w:rPr>
                <w:sz w:val="24"/>
                <w:szCs w:val="24"/>
                <w:rtl w:val="0"/>
              </w:rPr>
              <w:t xml:space="preserve">Modéliser les distributions de probabilité (ex: </w:t>
            </w:r>
            <w:r w:rsidDel="00000000" w:rsidR="00000000" w:rsidRPr="00000000">
              <w:rPr>
                <w:b w:val="1"/>
                <w:bCs w:val="1"/>
                <w:sz w:val="24"/>
                <w:szCs w:val="24"/>
                <w:rtl w:val="0"/>
              </w:rPr>
              <w:t xml:space="preserve">réseaux neuronaux bayésiens</w:t>
            </w:r>
            <w:r w:rsidDel="00000000" w:rsidR="00000000" w:rsidRPr="00000000">
              <w:rPr>
                <w:sz w:val="24"/>
                <w:szCs w:val="24"/>
                <w:rtl w:val="0"/>
              </w:rPr>
              <w:t xml:space="preserve">) pour quantifier l'incertitude. Définir des procédures de test exhaustives pour déterminer la plage opérationnelle sûre du modèle.</w:t>
            </w:r>
          </w:p>
        </w:tc>
      </w:tr>
    </w:tbl>
    <w:p w:rsidR="00000000" w:rsidDel="00000000" w:rsidP="00000000" w:rsidRDefault="00000000" w:rsidRPr="00000000" w14:paraId="0000006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qf18c72wgouh"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DT-Driven Content Delivery</w: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jiw2la8zunfk" w:id="20"/>
      <w:bookmarkEnd w:id="20"/>
      <w:hyperlink r:id="rId9">
        <w:r w:rsidDel="00000000" w:rsidR="00000000" w:rsidRPr="00000000">
          <w:rPr>
            <w:b w:val="1"/>
            <w:bCs w:val="1"/>
            <w:color w:val="1155cc"/>
            <w:sz w:val="34"/>
            <w:szCs w:val="34"/>
            <w:u w:val="single"/>
            <w:rtl w:val="0"/>
          </w:rPr>
          <w:t xml:space="preserve">https://www.sciencedirect.com/science/article/pii/S2352864822001894</w:t>
        </w:r>
      </w:hyperlink>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sz w:val="24"/>
          <w:szCs w:val="24"/>
          <w:rtl w:val="0"/>
        </w:rPr>
        <w:t xml:space="preserve">L'article aborde le problème de la gestion de l'explosion du trafic de données, causée par l'Internet des Objets (IoE) et les réseaux 5G/6G. Pour alléger la charge du Cloud central, une stratégie clé est le </w:t>
      </w:r>
      <w:r w:rsidDel="00000000" w:rsidR="00000000" w:rsidRPr="00000000">
        <w:rPr>
          <w:b w:val="1"/>
          <w:bCs w:val="1"/>
          <w:sz w:val="24"/>
          <w:szCs w:val="24"/>
          <w:rtl w:val="0"/>
        </w:rPr>
        <w:t xml:space="preserve">déport (sinking)</w:t>
      </w:r>
      <w:r w:rsidDel="00000000" w:rsidR="00000000" w:rsidRPr="00000000">
        <w:rPr>
          <w:sz w:val="24"/>
          <w:szCs w:val="24"/>
          <w:rtl w:val="0"/>
        </w:rPr>
        <w:t xml:space="preserve"> de contenu critique vers l'</w:t>
      </w:r>
      <w:r w:rsidDel="00000000" w:rsidR="00000000" w:rsidRPr="00000000">
        <w:rPr>
          <w:i w:val="1"/>
          <w:iCs w:val="1"/>
          <w:sz w:val="24"/>
          <w:szCs w:val="24"/>
          <w:rtl w:val="0"/>
        </w:rPr>
        <w:t xml:space="preserve">Edge</w:t>
      </w:r>
      <w:r w:rsidDel="00000000" w:rsidR="00000000" w:rsidRPr="00000000">
        <w:rPr>
          <w:sz w:val="24"/>
          <w:szCs w:val="24"/>
          <w:rtl w:val="0"/>
        </w:rPr>
        <w:t xml:space="preserve"> (le périmètre du réseau, plus proche des utilisateurs). La principale question est de savoir comment gérer efficacement le </w:t>
      </w:r>
      <w:r w:rsidDel="00000000" w:rsidR="00000000" w:rsidRPr="00000000">
        <w:rPr>
          <w:b w:val="1"/>
          <w:bCs w:val="1"/>
          <w:sz w:val="24"/>
          <w:szCs w:val="24"/>
          <w:rtl w:val="0"/>
        </w:rPr>
        <w:t xml:space="preserve">caching</w:t>
      </w:r>
      <w:r w:rsidDel="00000000" w:rsidR="00000000" w:rsidRPr="00000000">
        <w:rPr>
          <w:sz w:val="24"/>
          <w:szCs w:val="24"/>
          <w:rtl w:val="0"/>
        </w:rPr>
        <w:t xml:space="preserve"> (où stocker) et le </w:t>
      </w:r>
      <w:r w:rsidDel="00000000" w:rsidR="00000000" w:rsidRPr="00000000">
        <w:rPr>
          <w:b w:val="1"/>
          <w:bCs w:val="1"/>
          <w:sz w:val="24"/>
          <w:szCs w:val="24"/>
          <w:rtl w:val="0"/>
        </w:rPr>
        <w:t xml:space="preserve">routage</w:t>
      </w:r>
      <w:r w:rsidDel="00000000" w:rsidR="00000000" w:rsidRPr="00000000">
        <w:rPr>
          <w:sz w:val="24"/>
          <w:szCs w:val="24"/>
          <w:rtl w:val="0"/>
        </w:rPr>
        <w:t xml:space="preserve"> (comment y accéder).</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b4k7w0l6ncno" w:id="21"/>
      <w:bookmarkEnd w:id="21"/>
      <w:r w:rsidDel="00000000" w:rsidR="00000000" w:rsidRPr="00000000">
        <w:rPr>
          <w:b w:val="1"/>
          <w:bCs w:val="1"/>
          <w:color w:val="000000"/>
          <w:sz w:val="26"/>
          <w:szCs w:val="26"/>
          <w:rtl w:val="0"/>
        </w:rPr>
        <w:t xml:space="preserve">1. L'Architecture E-E-C et le Rôle du Jumeau Numérique (DT)</w:t>
      </w:r>
    </w:p>
    <w:p w:rsidR="00000000" w:rsidDel="00000000" w:rsidP="00000000" w:rsidRDefault="00000000" w:rsidRPr="00000000" w14:paraId="0000006C">
      <w:pPr>
        <w:spacing w:before="240" w:lineRule="auto"/>
        <w:rPr>
          <w:sz w:val="24"/>
          <w:szCs w:val="24"/>
        </w:rPr>
      </w:pPr>
      <w:r w:rsidDel="00000000" w:rsidR="00000000" w:rsidRPr="00000000">
        <w:rPr>
          <w:sz w:val="24"/>
          <w:szCs w:val="24"/>
          <w:rtl w:val="0"/>
        </w:rPr>
        <w:t xml:space="preserve">Les auteurs proposent une architecture de collaboration à trois niveaux (</w:t>
      </w:r>
      <w:r w:rsidDel="00000000" w:rsidR="00000000" w:rsidRPr="00000000">
        <w:rPr>
          <w:i w:val="1"/>
          <w:iCs w:val="1"/>
          <w:sz w:val="24"/>
          <w:szCs w:val="24"/>
          <w:rtl w:val="0"/>
        </w:rPr>
        <w:t xml:space="preserve">End-Edge-Cloud</w:t>
      </w:r>
      <w:r w:rsidDel="00000000" w:rsidR="00000000" w:rsidRPr="00000000">
        <w:rPr>
          <w:sz w:val="24"/>
          <w:szCs w:val="24"/>
          <w:rtl w:val="0"/>
        </w:rPr>
        <w:t xml:space="preserve">, E-E-C) optimisée par un Jumeau Numérique.</w:t>
      </w:r>
    </w:p>
    <w:p w:rsidR="00000000" w:rsidDel="00000000" w:rsidP="00000000" w:rsidRDefault="00000000" w:rsidRPr="00000000" w14:paraId="0000006D">
      <w:pPr>
        <w:numPr>
          <w:ilvl w:val="0"/>
          <w:numId w:val="12"/>
        </w:numPr>
        <w:spacing w:after="0" w:afterAutospacing="0" w:before="240" w:lineRule="auto"/>
        <w:ind w:left="720" w:hanging="360"/>
        <w:rPr>
          <w:color w:val="000000"/>
        </w:rPr>
      </w:pPr>
      <w:r w:rsidDel="00000000" w:rsidR="00000000" w:rsidRPr="00000000">
        <w:rPr>
          <w:b w:val="1"/>
          <w:bCs w:val="1"/>
          <w:sz w:val="24"/>
          <w:szCs w:val="24"/>
          <w:rtl w:val="0"/>
        </w:rPr>
        <w:t xml:space="preserve">Cloud :</w:t>
      </w:r>
      <w:r w:rsidDel="00000000" w:rsidR="00000000" w:rsidRPr="00000000">
        <w:rPr>
          <w:sz w:val="24"/>
          <w:szCs w:val="24"/>
          <w:rtl w:val="0"/>
        </w:rPr>
        <w:t xml:space="preserve"> Fournit les fonctions de calcul et de stockage massives.</w:t>
      </w:r>
    </w:p>
    <w:p w:rsidR="00000000" w:rsidDel="00000000" w:rsidP="00000000" w:rsidRDefault="00000000" w:rsidRPr="00000000" w14:paraId="0000006E">
      <w:pPr>
        <w:numPr>
          <w:ilvl w:val="0"/>
          <w:numId w:val="12"/>
        </w:numPr>
        <w:spacing w:after="0" w:afterAutospacing="0" w:before="0" w:beforeAutospacing="0" w:lineRule="auto"/>
        <w:ind w:left="720" w:hanging="360"/>
        <w:rPr>
          <w:color w:val="000000"/>
        </w:rPr>
      </w:pPr>
      <w:r w:rsidDel="00000000" w:rsidR="00000000" w:rsidRPr="00000000">
        <w:rPr>
          <w:b w:val="1"/>
          <w:bCs w:val="1"/>
          <w:sz w:val="24"/>
          <w:szCs w:val="24"/>
          <w:rtl w:val="0"/>
        </w:rPr>
        <w:t xml:space="preserve">Edge (Périmètre) :</w:t>
      </w:r>
      <w:r w:rsidDel="00000000" w:rsidR="00000000" w:rsidRPr="00000000">
        <w:rPr>
          <w:sz w:val="24"/>
          <w:szCs w:val="24"/>
          <w:rtl w:val="0"/>
        </w:rPr>
        <w:t xml:space="preserve"> Fournit des services de calcul, de stockage et de mise en cache à proximité des utilisateurs. C'est le point clé pour réduire le délai.</w:t>
      </w:r>
    </w:p>
    <w:p w:rsidR="00000000" w:rsidDel="00000000" w:rsidP="00000000" w:rsidRDefault="00000000" w:rsidRPr="00000000" w14:paraId="0000006F">
      <w:pPr>
        <w:numPr>
          <w:ilvl w:val="0"/>
          <w:numId w:val="12"/>
        </w:numPr>
        <w:spacing w:after="0" w:afterAutospacing="0" w:before="0" w:beforeAutospacing="0" w:lineRule="auto"/>
        <w:ind w:left="720" w:hanging="360"/>
        <w:rPr>
          <w:color w:val="000000"/>
        </w:rPr>
      </w:pPr>
      <w:r w:rsidDel="00000000" w:rsidR="00000000" w:rsidRPr="00000000">
        <w:rPr>
          <w:b w:val="1"/>
          <w:bCs w:val="1"/>
          <w:sz w:val="24"/>
          <w:szCs w:val="24"/>
          <w:rtl w:val="0"/>
        </w:rPr>
        <w:t xml:space="preserve">End (Extrémité) :</w:t>
      </w:r>
      <w:r w:rsidDel="00000000" w:rsidR="00000000" w:rsidRPr="00000000">
        <w:rPr>
          <w:sz w:val="24"/>
          <w:szCs w:val="24"/>
          <w:rtl w:val="0"/>
        </w:rPr>
        <w:t xml:space="preserve"> Les terminaux des utilisateurs (smartphones, dispositifs IoE).</w:t>
      </w:r>
    </w:p>
    <w:p w:rsidR="00000000" w:rsidDel="00000000" w:rsidP="00000000" w:rsidRDefault="00000000" w:rsidRPr="00000000" w14:paraId="00000070">
      <w:pPr>
        <w:numPr>
          <w:ilvl w:val="0"/>
          <w:numId w:val="12"/>
        </w:numPr>
        <w:spacing w:before="0" w:beforeAutospacing="0" w:lineRule="auto"/>
        <w:ind w:left="720" w:hanging="360"/>
        <w:rPr>
          <w:color w:val="000000"/>
        </w:rPr>
      </w:pPr>
      <w:r w:rsidDel="00000000" w:rsidR="00000000" w:rsidRPr="00000000">
        <w:rPr>
          <w:b w:val="1"/>
          <w:bCs w:val="1"/>
          <w:sz w:val="24"/>
          <w:szCs w:val="24"/>
          <w:rtl w:val="0"/>
        </w:rPr>
        <w:t xml:space="preserve">Rôle du DT :</w:t>
      </w:r>
      <w:r w:rsidDel="00000000" w:rsidR="00000000" w:rsidRPr="00000000">
        <w:rPr>
          <w:sz w:val="24"/>
          <w:szCs w:val="24"/>
          <w:rtl w:val="0"/>
        </w:rPr>
        <w:t xml:space="preserve"> Le Jumeau Numérique est utilisé pour </w:t>
      </w:r>
      <w:r w:rsidDel="00000000" w:rsidR="00000000" w:rsidRPr="00000000">
        <w:rPr>
          <w:b w:val="1"/>
          <w:bCs w:val="1"/>
          <w:sz w:val="24"/>
          <w:szCs w:val="24"/>
          <w:rtl w:val="0"/>
        </w:rPr>
        <w:t xml:space="preserve">modéliser</w:t>
      </w:r>
      <w:r w:rsidDel="00000000" w:rsidR="00000000" w:rsidRPr="00000000">
        <w:rPr>
          <w:sz w:val="24"/>
          <w:szCs w:val="24"/>
          <w:rtl w:val="0"/>
        </w:rPr>
        <w:t xml:space="preserve"> l'état complexe du réseau E-E-C (trafic, état du cache, ressources, demande des utilisateurs) et </w:t>
      </w:r>
      <w:r w:rsidDel="00000000" w:rsidR="00000000" w:rsidRPr="00000000">
        <w:rPr>
          <w:b w:val="1"/>
          <w:bCs w:val="1"/>
          <w:sz w:val="24"/>
          <w:szCs w:val="24"/>
          <w:rtl w:val="0"/>
        </w:rPr>
        <w:t xml:space="preserve">prédire</w:t>
      </w:r>
      <w:r w:rsidDel="00000000" w:rsidR="00000000" w:rsidRPr="00000000">
        <w:rPr>
          <w:sz w:val="24"/>
          <w:szCs w:val="24"/>
          <w:rtl w:val="0"/>
        </w:rPr>
        <w:t xml:space="preserve"> les besoins futurs. Il sert de terrain d'expérimentation pour tester différentes politiques avant de les appliquer au réseau réel.</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dlw6lpp1xjuk" w:id="22"/>
      <w:bookmarkEnd w:id="22"/>
      <w:r w:rsidDel="00000000" w:rsidR="00000000" w:rsidRPr="00000000">
        <w:rPr>
          <w:b w:val="1"/>
          <w:bCs w:val="1"/>
          <w:color w:val="000000"/>
          <w:sz w:val="26"/>
          <w:szCs w:val="26"/>
          <w:rtl w:val="0"/>
        </w:rPr>
        <w:t xml:space="preserve">2. Le Problème de l'Optimisation de la Distribution de Contenu</w:t>
      </w:r>
    </w:p>
    <w:p w:rsidR="00000000" w:rsidDel="00000000" w:rsidP="00000000" w:rsidRDefault="00000000" w:rsidRPr="00000000" w14:paraId="00000072">
      <w:pPr>
        <w:spacing w:before="240" w:lineRule="auto"/>
        <w:rPr>
          <w:sz w:val="24"/>
          <w:szCs w:val="24"/>
        </w:rPr>
      </w:pPr>
      <w:r w:rsidDel="00000000" w:rsidR="00000000" w:rsidRPr="00000000">
        <w:rPr>
          <w:sz w:val="24"/>
          <w:szCs w:val="24"/>
          <w:rtl w:val="0"/>
        </w:rPr>
        <w:t xml:space="preserve">La distribution efficace de contenu repose sur deux décisions interdépendantes :</w:t>
      </w:r>
    </w:p>
    <w:p w:rsidR="00000000" w:rsidDel="00000000" w:rsidP="00000000" w:rsidRDefault="00000000" w:rsidRPr="00000000" w14:paraId="00000073">
      <w:pPr>
        <w:numPr>
          <w:ilvl w:val="0"/>
          <w:numId w:val="18"/>
        </w:numPr>
        <w:spacing w:after="0" w:afterAutospacing="0" w:before="240" w:lineRule="auto"/>
        <w:ind w:left="720" w:hanging="360"/>
        <w:rPr>
          <w:color w:val="000000"/>
        </w:rPr>
      </w:pPr>
      <w:r w:rsidDel="00000000" w:rsidR="00000000" w:rsidRPr="00000000">
        <w:rPr>
          <w:b w:val="1"/>
          <w:bCs w:val="1"/>
          <w:sz w:val="24"/>
          <w:szCs w:val="24"/>
          <w:rtl w:val="0"/>
        </w:rPr>
        <w:t xml:space="preserve">Décision de Caching :</w:t>
      </w:r>
      <w:r w:rsidDel="00000000" w:rsidR="00000000" w:rsidRPr="00000000">
        <w:rPr>
          <w:sz w:val="24"/>
          <w:szCs w:val="24"/>
          <w:rtl w:val="0"/>
        </w:rPr>
        <w:t xml:space="preserve"> Quel contenu doit être stocké sur les serveurs Edge (par exemple, les stations de base ou les serveurs locaux) pour répondre rapidement à la demande ?</w:t>
      </w:r>
    </w:p>
    <w:p w:rsidR="00000000" w:rsidDel="00000000" w:rsidP="00000000" w:rsidRDefault="00000000" w:rsidRPr="00000000" w14:paraId="00000074">
      <w:pPr>
        <w:numPr>
          <w:ilvl w:val="0"/>
          <w:numId w:val="18"/>
        </w:numPr>
        <w:spacing w:before="0" w:beforeAutospacing="0" w:lineRule="auto"/>
        <w:ind w:left="720" w:hanging="360"/>
        <w:rPr>
          <w:color w:val="000000"/>
        </w:rPr>
      </w:pPr>
      <w:r w:rsidDel="00000000" w:rsidR="00000000" w:rsidRPr="00000000">
        <w:rPr>
          <w:b w:val="1"/>
          <w:bCs w:val="1"/>
          <w:sz w:val="24"/>
          <w:szCs w:val="24"/>
          <w:rtl w:val="0"/>
        </w:rPr>
        <w:t xml:space="preserve">Décision de Routage :</w:t>
      </w:r>
      <w:r w:rsidDel="00000000" w:rsidR="00000000" w:rsidRPr="00000000">
        <w:rPr>
          <w:sz w:val="24"/>
          <w:szCs w:val="24"/>
          <w:rtl w:val="0"/>
        </w:rPr>
        <w:t xml:space="preserve"> Quel chemin de données doit être utilisé pour acheminer la requête de l'utilisateur vers la source du contenu la plus rapide (Cache Edge ou Cloud) ?</w:t>
      </w:r>
    </w:p>
    <w:p w:rsidR="00000000" w:rsidDel="00000000" w:rsidP="00000000" w:rsidRDefault="00000000" w:rsidRPr="00000000" w14:paraId="00000075">
      <w:pPr>
        <w:rPr>
          <w:sz w:val="24"/>
          <w:szCs w:val="24"/>
        </w:rPr>
      </w:pPr>
      <w:r w:rsidDel="00000000" w:rsidR="00000000" w:rsidRPr="00000000">
        <w:rPr>
          <w:b w:val="1"/>
          <w:bCs w:val="1"/>
          <w:sz w:val="24"/>
          <w:szCs w:val="24"/>
          <w:rtl w:val="0"/>
        </w:rPr>
        <w:t xml:space="preserve">Le défi :</w:t>
      </w:r>
      <w:r w:rsidDel="00000000" w:rsidR="00000000" w:rsidRPr="00000000">
        <w:rPr>
          <w:sz w:val="24"/>
          <w:szCs w:val="24"/>
          <w:rtl w:val="0"/>
        </w:rPr>
        <w:t xml:space="preserve"> Ces décisions sont complexes et ont un impact sur les métriques clés (débit, latence, utilisation des ressources).</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48z871ygiqdt" w:id="23"/>
      <w:bookmarkEnd w:id="23"/>
      <w:r w:rsidDel="00000000" w:rsidR="00000000" w:rsidRPr="00000000">
        <w:rPr>
          <w:b w:val="1"/>
          <w:bCs w:val="1"/>
          <w:color w:val="000000"/>
          <w:sz w:val="26"/>
          <w:szCs w:val="26"/>
          <w:rtl w:val="0"/>
        </w:rPr>
        <w:t xml:space="preserve">3. La Solution Proposée : Un Algorithme Intégré Caching-Routage</w:t>
      </w:r>
    </w:p>
    <w:p w:rsidR="00000000" w:rsidDel="00000000" w:rsidP="00000000" w:rsidRDefault="00000000" w:rsidRPr="00000000" w14:paraId="00000077">
      <w:pPr>
        <w:spacing w:before="240" w:lineRule="auto"/>
        <w:rPr>
          <w:sz w:val="24"/>
          <w:szCs w:val="24"/>
        </w:rPr>
      </w:pPr>
      <w:r w:rsidDel="00000000" w:rsidR="00000000" w:rsidRPr="00000000">
        <w:rPr>
          <w:sz w:val="24"/>
          <w:szCs w:val="24"/>
          <w:rtl w:val="0"/>
        </w:rPr>
        <w:t xml:space="preserve">Les auteurs formulent le problème comme une optimisation pour minimiser le </w:t>
      </w:r>
      <w:r w:rsidDel="00000000" w:rsidR="00000000" w:rsidRPr="00000000">
        <w:rPr>
          <w:b w:val="1"/>
          <w:bCs w:val="1"/>
          <w:sz w:val="24"/>
          <w:szCs w:val="24"/>
          <w:rtl w:val="0"/>
        </w:rPr>
        <w:t xml:space="preserve">coût total du réseau</w:t>
      </w:r>
      <w:r w:rsidDel="00000000" w:rsidR="00000000" w:rsidRPr="00000000">
        <w:rPr>
          <w:sz w:val="24"/>
          <w:szCs w:val="24"/>
          <w:rtl w:val="0"/>
        </w:rPr>
        <w:t xml:space="preserve">, qui prend en compte :</w:t>
      </w:r>
    </w:p>
    <w:p w:rsidR="00000000" w:rsidDel="00000000" w:rsidP="00000000" w:rsidRDefault="00000000" w:rsidRPr="00000000" w14:paraId="00000078">
      <w:pPr>
        <w:numPr>
          <w:ilvl w:val="0"/>
          <w:numId w:val="4"/>
        </w:numPr>
        <w:spacing w:after="0" w:afterAutospacing="0" w:before="240" w:lineRule="auto"/>
        <w:ind w:left="720" w:hanging="360"/>
        <w:rPr>
          <w:color w:val="000000"/>
        </w:rPr>
      </w:pPr>
      <w:r w:rsidDel="00000000" w:rsidR="00000000" w:rsidRPr="00000000">
        <w:rPr>
          <w:sz w:val="24"/>
          <w:szCs w:val="24"/>
          <w:rtl w:val="0"/>
        </w:rPr>
        <w:t xml:space="preserve">Le </w:t>
      </w:r>
      <w:r w:rsidDel="00000000" w:rsidR="00000000" w:rsidRPr="00000000">
        <w:rPr>
          <w:b w:val="1"/>
          <w:bCs w:val="1"/>
          <w:sz w:val="24"/>
          <w:szCs w:val="24"/>
          <w:rtl w:val="0"/>
        </w:rPr>
        <w:t xml:space="preserve">coût d'accès</w:t>
      </w:r>
      <w:r w:rsidDel="00000000" w:rsidR="00000000" w:rsidRPr="00000000">
        <w:rPr>
          <w:sz w:val="24"/>
          <w:szCs w:val="24"/>
          <w:rtl w:val="0"/>
        </w:rPr>
        <w:t xml:space="preserve"> (latence et consommation de bande passante).</w:t>
      </w:r>
    </w:p>
    <w:p w:rsidR="00000000" w:rsidDel="00000000" w:rsidP="00000000" w:rsidRDefault="00000000" w:rsidRPr="00000000" w14:paraId="00000079">
      <w:pPr>
        <w:numPr>
          <w:ilvl w:val="0"/>
          <w:numId w:val="4"/>
        </w:numPr>
        <w:spacing w:before="0" w:beforeAutospacing="0" w:lineRule="auto"/>
        <w:ind w:left="720" w:hanging="360"/>
        <w:rPr>
          <w:color w:val="000000"/>
        </w:rPr>
      </w:pPr>
      <w:r w:rsidDel="00000000" w:rsidR="00000000" w:rsidRPr="00000000">
        <w:rPr>
          <w:sz w:val="24"/>
          <w:szCs w:val="24"/>
          <w:rtl w:val="0"/>
        </w:rPr>
        <w:t xml:space="preserve">Le </w:t>
      </w:r>
      <w:r w:rsidDel="00000000" w:rsidR="00000000" w:rsidRPr="00000000">
        <w:rPr>
          <w:b w:val="1"/>
          <w:bCs w:val="1"/>
          <w:sz w:val="24"/>
          <w:szCs w:val="24"/>
          <w:rtl w:val="0"/>
        </w:rPr>
        <w:t xml:space="preserve">coût de la mise à jour</w:t>
      </w:r>
      <w:r w:rsidDel="00000000" w:rsidR="00000000" w:rsidRPr="00000000">
        <w:rPr>
          <w:sz w:val="24"/>
          <w:szCs w:val="24"/>
          <w:rtl w:val="0"/>
        </w:rPr>
        <w:t xml:space="preserve"> du cache.</w:t>
      </w:r>
    </w:p>
    <w:p w:rsidR="00000000" w:rsidDel="00000000" w:rsidP="00000000" w:rsidRDefault="00000000" w:rsidRPr="00000000" w14:paraId="0000007A">
      <w:pPr>
        <w:spacing w:before="240" w:lineRule="auto"/>
        <w:rPr>
          <w:sz w:val="24"/>
          <w:szCs w:val="24"/>
        </w:rPr>
      </w:pPr>
      <w:r w:rsidDel="00000000" w:rsidR="00000000" w:rsidRPr="00000000">
        <w:rPr>
          <w:sz w:val="24"/>
          <w:szCs w:val="24"/>
          <w:rtl w:val="0"/>
        </w:rPr>
        <w:t xml:space="preserve">Ils résolvent ce problème couplé en utilisant une approche d'</w:t>
      </w:r>
      <w:r w:rsidDel="00000000" w:rsidR="00000000" w:rsidRPr="00000000">
        <w:rPr>
          <w:b w:val="1"/>
          <w:bCs w:val="1"/>
          <w:sz w:val="24"/>
          <w:szCs w:val="24"/>
          <w:rtl w:val="0"/>
        </w:rPr>
        <w:t xml:space="preserve">Apprentissage par Renforcement Multi-Agents (MARL)</w:t>
      </w:r>
      <w:r w:rsidDel="00000000" w:rsidR="00000000" w:rsidRPr="00000000">
        <w:rPr>
          <w:sz w:val="24"/>
          <w:szCs w:val="24"/>
          <w:rtl w:val="0"/>
        </w:rPr>
        <w:t xml:space="preserve">.</w:t>
      </w:r>
    </w:p>
    <w:p w:rsidR="00000000" w:rsidDel="00000000" w:rsidP="00000000" w:rsidRDefault="00000000" w:rsidRPr="00000000" w14:paraId="0000007B">
      <w:pPr>
        <w:numPr>
          <w:ilvl w:val="0"/>
          <w:numId w:val="24"/>
        </w:numPr>
        <w:spacing w:after="0" w:afterAutospacing="0" w:before="240" w:lineRule="auto"/>
        <w:ind w:left="720" w:hanging="360"/>
        <w:rPr>
          <w:color w:val="000000"/>
        </w:rPr>
      </w:pPr>
      <w:r w:rsidDel="00000000" w:rsidR="00000000" w:rsidRPr="00000000">
        <w:rPr>
          <w:b w:val="1"/>
          <w:bCs w:val="1"/>
          <w:sz w:val="24"/>
          <w:szCs w:val="24"/>
          <w:rtl w:val="0"/>
        </w:rPr>
        <w:t xml:space="preserve">Apprentissage par Renforcement (RL) :</w:t>
      </w:r>
      <w:r w:rsidDel="00000000" w:rsidR="00000000" w:rsidRPr="00000000">
        <w:rPr>
          <w:sz w:val="24"/>
          <w:szCs w:val="24"/>
          <w:rtl w:val="0"/>
        </w:rPr>
        <w:t xml:space="preserve"> Permet à l'algorithme d'apprendre la meilleure politique (caching + routage) par essais et erreurs dans l'environnement virtuel du DT, maximisant une récompense (minimisant le coût).</w:t>
      </w:r>
    </w:p>
    <w:p w:rsidR="00000000" w:rsidDel="00000000" w:rsidP="00000000" w:rsidRDefault="00000000" w:rsidRPr="00000000" w14:paraId="0000007C">
      <w:pPr>
        <w:numPr>
          <w:ilvl w:val="0"/>
          <w:numId w:val="24"/>
        </w:numPr>
        <w:spacing w:after="0" w:afterAutospacing="0" w:before="0" w:beforeAutospacing="0" w:lineRule="auto"/>
        <w:ind w:left="720" w:hanging="360"/>
        <w:rPr>
          <w:color w:val="000000"/>
        </w:rPr>
      </w:pPr>
      <w:r w:rsidDel="00000000" w:rsidR="00000000" w:rsidRPr="00000000">
        <w:rPr>
          <w:b w:val="1"/>
          <w:bCs w:val="1"/>
          <w:sz w:val="24"/>
          <w:szCs w:val="24"/>
          <w:rtl w:val="0"/>
        </w:rPr>
        <w:t xml:space="preserve">Multi-Agents (MA) :</w:t>
      </w:r>
      <w:r w:rsidDel="00000000" w:rsidR="00000000" w:rsidRPr="00000000">
        <w:rPr>
          <w:sz w:val="24"/>
          <w:szCs w:val="24"/>
          <w:rtl w:val="0"/>
        </w:rPr>
        <w:t xml:space="preserve"> Au lieu d'un seul agent central gérant tout, des </w:t>
      </w:r>
      <w:r w:rsidDel="00000000" w:rsidR="00000000" w:rsidRPr="00000000">
        <w:rPr>
          <w:b w:val="1"/>
          <w:bCs w:val="1"/>
          <w:sz w:val="24"/>
          <w:szCs w:val="24"/>
          <w:rtl w:val="0"/>
        </w:rPr>
        <w:t xml:space="preserve">agents locaux</w:t>
      </w:r>
      <w:r w:rsidDel="00000000" w:rsidR="00000000" w:rsidRPr="00000000">
        <w:rPr>
          <w:sz w:val="24"/>
          <w:szCs w:val="24"/>
          <w:rtl w:val="0"/>
        </w:rPr>
        <w:t xml:space="preserve"> sont déployés sur chaque nœud Edge. Chaque agent prend sa propre décision de </w:t>
      </w:r>
      <w:r w:rsidDel="00000000" w:rsidR="00000000" w:rsidRPr="00000000">
        <w:rPr>
          <w:i w:val="1"/>
          <w:iCs w:val="1"/>
          <w:sz w:val="24"/>
          <w:szCs w:val="24"/>
          <w:rtl w:val="0"/>
        </w:rPr>
        <w:t xml:space="preserve">caching</w:t>
      </w:r>
      <w:r w:rsidDel="00000000" w:rsidR="00000000" w:rsidRPr="00000000">
        <w:rPr>
          <w:sz w:val="24"/>
          <w:szCs w:val="24"/>
          <w:rtl w:val="0"/>
        </w:rPr>
        <w:t xml:space="preserve">(basée sur les données locales du cache et la demande utilisateur) et de </w:t>
      </w:r>
      <w:r w:rsidDel="00000000" w:rsidR="00000000" w:rsidRPr="00000000">
        <w:rPr>
          <w:i w:val="1"/>
          <w:iCs w:val="1"/>
          <w:sz w:val="24"/>
          <w:szCs w:val="24"/>
          <w:rtl w:val="0"/>
        </w:rPr>
        <w:t xml:space="preserve">routage</w:t>
      </w:r>
      <w:r w:rsidDel="00000000" w:rsidR="00000000" w:rsidRPr="00000000">
        <w:rPr>
          <w:sz w:val="24"/>
          <w:szCs w:val="24"/>
          <w:rtl w:val="0"/>
        </w:rPr>
        <w:t xml:space="preserve">.</w:t>
      </w:r>
    </w:p>
    <w:p w:rsidR="00000000" w:rsidDel="00000000" w:rsidP="00000000" w:rsidRDefault="00000000" w:rsidRPr="00000000" w14:paraId="0000007D">
      <w:pPr>
        <w:numPr>
          <w:ilvl w:val="1"/>
          <w:numId w:val="24"/>
        </w:numPr>
        <w:spacing w:before="0" w:beforeAutospacing="0" w:lineRule="auto"/>
        <w:ind w:left="1440" w:hanging="360"/>
        <w:rPr>
          <w:color w:val="000000"/>
        </w:rPr>
      </w:pPr>
      <w:r w:rsidDel="00000000" w:rsidR="00000000" w:rsidRPr="00000000">
        <w:rPr>
          <w:sz w:val="24"/>
          <w:szCs w:val="24"/>
          <w:rtl w:val="0"/>
        </w:rPr>
        <w:t xml:space="preserve">Le cadre de MARL permet aux agents d'optimiser leur politique tout en coordonnant leurs actions pour le bénéfice du système global (approche décentralisée).</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4gf1g2hib78h" w:id="24"/>
      <w:bookmarkEnd w:id="24"/>
      <w:r w:rsidDel="00000000" w:rsidR="00000000" w:rsidRPr="00000000">
        <w:rPr>
          <w:b w:val="1"/>
          <w:bCs w:val="1"/>
          <w:color w:val="000000"/>
          <w:sz w:val="26"/>
          <w:szCs w:val="26"/>
          <w:rtl w:val="0"/>
        </w:rPr>
        <w:t xml:space="preserve">4. L'Algorithme Spécifique (MADDPG avec Améliorations)</w:t>
      </w:r>
    </w:p>
    <w:p w:rsidR="00000000" w:rsidDel="00000000" w:rsidP="00000000" w:rsidRDefault="00000000" w:rsidRPr="00000000" w14:paraId="0000007F">
      <w:pPr>
        <w:spacing w:before="240" w:lineRule="auto"/>
        <w:rPr>
          <w:sz w:val="24"/>
          <w:szCs w:val="24"/>
        </w:rPr>
      </w:pPr>
      <w:r w:rsidDel="00000000" w:rsidR="00000000" w:rsidRPr="00000000">
        <w:rPr>
          <w:sz w:val="24"/>
          <w:szCs w:val="24"/>
          <w:rtl w:val="0"/>
        </w:rPr>
        <w:t xml:space="preserve">L'article utilise une variante du célèbre algorithme </w:t>
      </w:r>
      <w:r w:rsidDel="00000000" w:rsidR="00000000" w:rsidRPr="00000000">
        <w:rPr>
          <w:b w:val="1"/>
          <w:bCs w:val="1"/>
          <w:sz w:val="24"/>
          <w:szCs w:val="24"/>
          <w:rtl w:val="0"/>
        </w:rPr>
        <w:t xml:space="preserve">MADDPG</w:t>
      </w:r>
      <w:r w:rsidDel="00000000" w:rsidR="00000000" w:rsidRPr="00000000">
        <w:rPr>
          <w:sz w:val="24"/>
          <w:szCs w:val="24"/>
          <w:rtl w:val="0"/>
        </w:rPr>
        <w:t xml:space="preserve"> (</w:t>
      </w:r>
      <w:r w:rsidDel="00000000" w:rsidR="00000000" w:rsidRPr="00000000">
        <w:rPr>
          <w:i w:val="1"/>
          <w:iCs w:val="1"/>
          <w:sz w:val="24"/>
          <w:szCs w:val="24"/>
          <w:rtl w:val="0"/>
        </w:rPr>
        <w:t xml:space="preserve">Multi-Agent Deep Deterministic Policy Gradient</w:t>
      </w:r>
      <w:r w:rsidDel="00000000" w:rsidR="00000000" w:rsidRPr="00000000">
        <w:rPr>
          <w:sz w:val="24"/>
          <w:szCs w:val="24"/>
          <w:rtl w:val="0"/>
        </w:rPr>
        <w:t xml:space="preserve">) et propose des améliorations :</w:t>
      </w:r>
    </w:p>
    <w:p w:rsidR="00000000" w:rsidDel="00000000" w:rsidP="00000000" w:rsidRDefault="00000000" w:rsidRPr="00000000" w14:paraId="00000080">
      <w:pPr>
        <w:numPr>
          <w:ilvl w:val="0"/>
          <w:numId w:val="1"/>
        </w:numPr>
        <w:spacing w:after="0" w:afterAutospacing="0" w:before="240" w:lineRule="auto"/>
        <w:ind w:left="720" w:hanging="360"/>
        <w:rPr>
          <w:color w:val="000000"/>
        </w:rPr>
      </w:pPr>
      <w:r w:rsidDel="00000000" w:rsidR="00000000" w:rsidRPr="00000000">
        <w:rPr>
          <w:b w:val="1"/>
          <w:bCs w:val="1"/>
          <w:sz w:val="24"/>
          <w:szCs w:val="24"/>
          <w:rtl w:val="0"/>
        </w:rPr>
        <w:t xml:space="preserve">Partage de Fonction de Valeur (</w:t>
      </w:r>
      <w:r w:rsidDel="00000000" w:rsidR="00000000" w:rsidRPr="00000000">
        <w:rPr>
          <w:b w:val="1"/>
          <w:bCs w:val="1"/>
          <w:i w:val="1"/>
          <w:iCs w:val="1"/>
          <w:sz w:val="24"/>
          <w:szCs w:val="24"/>
          <w:rtl w:val="0"/>
        </w:rPr>
        <w:t xml:space="preserve">Value Function Sharing</w:t>
      </w:r>
      <w:r w:rsidDel="00000000" w:rsidR="00000000" w:rsidRPr="00000000">
        <w:rPr>
          <w:b w:val="1"/>
          <w:bCs w:val="1"/>
          <w:sz w:val="24"/>
          <w:szCs w:val="24"/>
          <w:rtl w:val="0"/>
        </w:rPr>
        <w:t xml:space="preserve">) :</w:t>
      </w:r>
      <w:r w:rsidDel="00000000" w:rsidR="00000000" w:rsidRPr="00000000">
        <w:rPr>
          <w:sz w:val="24"/>
          <w:szCs w:val="24"/>
          <w:rtl w:val="0"/>
        </w:rPr>
        <w:t xml:space="preserve"> Les agents partagent certaines informations sur la fonction de valeur pour améliorer leur collaboration et accélérer la convergence.</w:t>
      </w:r>
    </w:p>
    <w:p w:rsidR="00000000" w:rsidDel="00000000" w:rsidP="00000000" w:rsidRDefault="00000000" w:rsidRPr="00000000" w14:paraId="00000081">
      <w:pPr>
        <w:numPr>
          <w:ilvl w:val="0"/>
          <w:numId w:val="1"/>
        </w:numPr>
        <w:spacing w:before="0" w:beforeAutospacing="0" w:lineRule="auto"/>
        <w:ind w:left="720" w:hanging="360"/>
        <w:rPr>
          <w:color w:val="000000"/>
        </w:rPr>
      </w:pPr>
      <w:r w:rsidDel="00000000" w:rsidR="00000000" w:rsidRPr="00000000">
        <w:rPr>
          <w:b w:val="1"/>
          <w:bCs w:val="1"/>
          <w:sz w:val="24"/>
          <w:szCs w:val="24"/>
          <w:rtl w:val="0"/>
        </w:rPr>
        <w:t xml:space="preserve">Apprentissage Orthogonal (</w:t>
      </w:r>
      <w:r w:rsidDel="00000000" w:rsidR="00000000" w:rsidRPr="00000000">
        <w:rPr>
          <w:b w:val="1"/>
          <w:bCs w:val="1"/>
          <w:i w:val="1"/>
          <w:iCs w:val="1"/>
          <w:sz w:val="24"/>
          <w:szCs w:val="24"/>
          <w:rtl w:val="0"/>
        </w:rPr>
        <w:t xml:space="preserve">Orthogonal Learning</w:t>
      </w:r>
      <w:r w:rsidDel="00000000" w:rsidR="00000000" w:rsidRPr="00000000">
        <w:rPr>
          <w:b w:val="1"/>
          <w:bCs w:val="1"/>
          <w:sz w:val="24"/>
          <w:szCs w:val="24"/>
          <w:rtl w:val="0"/>
        </w:rPr>
        <w:t xml:space="preserve">) :</w:t>
      </w:r>
      <w:r w:rsidDel="00000000" w:rsidR="00000000" w:rsidRPr="00000000">
        <w:rPr>
          <w:sz w:val="24"/>
          <w:szCs w:val="24"/>
          <w:rtl w:val="0"/>
        </w:rPr>
        <w:t xml:space="preserve"> Une technique qui améliore l'efficacité de l'exploration de l'espace des politiques, permettant à l'algorithme de trouver des solutions optimales plus rapidement.</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wpepempfr985" w:id="25"/>
      <w:bookmarkEnd w:id="25"/>
      <w:r w:rsidDel="00000000" w:rsidR="00000000" w:rsidRPr="00000000">
        <w:rPr>
          <w:b w:val="1"/>
          <w:bCs w:val="1"/>
          <w:color w:val="000000"/>
          <w:sz w:val="26"/>
          <w:szCs w:val="26"/>
          <w:rtl w:val="0"/>
        </w:rPr>
        <w:t xml:space="preserve">5. Résultats et Avantages Clés</w:t>
      </w:r>
    </w:p>
    <w:p w:rsidR="00000000" w:rsidDel="00000000" w:rsidP="00000000" w:rsidRDefault="00000000" w:rsidRPr="00000000" w14:paraId="00000083">
      <w:pPr>
        <w:spacing w:before="240" w:lineRule="auto"/>
        <w:rPr>
          <w:sz w:val="24"/>
          <w:szCs w:val="24"/>
        </w:rPr>
      </w:pPr>
      <w:r w:rsidDel="00000000" w:rsidR="00000000" w:rsidRPr="00000000">
        <w:rPr>
          <w:sz w:val="24"/>
          <w:szCs w:val="24"/>
          <w:rtl w:val="0"/>
        </w:rPr>
        <w:t xml:space="preserve">Les simulations montrent que la méthode proposée, pilotée par le Jumeau Numérique et utilisant le MARL, est supérieure aux autres approches :</w:t>
      </w:r>
    </w:p>
    <w:p w:rsidR="00000000" w:rsidDel="00000000" w:rsidP="00000000" w:rsidRDefault="00000000" w:rsidRPr="00000000" w14:paraId="00000084">
      <w:pPr>
        <w:numPr>
          <w:ilvl w:val="0"/>
          <w:numId w:val="21"/>
        </w:numPr>
        <w:spacing w:after="0" w:afterAutospacing="0" w:before="240" w:lineRule="auto"/>
        <w:ind w:left="720" w:hanging="360"/>
        <w:rPr>
          <w:color w:val="000000"/>
        </w:rPr>
      </w:pPr>
      <w:r w:rsidDel="00000000" w:rsidR="00000000" w:rsidRPr="00000000">
        <w:rPr>
          <w:b w:val="1"/>
          <w:bCs w:val="1"/>
          <w:sz w:val="24"/>
          <w:szCs w:val="24"/>
          <w:rtl w:val="0"/>
        </w:rPr>
        <w:t xml:space="preserve">Réduction du Coût :</w:t>
      </w:r>
      <w:r w:rsidDel="00000000" w:rsidR="00000000" w:rsidRPr="00000000">
        <w:rPr>
          <w:sz w:val="24"/>
          <w:szCs w:val="24"/>
          <w:rtl w:val="0"/>
        </w:rPr>
        <w:t xml:space="preserve"> L'approche DT/MARL réduit significativement le coût total du réseau (latence et bande passante) par rapport aux stratégies traditionnelles de </w:t>
      </w:r>
      <w:r w:rsidDel="00000000" w:rsidR="00000000" w:rsidRPr="00000000">
        <w:rPr>
          <w:i w:val="1"/>
          <w:iCs w:val="1"/>
          <w:sz w:val="24"/>
          <w:szCs w:val="24"/>
          <w:rtl w:val="0"/>
        </w:rPr>
        <w:t xml:space="preserve">caching</w:t>
      </w:r>
      <w:r w:rsidDel="00000000" w:rsidR="00000000" w:rsidRPr="00000000">
        <w:rPr>
          <w:sz w:val="24"/>
          <w:szCs w:val="24"/>
          <w:rtl w:val="0"/>
        </w:rPr>
        <w:t xml:space="preserve"> ou de </w:t>
      </w:r>
      <w:r w:rsidDel="00000000" w:rsidR="00000000" w:rsidRPr="00000000">
        <w:rPr>
          <w:i w:val="1"/>
          <w:iCs w:val="1"/>
          <w:sz w:val="24"/>
          <w:szCs w:val="24"/>
          <w:rtl w:val="0"/>
        </w:rPr>
        <w:t xml:space="preserve">routage</w:t>
      </w:r>
      <w:r w:rsidDel="00000000" w:rsidR="00000000" w:rsidRPr="00000000">
        <w:rPr>
          <w:sz w:val="24"/>
          <w:szCs w:val="24"/>
          <w:rtl w:val="0"/>
        </w:rPr>
        <w:t xml:space="preserve"> utilisées séparément.</w:t>
      </w:r>
    </w:p>
    <w:p w:rsidR="00000000" w:rsidDel="00000000" w:rsidP="00000000" w:rsidRDefault="00000000" w:rsidRPr="00000000" w14:paraId="00000085">
      <w:pPr>
        <w:numPr>
          <w:ilvl w:val="0"/>
          <w:numId w:val="21"/>
        </w:numPr>
        <w:spacing w:after="0" w:afterAutospacing="0" w:before="0" w:beforeAutospacing="0" w:lineRule="auto"/>
        <w:ind w:left="720" w:hanging="360"/>
        <w:rPr>
          <w:color w:val="000000"/>
        </w:rPr>
      </w:pPr>
      <w:r w:rsidDel="00000000" w:rsidR="00000000" w:rsidRPr="00000000">
        <w:rPr>
          <w:b w:val="1"/>
          <w:bCs w:val="1"/>
          <w:sz w:val="24"/>
          <w:szCs w:val="24"/>
          <w:rtl w:val="0"/>
        </w:rPr>
        <w:t xml:space="preserve">Efficacité :</w:t>
      </w:r>
      <w:r w:rsidDel="00000000" w:rsidR="00000000" w:rsidRPr="00000000">
        <w:rPr>
          <w:sz w:val="24"/>
          <w:szCs w:val="24"/>
          <w:rtl w:val="0"/>
        </w:rPr>
        <w:t xml:space="preserve"> Le modèle apprend rapidement à s'adapter aux changements de la demande utilisateur et du trafic.</w:t>
      </w:r>
    </w:p>
    <w:p w:rsidR="00000000" w:rsidDel="00000000" w:rsidP="00000000" w:rsidRDefault="00000000" w:rsidRPr="00000000" w14:paraId="00000086">
      <w:pPr>
        <w:numPr>
          <w:ilvl w:val="0"/>
          <w:numId w:val="21"/>
        </w:numPr>
        <w:spacing w:before="0" w:beforeAutospacing="0" w:lineRule="auto"/>
        <w:ind w:left="720" w:hanging="360"/>
        <w:rPr>
          <w:color w:val="000000"/>
        </w:rPr>
      </w:pPr>
      <w:r w:rsidDel="00000000" w:rsidR="00000000" w:rsidRPr="00000000">
        <w:rPr>
          <w:b w:val="1"/>
          <w:bCs w:val="1"/>
          <w:sz w:val="24"/>
          <w:szCs w:val="24"/>
          <w:rtl w:val="0"/>
        </w:rPr>
        <w:t xml:space="preserve">Avantage du DT :</w:t>
      </w:r>
      <w:r w:rsidDel="00000000" w:rsidR="00000000" w:rsidRPr="00000000">
        <w:rPr>
          <w:sz w:val="24"/>
          <w:szCs w:val="24"/>
          <w:rtl w:val="0"/>
        </w:rPr>
        <w:t xml:space="preserve"> L'utilisation du Jumeau Numérique permet de former et d'évaluer l'algorithme MARL dans un environnement virtuel précis et sûr, avant de déployer la politique apprise sur le réseau physique.</w:t>
      </w:r>
    </w:p>
    <w:p w:rsidR="00000000" w:rsidDel="00000000" w:rsidP="00000000" w:rsidRDefault="00000000" w:rsidRPr="00000000" w14:paraId="0000008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7vzke5sm639"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Edge Caching Fiable</w:t>
      </w: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tixex3862zrd" w:id="27"/>
      <w:bookmarkEnd w:id="27"/>
      <w:hyperlink r:id="rId10">
        <w:r w:rsidDel="00000000" w:rsidR="00000000" w:rsidRPr="00000000">
          <w:rPr>
            <w:b w:val="1"/>
            <w:bCs w:val="1"/>
            <w:color w:val="1155cc"/>
            <w:sz w:val="34"/>
            <w:szCs w:val="34"/>
            <w:u w:val="single"/>
            <w:rtl w:val="0"/>
          </w:rPr>
          <w:t xml:space="preserve">https://ieeexplore.ieee.org/abstract/document/10605806</w:t>
        </w:r>
      </w:hyperlink>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sz w:val="24"/>
          <w:szCs w:val="24"/>
          <w:rtl w:val="0"/>
        </w:rPr>
        <w:t xml:space="preserve">L'objectif principal du travail est de développer une solution pour l'</w:t>
      </w:r>
      <w:r w:rsidDel="00000000" w:rsidR="00000000" w:rsidRPr="00000000">
        <w:rPr>
          <w:b w:val="1"/>
          <w:bCs w:val="1"/>
          <w:sz w:val="24"/>
          <w:szCs w:val="24"/>
          <w:rtl w:val="0"/>
        </w:rPr>
        <w:t xml:space="preserve">Edge Caching fiable</w:t>
      </w:r>
      <w:r w:rsidDel="00000000" w:rsidR="00000000" w:rsidRPr="00000000">
        <w:rPr>
          <w:sz w:val="24"/>
          <w:szCs w:val="24"/>
          <w:rtl w:val="0"/>
        </w:rPr>
        <w:t xml:space="preserve"> qui non seulement maximise le taux de réussite du cache, mais prévient également les risques de pannes du réseau, comme la surcharge des stations de base (BS) et le déséquilibre de charge.</w:t>
      </w:r>
    </w:p>
    <w:p w:rsidR="00000000" w:rsidDel="00000000" w:rsidP="00000000" w:rsidRDefault="00000000" w:rsidRPr="00000000" w14:paraId="0000008C">
      <w:pPr>
        <w:rPr>
          <w:sz w:val="24"/>
          <w:szCs w:val="24"/>
        </w:rPr>
      </w:pPr>
      <w:r w:rsidDel="00000000" w:rsidR="00000000" w:rsidRPr="00000000">
        <w:rPr>
          <w:sz w:val="24"/>
          <w:szCs w:val="24"/>
          <w:rtl w:val="0"/>
        </w:rPr>
        <w:t xml:space="preserve">Les auteurs proposent un nouveau cadre d'optimisation assisté par jumeau numérique appelé </w:t>
      </w:r>
      <w:r w:rsidDel="00000000" w:rsidR="00000000" w:rsidRPr="00000000">
        <w:rPr>
          <w:b w:val="1"/>
          <w:bCs w:val="1"/>
          <w:sz w:val="24"/>
          <w:szCs w:val="24"/>
          <w:rtl w:val="0"/>
        </w:rPr>
        <w:t xml:space="preserve">D-REC (Digital Twin-Assisted Reliable Edge Caching)</w:t>
      </w:r>
      <w:r w:rsidDel="00000000" w:rsidR="00000000" w:rsidRPr="00000000">
        <w:rPr>
          <w:sz w:val="24"/>
          <w:szCs w:val="24"/>
          <w:rtl w:val="0"/>
        </w:rPr>
        <w:t xml:space="preserve">.</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kcl4fbrri5e2" w:id="28"/>
      <w:bookmarkEnd w:id="28"/>
      <w:r w:rsidDel="00000000" w:rsidR="00000000" w:rsidRPr="00000000">
        <w:rPr>
          <w:b w:val="1"/>
          <w:bCs w:val="1"/>
          <w:color w:val="000000"/>
          <w:sz w:val="26"/>
          <w:szCs w:val="26"/>
          <w:rtl w:val="0"/>
        </w:rPr>
        <w:t xml:space="preserve">1. Le Problème et l'Approche CMDP</w:t>
      </w:r>
    </w:p>
    <w:p w:rsidR="00000000" w:rsidDel="00000000" w:rsidP="00000000" w:rsidRDefault="00000000" w:rsidRPr="00000000" w14:paraId="0000008E">
      <w:pPr>
        <w:spacing w:before="240" w:lineRule="auto"/>
        <w:rPr>
          <w:sz w:val="24"/>
          <w:szCs w:val="24"/>
        </w:rPr>
      </w:pPr>
      <w:r w:rsidDel="00000000" w:rsidR="00000000" w:rsidRPr="00000000">
        <w:rPr>
          <w:sz w:val="24"/>
          <w:szCs w:val="24"/>
          <w:rtl w:val="0"/>
        </w:rPr>
        <w:t xml:space="preserve">Les méthodes d'optimisation de cache existantes basées sur les données manquent de robustesse car elles ignorent la distribution des variables aléatoires (demandes utilisateur) et ne se concentrent que sur le taux de réussite du cache. Cela peut entraîner des pannes du système et une dégradation de l'expérience utilisateur.</w:t>
      </w:r>
    </w:p>
    <w:p w:rsidR="00000000" w:rsidDel="00000000" w:rsidP="00000000" w:rsidRDefault="00000000" w:rsidRPr="00000000" w14:paraId="0000008F">
      <w:pPr>
        <w:numPr>
          <w:ilvl w:val="0"/>
          <w:numId w:val="15"/>
        </w:numPr>
        <w:spacing w:after="0" w:afterAutospacing="0" w:before="240" w:lineRule="auto"/>
        <w:ind w:left="720" w:hanging="360"/>
        <w:rPr>
          <w:color w:val="000000"/>
        </w:rPr>
      </w:pPr>
      <w:r w:rsidDel="00000000" w:rsidR="00000000" w:rsidRPr="00000000">
        <w:rPr>
          <w:b w:val="1"/>
          <w:bCs w:val="1"/>
          <w:sz w:val="24"/>
          <w:szCs w:val="24"/>
          <w:rtl w:val="0"/>
        </w:rPr>
        <w:t xml:space="preserve">Cadre de Modélisation :</w:t>
      </w:r>
      <w:r w:rsidDel="00000000" w:rsidR="00000000" w:rsidRPr="00000000">
        <w:rPr>
          <w:sz w:val="24"/>
          <w:szCs w:val="24"/>
          <w:rtl w:val="0"/>
        </w:rPr>
        <w:t xml:space="preserve"> Le problème est formulé comme un </w:t>
      </w:r>
      <w:r w:rsidDel="00000000" w:rsidR="00000000" w:rsidRPr="00000000">
        <w:rPr>
          <w:b w:val="1"/>
          <w:bCs w:val="1"/>
          <w:sz w:val="24"/>
          <w:szCs w:val="24"/>
          <w:rtl w:val="0"/>
        </w:rPr>
        <w:t xml:space="preserve">Processus Décisionnel de Markov Contraint (CMDP)</w:t>
      </w:r>
      <w:r w:rsidDel="00000000" w:rsidR="00000000" w:rsidRPr="00000000">
        <w:rPr>
          <w:sz w:val="24"/>
          <w:szCs w:val="24"/>
          <w:rtl w:val="0"/>
        </w:rPr>
        <w:t xml:space="preserve">.</w:t>
      </w:r>
    </w:p>
    <w:p w:rsidR="00000000" w:rsidDel="00000000" w:rsidP="00000000" w:rsidRDefault="00000000" w:rsidRPr="00000000" w14:paraId="00000090">
      <w:pPr>
        <w:numPr>
          <w:ilvl w:val="1"/>
          <w:numId w:val="15"/>
        </w:numPr>
        <w:spacing w:after="0" w:afterAutospacing="0" w:before="0" w:beforeAutospacing="0" w:lineRule="auto"/>
        <w:ind w:left="1440" w:hanging="360"/>
        <w:rPr>
          <w:color w:val="000000"/>
        </w:rPr>
      </w:pPr>
      <w:r w:rsidDel="00000000" w:rsidR="00000000" w:rsidRPr="00000000">
        <w:rPr>
          <w:sz w:val="24"/>
          <w:szCs w:val="24"/>
          <w:rtl w:val="0"/>
        </w:rPr>
        <w:t xml:space="preserve">Le CMDP étend le MDP classique en intégrant des </w:t>
      </w:r>
      <w:r w:rsidDel="00000000" w:rsidR="00000000" w:rsidRPr="00000000">
        <w:rPr>
          <w:b w:val="1"/>
          <w:bCs w:val="1"/>
          <w:sz w:val="24"/>
          <w:szCs w:val="24"/>
          <w:rtl w:val="0"/>
        </w:rPr>
        <w:t xml:space="preserve">contraintes de fiabilité</w:t>
      </w:r>
      <w:r w:rsidDel="00000000" w:rsidR="00000000" w:rsidRPr="00000000">
        <w:rPr>
          <w:sz w:val="24"/>
          <w:szCs w:val="24"/>
          <w:rtl w:val="0"/>
        </w:rPr>
        <w:t xml:space="preserve"> (coûts cumulatifs ou pénalités) pour garantir que la solution optimise l'objectif principal (maximiser la récompense) tout en respectant des limites prédéfinies.</w:t>
      </w:r>
    </w:p>
    <w:p w:rsidR="00000000" w:rsidDel="00000000" w:rsidP="00000000" w:rsidRDefault="00000000" w:rsidRPr="00000000" w14:paraId="00000091">
      <w:pPr>
        <w:numPr>
          <w:ilvl w:val="0"/>
          <w:numId w:val="15"/>
        </w:numPr>
        <w:spacing w:before="0" w:beforeAutospacing="0" w:lineRule="auto"/>
        <w:ind w:left="720" w:hanging="360"/>
        <w:rPr>
          <w:color w:val="000000"/>
        </w:rPr>
      </w:pPr>
      <w:r w:rsidDel="00000000" w:rsidR="00000000" w:rsidRPr="00000000">
        <w:rPr>
          <w:b w:val="1"/>
          <w:bCs w:val="1"/>
          <w:sz w:val="24"/>
          <w:szCs w:val="24"/>
          <w:rtl w:val="0"/>
        </w:rPr>
        <w:t xml:space="preserve">Solution :</w:t>
      </w:r>
      <w:r w:rsidDel="00000000" w:rsidR="00000000" w:rsidRPr="00000000">
        <w:rPr>
          <w:sz w:val="24"/>
          <w:szCs w:val="24"/>
          <w:rtl w:val="0"/>
        </w:rPr>
        <w:t xml:space="preserve"> L'optimisation est réalisée à l'aide de l'</w:t>
      </w:r>
      <w:r w:rsidDel="00000000" w:rsidR="00000000" w:rsidRPr="00000000">
        <w:rPr>
          <w:b w:val="1"/>
          <w:bCs w:val="1"/>
          <w:sz w:val="24"/>
          <w:szCs w:val="24"/>
          <w:rtl w:val="0"/>
        </w:rPr>
        <w:t xml:space="preserve">Apprentissage par Renforcement Fiable (Reliable RL)</w:t>
      </w:r>
      <w:r w:rsidDel="00000000" w:rsidR="00000000" w:rsidRPr="00000000">
        <w:rPr>
          <w:sz w:val="24"/>
          <w:szCs w:val="24"/>
          <w:rtl w:val="0"/>
        </w:rPr>
        <w:t xml:space="preserve">, avec le </w:t>
      </w:r>
      <w:r w:rsidDel="00000000" w:rsidR="00000000" w:rsidRPr="00000000">
        <w:rPr>
          <w:b w:val="1"/>
          <w:bCs w:val="1"/>
          <w:sz w:val="24"/>
          <w:szCs w:val="24"/>
          <w:rtl w:val="0"/>
        </w:rPr>
        <w:t xml:space="preserve">Deep Q Network (DQN)</w:t>
      </w:r>
      <w:r w:rsidDel="00000000" w:rsidR="00000000" w:rsidRPr="00000000">
        <w:rPr>
          <w:sz w:val="24"/>
          <w:szCs w:val="24"/>
          <w:rtl w:val="0"/>
        </w:rPr>
        <w:t xml:space="preserve"> comme modèle fondamental.</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rPr>
          <w:sz w:val="24"/>
          <w:szCs w:val="24"/>
        </w:rPr>
      </w:pPr>
      <w:bookmarkStart w:colFirst="0" w:colLast="0" w:name="_icxs7qk8wl0v" w:id="29"/>
      <w:bookmarkEnd w:id="29"/>
      <w:r w:rsidDel="00000000" w:rsidR="00000000" w:rsidRPr="00000000">
        <w:rPr>
          <w:b w:val="1"/>
          <w:bCs w:val="1"/>
          <w:color w:val="000000"/>
          <w:sz w:val="26"/>
          <w:szCs w:val="26"/>
          <w:rtl w:val="0"/>
        </w:rPr>
        <w:t xml:space="preserve">2. Le Rôle Central du Jumeau Numérique (DT)</w:t>
      </w:r>
      <w:r w:rsidDel="00000000" w:rsidR="00000000" w:rsidRPr="00000000">
        <w:rPr>
          <w:rtl w:val="0"/>
        </w:rPr>
      </w:r>
    </w:p>
    <w:p w:rsidR="00000000" w:rsidDel="00000000" w:rsidP="00000000" w:rsidRDefault="00000000" w:rsidRPr="00000000" w14:paraId="00000094">
      <w:pPr>
        <w:numPr>
          <w:ilvl w:val="0"/>
          <w:numId w:val="10"/>
        </w:numPr>
        <w:spacing w:after="0" w:afterAutospacing="0" w:before="240" w:lineRule="auto"/>
        <w:ind w:left="720" w:hanging="360"/>
        <w:rPr>
          <w:color w:val="000000"/>
        </w:rPr>
      </w:pPr>
      <w:r w:rsidDel="00000000" w:rsidR="00000000" w:rsidRPr="00000000">
        <w:rPr>
          <w:b w:val="1"/>
          <w:bCs w:val="1"/>
          <w:sz w:val="24"/>
          <w:szCs w:val="24"/>
          <w:rtl w:val="0"/>
        </w:rPr>
        <w:t xml:space="preserve">Création et Synchronisation :</w:t>
      </w:r>
      <w:r w:rsidDel="00000000" w:rsidR="00000000" w:rsidRPr="00000000">
        <w:rPr>
          <w:sz w:val="24"/>
          <w:szCs w:val="24"/>
          <w:rtl w:val="0"/>
        </w:rPr>
        <w:t xml:space="preserve"> Les auteurs introduisent une approche en trois étapes pour créer et maintenir le DT:</w:t>
      </w:r>
    </w:p>
    <w:p w:rsidR="00000000" w:rsidDel="00000000" w:rsidP="00000000" w:rsidRDefault="00000000" w:rsidRPr="00000000" w14:paraId="00000095">
      <w:pPr>
        <w:numPr>
          <w:ilvl w:val="1"/>
          <w:numId w:val="10"/>
        </w:numPr>
        <w:spacing w:after="0" w:afterAutospacing="0" w:before="0" w:beforeAutospacing="0" w:lineRule="auto"/>
        <w:ind w:left="1440" w:hanging="360"/>
        <w:rPr>
          <w:color w:val="000000"/>
        </w:rPr>
      </w:pPr>
      <w:r w:rsidDel="00000000" w:rsidR="00000000" w:rsidRPr="00000000">
        <w:rPr>
          <w:b w:val="1"/>
          <w:bCs w:val="1"/>
          <w:sz w:val="24"/>
          <w:szCs w:val="24"/>
          <w:rtl w:val="0"/>
        </w:rPr>
        <w:t xml:space="preserve">Segmentation de Connectivité Dynamique (DCS) :</w:t>
      </w:r>
      <w:r w:rsidDel="00000000" w:rsidR="00000000" w:rsidRPr="00000000">
        <w:rPr>
          <w:sz w:val="24"/>
          <w:szCs w:val="24"/>
          <w:rtl w:val="0"/>
        </w:rPr>
        <w:t xml:space="preserve"> Regroupe les stations de base (BS) ayant des caractéristiques de communication et des configurations réseau similaires (</w:t>
      </w:r>
      <w:r w:rsidDel="00000000" w:rsidR="00000000" w:rsidRPr="00000000">
        <w:rPr>
          <w:i w:val="1"/>
          <w:iCs w:val="1"/>
          <w:sz w:val="24"/>
          <w:szCs w:val="24"/>
          <w:rtl w:val="0"/>
        </w:rPr>
        <w:t xml:space="preserve">clustering</w:t>
      </w:r>
      <w:r w:rsidDel="00000000" w:rsidR="00000000" w:rsidRPr="00000000">
        <w:rPr>
          <w:sz w:val="24"/>
          <w:szCs w:val="24"/>
          <w:rtl w:val="0"/>
        </w:rPr>
        <w:t xml:space="preserve">) pour réduire l'hétérogénéité et le </w:t>
      </w:r>
      <w:r w:rsidDel="00000000" w:rsidR="00000000" w:rsidRPr="00000000">
        <w:rPr>
          <w:i w:val="1"/>
          <w:iCs w:val="1"/>
          <w:sz w:val="24"/>
          <w:szCs w:val="24"/>
          <w:rtl w:val="0"/>
        </w:rPr>
        <w:t xml:space="preserve">overhead</w:t>
      </w:r>
      <w:r w:rsidDel="00000000" w:rsidR="00000000" w:rsidRPr="00000000">
        <w:rPr>
          <w:sz w:val="24"/>
          <w:szCs w:val="24"/>
          <w:rtl w:val="0"/>
        </w:rPr>
        <w:t xml:space="preserve">.</w:t>
      </w:r>
    </w:p>
    <w:p w:rsidR="00000000" w:rsidDel="00000000" w:rsidP="00000000" w:rsidRDefault="00000000" w:rsidRPr="00000000" w14:paraId="00000096">
      <w:pPr>
        <w:numPr>
          <w:ilvl w:val="1"/>
          <w:numId w:val="10"/>
        </w:numPr>
        <w:spacing w:after="0" w:afterAutospacing="0" w:before="0" w:beforeAutospacing="0" w:lineRule="auto"/>
        <w:ind w:left="1440" w:hanging="360"/>
        <w:rPr>
          <w:color w:val="000000"/>
        </w:rPr>
      </w:pPr>
      <w:r w:rsidDel="00000000" w:rsidR="00000000" w:rsidRPr="00000000">
        <w:rPr>
          <w:b w:val="1"/>
          <w:bCs w:val="1"/>
          <w:sz w:val="24"/>
          <w:szCs w:val="24"/>
          <w:rtl w:val="0"/>
        </w:rPr>
        <w:t xml:space="preserve">Jumelage Vertical (V-Twinning) :</w:t>
      </w:r>
      <w:r w:rsidDel="00000000" w:rsidR="00000000" w:rsidRPr="00000000">
        <w:rPr>
          <w:sz w:val="24"/>
          <w:szCs w:val="24"/>
          <w:rtl w:val="0"/>
        </w:rPr>
        <w:t xml:space="preserve"> Utilise l'apprentissage fédéré synchrone (FL) pour créer un </w:t>
      </w:r>
      <w:r w:rsidDel="00000000" w:rsidR="00000000" w:rsidRPr="00000000">
        <w:rPr>
          <w:b w:val="1"/>
          <w:bCs w:val="1"/>
          <w:sz w:val="24"/>
          <w:szCs w:val="24"/>
          <w:rtl w:val="0"/>
        </w:rPr>
        <w:t xml:space="preserve">Jumeau Numérique Réseau Global (G-NDT)</w:t>
      </w:r>
      <w:r w:rsidDel="00000000" w:rsidR="00000000" w:rsidRPr="00000000">
        <w:rPr>
          <w:sz w:val="24"/>
          <w:szCs w:val="24"/>
          <w:rtl w:val="0"/>
        </w:rPr>
        <w:t xml:space="preserve"> initial à partir des données historiques des BS au sein des clusters.</w:t>
      </w:r>
    </w:p>
    <w:p w:rsidR="00000000" w:rsidDel="00000000" w:rsidP="00000000" w:rsidRDefault="00000000" w:rsidRPr="00000000" w14:paraId="00000097">
      <w:pPr>
        <w:numPr>
          <w:ilvl w:val="1"/>
          <w:numId w:val="10"/>
        </w:numPr>
        <w:spacing w:after="0" w:afterAutospacing="0" w:before="0" w:beforeAutospacing="0" w:lineRule="auto"/>
        <w:ind w:left="1440" w:hanging="360"/>
        <w:rPr>
          <w:color w:val="000000"/>
        </w:rPr>
      </w:pPr>
      <w:r w:rsidDel="00000000" w:rsidR="00000000" w:rsidRPr="00000000">
        <w:rPr>
          <w:b w:val="1"/>
          <w:bCs w:val="1"/>
          <w:sz w:val="24"/>
          <w:szCs w:val="24"/>
          <w:rtl w:val="0"/>
        </w:rPr>
        <w:t xml:space="preserve">Jumelage Horizontal (H-Twinning) :</w:t>
      </w:r>
      <w:r w:rsidDel="00000000" w:rsidR="00000000" w:rsidRPr="00000000">
        <w:rPr>
          <w:sz w:val="24"/>
          <w:szCs w:val="24"/>
          <w:rtl w:val="0"/>
        </w:rPr>
        <w:t xml:space="preserve"> Utilise l'apprentissage fédéré asynchrone (FL) avec un mécanisme de seuil pour mettre à jour périodiquement le DT avec des données en temps réel, garantissant que le DT reste pertinent (</w:t>
      </w:r>
      <w:r w:rsidDel="00000000" w:rsidR="00000000" w:rsidRPr="00000000">
        <w:rPr>
          <w:i w:val="1"/>
          <w:iCs w:val="1"/>
          <w:sz w:val="24"/>
          <w:szCs w:val="24"/>
          <w:rtl w:val="0"/>
        </w:rPr>
        <w:t xml:space="preserve">live</w:t>
      </w:r>
      <w:r w:rsidDel="00000000" w:rsidR="00000000" w:rsidRPr="00000000">
        <w:rPr>
          <w:sz w:val="24"/>
          <w:szCs w:val="24"/>
          <w:rtl w:val="0"/>
        </w:rPr>
        <w:t xml:space="preserve">).</w:t>
      </w:r>
    </w:p>
    <w:p w:rsidR="00000000" w:rsidDel="00000000" w:rsidP="00000000" w:rsidRDefault="00000000" w:rsidRPr="00000000" w14:paraId="00000098">
      <w:pPr>
        <w:numPr>
          <w:ilvl w:val="0"/>
          <w:numId w:val="10"/>
        </w:numPr>
        <w:spacing w:before="0" w:beforeAutospacing="0" w:lineRule="auto"/>
        <w:ind w:left="720" w:hanging="360"/>
        <w:rPr>
          <w:color w:val="000000"/>
        </w:rPr>
      </w:pPr>
      <w:r w:rsidDel="00000000" w:rsidR="00000000" w:rsidRPr="00000000">
        <w:rPr>
          <w:b w:val="1"/>
          <w:bCs w:val="1"/>
          <w:sz w:val="24"/>
          <w:szCs w:val="24"/>
          <w:rtl w:val="0"/>
        </w:rPr>
        <w:t xml:space="preserve">Fonction de Data Generator :</w:t>
      </w:r>
      <w:r w:rsidDel="00000000" w:rsidR="00000000" w:rsidRPr="00000000">
        <w:rPr>
          <w:sz w:val="24"/>
          <w:szCs w:val="24"/>
          <w:rtl w:val="0"/>
        </w:rPr>
        <w:t xml:space="preserve"> Le DT génère des distributions de données diverses, y compris des scénarios </w:t>
      </w:r>
      <w:r w:rsidDel="00000000" w:rsidR="00000000" w:rsidRPr="00000000">
        <w:rPr>
          <w:b w:val="1"/>
          <w:bCs w:val="1"/>
          <w:sz w:val="24"/>
          <w:szCs w:val="24"/>
          <w:rtl w:val="0"/>
        </w:rPr>
        <w:t xml:space="preserve">rares ou extrêmes</w:t>
      </w:r>
      <w:r w:rsidDel="00000000" w:rsidR="00000000" w:rsidRPr="00000000">
        <w:rPr>
          <w:sz w:val="24"/>
          <w:szCs w:val="24"/>
          <w:rtl w:val="0"/>
        </w:rPr>
        <w:t xml:space="preserve">. Cela rend le réseau </w:t>
      </w:r>
      <w:r w:rsidDel="00000000" w:rsidR="00000000" w:rsidRPr="00000000">
        <w:rPr>
          <w:b w:val="1"/>
          <w:bCs w:val="1"/>
          <w:sz w:val="24"/>
          <w:szCs w:val="24"/>
          <w:rtl w:val="0"/>
        </w:rPr>
        <w:t xml:space="preserve">conscient des risques potentiels</w:t>
      </w:r>
      <w:r w:rsidDel="00000000" w:rsidR="00000000" w:rsidRPr="00000000">
        <w:rPr>
          <w:sz w:val="24"/>
          <w:szCs w:val="24"/>
          <w:rtl w:val="0"/>
        </w:rPr>
        <w:t xml:space="preserve"> et permet de former des contre-mesures proactives.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hlyp6zht2u30" w:id="30"/>
      <w:bookmarkEnd w:id="30"/>
      <w:r w:rsidDel="00000000" w:rsidR="00000000" w:rsidRPr="00000000">
        <w:rPr>
          <w:b w:val="1"/>
          <w:bCs w:val="1"/>
          <w:color w:val="000000"/>
          <w:sz w:val="26"/>
          <w:szCs w:val="26"/>
          <w:rtl w:val="0"/>
        </w:rPr>
        <w:t xml:space="preserve">3. Les Modules d'Intervention pour la Fiabilité</w:t>
      </w:r>
    </w:p>
    <w:p w:rsidR="00000000" w:rsidDel="00000000" w:rsidP="00000000" w:rsidRDefault="00000000" w:rsidRPr="00000000" w14:paraId="0000009B">
      <w:pPr>
        <w:rPr>
          <w:sz w:val="24"/>
          <w:szCs w:val="24"/>
        </w:rPr>
      </w:pPr>
      <w:r w:rsidDel="00000000" w:rsidR="00000000" w:rsidRPr="00000000">
        <w:rPr>
          <w:sz w:val="24"/>
          <w:szCs w:val="24"/>
          <w:rtl w:val="0"/>
        </w:rPr>
        <w:t xml:space="preserve">Quatre modules d'intervention sont intégrés dans le CMDP (via le RL) pour assurer la fiabilité du système :</w:t>
      </w:r>
    </w:p>
    <w:tbl>
      <w:tblPr>
        <w:tblStyle w:val="Table3"/>
        <w:tblW w:w="9025.511811023624" w:type="dxa"/>
        <w:jc w:val="left"/>
        <w:tblLayout w:type="fixed"/>
        <w:tblLook w:val="0600"/>
      </w:tblPr>
      <w:tblGrid>
        <w:gridCol w:w="1582.975197407255"/>
        <w:gridCol w:w="3485.0986200982306"/>
        <w:gridCol w:w="3957.4379935181373"/>
        <w:tblGridChange w:id="0">
          <w:tblGrid>
            <w:gridCol w:w="1582.975197407255"/>
            <w:gridCol w:w="3485.0986200982306"/>
            <w:gridCol w:w="3957.4379935181373"/>
          </w:tblGrid>
        </w:tblGridChange>
      </w:tblGrid>
      <w:tr>
        <w:trPr>
          <w:cantSplit w:val="0"/>
          <w:trHeight w:val="510" w:hRule="atLeast"/>
          <w:tblHeader w:val="0"/>
        </w:trPr>
        <w:tc>
          <w:tcPr>
            <w:tcMar>
              <w:top w:w="120.0" w:type="dxa"/>
              <w:left w:w="180.0" w:type="dxa"/>
              <w:bottom w:w="120.0" w:type="dxa"/>
              <w:right w:w="180.0" w:type="dxa"/>
            </w:tcMar>
          </w:tcPr>
          <w:p w:rsidR="00000000" w:rsidDel="00000000" w:rsidP="00000000" w:rsidRDefault="00000000" w:rsidRPr="00000000" w14:paraId="0000009C">
            <w:pPr>
              <w:rPr>
                <w:sz w:val="24"/>
                <w:szCs w:val="24"/>
              </w:rPr>
            </w:pPr>
            <w:r w:rsidDel="00000000" w:rsidR="00000000" w:rsidRPr="00000000">
              <w:rPr>
                <w:sz w:val="24"/>
                <w:szCs w:val="24"/>
                <w:rtl w:val="0"/>
              </w:rPr>
              <w:t xml:space="preserve">Module</w:t>
            </w:r>
          </w:p>
        </w:tc>
        <w:tc>
          <w:tcPr>
            <w:tcMar>
              <w:top w:w="120.0" w:type="dxa"/>
              <w:left w:w="180.0" w:type="dxa"/>
              <w:bottom w:w="120.0" w:type="dxa"/>
              <w:right w:w="180.0" w:type="dxa"/>
            </w:tcMar>
          </w:tcPr>
          <w:p w:rsidR="00000000" w:rsidDel="00000000" w:rsidP="00000000" w:rsidRDefault="00000000" w:rsidRPr="00000000" w14:paraId="0000009D">
            <w:pPr>
              <w:rPr>
                <w:sz w:val="24"/>
                <w:szCs w:val="24"/>
              </w:rPr>
            </w:pPr>
            <w:r w:rsidDel="00000000" w:rsidR="00000000" w:rsidRPr="00000000">
              <w:rPr>
                <w:sz w:val="24"/>
                <w:szCs w:val="24"/>
                <w:rtl w:val="0"/>
              </w:rPr>
              <w:t xml:space="preserve">Objectif / Fonction</w:t>
            </w:r>
          </w:p>
        </w:tc>
        <w:tc>
          <w:tcPr>
            <w:tcMar>
              <w:top w:w="120.0" w:type="dxa"/>
              <w:left w:w="180.0" w:type="dxa"/>
              <w:bottom w:w="120.0" w:type="dxa"/>
              <w:right w:w="180.0" w:type="dxa"/>
            </w:tcMar>
          </w:tcPr>
          <w:p w:rsidR="00000000" w:rsidDel="00000000" w:rsidP="00000000" w:rsidRDefault="00000000" w:rsidRPr="00000000" w14:paraId="0000009E">
            <w:pPr>
              <w:rPr>
                <w:sz w:val="24"/>
                <w:szCs w:val="24"/>
              </w:rPr>
            </w:pPr>
            <w:r w:rsidDel="00000000" w:rsidR="00000000" w:rsidRPr="00000000">
              <w:rPr>
                <w:sz w:val="24"/>
                <w:szCs w:val="24"/>
                <w:rtl w:val="0"/>
              </w:rPr>
              <w:t xml:space="preserve">Mécanisme</w:t>
            </w:r>
          </w:p>
        </w:tc>
      </w:tr>
      <w:tr>
        <w:trPr>
          <w:cantSplit w:val="0"/>
          <w:trHeight w:val="1860" w:hRule="atLeast"/>
          <w:tblHeader w:val="0"/>
        </w:trPr>
        <w:tc>
          <w:tcPr>
            <w:tcMar>
              <w:top w:w="120.0" w:type="dxa"/>
              <w:left w:w="180.0" w:type="dxa"/>
              <w:bottom w:w="120.0" w:type="dxa"/>
              <w:right w:w="180.0" w:type="dxa"/>
            </w:tcMar>
          </w:tcPr>
          <w:p w:rsidR="00000000" w:rsidDel="00000000" w:rsidP="00000000" w:rsidRDefault="00000000" w:rsidRPr="00000000" w14:paraId="0000009F">
            <w:pPr>
              <w:rPr>
                <w:sz w:val="24"/>
                <w:szCs w:val="24"/>
              </w:rPr>
            </w:pPr>
            <w:r w:rsidDel="00000000" w:rsidR="00000000" w:rsidRPr="00000000">
              <w:rPr>
                <w:b w:val="1"/>
                <w:bCs w:val="1"/>
                <w:sz w:val="24"/>
                <w:szCs w:val="24"/>
                <w:rtl w:val="0"/>
              </w:rPr>
              <w:t xml:space="preserve">DT Module</w:t>
            </w: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0A0">
            <w:pPr>
              <w:rPr>
                <w:sz w:val="24"/>
                <w:szCs w:val="24"/>
              </w:rPr>
            </w:pPr>
            <w:r w:rsidDel="00000000" w:rsidR="00000000" w:rsidRPr="00000000">
              <w:rPr>
                <w:sz w:val="24"/>
                <w:szCs w:val="24"/>
                <w:rtl w:val="0"/>
              </w:rPr>
              <w:t xml:space="preserve">Fournit des ensembles de données diversifiés et sert d'environnement d'optimisation et de validation.</w:t>
            </w:r>
          </w:p>
        </w:tc>
        <w:tc>
          <w:tcPr>
            <w:tcMar>
              <w:top w:w="120.0" w:type="dxa"/>
              <w:left w:w="180.0" w:type="dxa"/>
              <w:bottom w:w="120.0" w:type="dxa"/>
              <w:right w:w="180.0" w:type="dxa"/>
            </w:tcMar>
          </w:tcPr>
          <w:p w:rsidR="00000000" w:rsidDel="00000000" w:rsidP="00000000" w:rsidRDefault="00000000" w:rsidRPr="00000000" w14:paraId="000000A1">
            <w:pPr>
              <w:rPr>
                <w:sz w:val="24"/>
                <w:szCs w:val="24"/>
              </w:rPr>
            </w:pPr>
            <w:r w:rsidDel="00000000" w:rsidR="00000000" w:rsidRPr="00000000">
              <w:rPr>
                <w:sz w:val="24"/>
                <w:szCs w:val="24"/>
                <w:rtl w:val="0"/>
              </w:rPr>
              <w:t xml:space="preserve">Initialisation (V-Twinning) et Synchronisation (H-Twinning) en temps réel.</w:t>
            </w:r>
          </w:p>
        </w:tc>
      </w:tr>
      <w:tr>
        <w:trPr>
          <w:cantSplit w:val="0"/>
          <w:trHeight w:val="1890" w:hRule="atLeast"/>
          <w:tblHeader w:val="0"/>
        </w:trPr>
        <w:tc>
          <w:tcPr>
            <w:tcMar>
              <w:top w:w="120.0" w:type="dxa"/>
              <w:left w:w="180.0" w:type="dxa"/>
              <w:bottom w:w="120.0" w:type="dxa"/>
              <w:right w:w="180.0" w:type="dxa"/>
            </w:tcMar>
          </w:tcPr>
          <w:p w:rsidR="00000000" w:rsidDel="00000000" w:rsidP="00000000" w:rsidRDefault="00000000" w:rsidRPr="00000000" w14:paraId="000000A2">
            <w:pPr>
              <w:rPr>
                <w:sz w:val="24"/>
                <w:szCs w:val="24"/>
              </w:rPr>
            </w:pPr>
            <w:r w:rsidDel="00000000" w:rsidR="00000000" w:rsidRPr="00000000">
              <w:rPr>
                <w:b w:val="1"/>
                <w:bCs w:val="1"/>
                <w:sz w:val="24"/>
                <w:szCs w:val="24"/>
                <w:rtl w:val="0"/>
              </w:rPr>
              <w:t xml:space="preserve">Module d'État (</w:t>
            </w:r>
            <w:r w:rsidDel="00000000" w:rsidR="00000000" w:rsidRPr="00000000">
              <w:rPr>
                <w:b w:val="1"/>
                <w:bCs w:val="1"/>
                <w:i w:val="1"/>
                <w:iCs w:val="1"/>
                <w:sz w:val="24"/>
                <w:szCs w:val="24"/>
                <w:rtl w:val="0"/>
              </w:rPr>
              <w:t xml:space="preserve">State Module</w:t>
            </w:r>
            <w:r w:rsidDel="00000000" w:rsidR="00000000" w:rsidRPr="00000000">
              <w:rPr>
                <w:b w:val="1"/>
                <w:bCs w:val="1"/>
                <w:sz w:val="24"/>
                <w:szCs w:val="24"/>
                <w:rtl w:val="0"/>
              </w:rPr>
              <w:t xml:space="preserve">)</w:t>
            </w: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0A3">
            <w:pPr>
              <w:rPr>
                <w:sz w:val="24"/>
                <w:szCs w:val="24"/>
              </w:rPr>
            </w:pPr>
            <w:r w:rsidDel="00000000" w:rsidR="00000000" w:rsidRPr="00000000">
              <w:rPr>
                <w:sz w:val="24"/>
                <w:szCs w:val="24"/>
                <w:rtl w:val="0"/>
              </w:rPr>
              <w:t xml:space="preserve">Permet au modèle RL de détecter les problèmes de surcharge potentiels en intégrant la charge des BS dans l'état du modèle.</w:t>
            </w:r>
          </w:p>
        </w:tc>
        <w:tc>
          <w:tcPr>
            <w:tcMar>
              <w:top w:w="120.0" w:type="dxa"/>
              <w:left w:w="180.0" w:type="dxa"/>
              <w:bottom w:w="120.0" w:type="dxa"/>
              <w:right w:w="180.0" w:type="dxa"/>
            </w:tcMar>
          </w:tcPr>
          <w:p w:rsidR="00000000" w:rsidDel="00000000" w:rsidP="00000000" w:rsidRDefault="00000000" w:rsidRPr="00000000" w14:paraId="000000A4">
            <w:pPr>
              <w:rPr>
                <w:sz w:val="24"/>
                <w:szCs w:val="24"/>
              </w:rPr>
            </w:pPr>
            <w:r w:rsidDel="00000000" w:rsidR="00000000" w:rsidRPr="00000000">
              <w:rPr>
                <w:sz w:val="24"/>
                <w:szCs w:val="24"/>
                <w:rtl w:val="0"/>
              </w:rPr>
              <w:t xml:space="preserve">Ajoute l'</w:t>
            </w:r>
            <w:r w:rsidDel="00000000" w:rsidR="00000000" w:rsidRPr="00000000">
              <w:rPr>
                <w:b w:val="1"/>
                <w:bCs w:val="1"/>
                <w:sz w:val="24"/>
                <w:szCs w:val="24"/>
                <w:rtl w:val="0"/>
              </w:rPr>
              <w:t xml:space="preserve">index du client</w:t>
            </w:r>
            <w:r w:rsidDel="00000000" w:rsidR="00000000" w:rsidRPr="00000000">
              <w:rPr>
                <w:sz w:val="24"/>
                <w:szCs w:val="24"/>
                <w:rtl w:val="0"/>
              </w:rPr>
              <w:t xml:space="preserve"> et la </w:t>
            </w:r>
            <w:r w:rsidDel="00000000" w:rsidR="00000000" w:rsidRPr="00000000">
              <w:rPr>
                <w:b w:val="1"/>
                <w:bCs w:val="1"/>
                <w:sz w:val="24"/>
                <w:szCs w:val="24"/>
                <w:rtl w:val="0"/>
              </w:rPr>
              <w:t xml:space="preserve">charge normalisée de la BS</w:t>
            </w:r>
            <w:r w:rsidDel="00000000" w:rsidR="00000000" w:rsidRPr="00000000">
              <w:rPr>
                <w:sz w:val="24"/>
                <w:szCs w:val="24"/>
                <w:rtl w:val="0"/>
              </w:rPr>
              <w:t xml:space="preserve"> (proportion des requêtes traitées) à l'espace d'état (</w:t>
            </w:r>
            <w:r w:rsidDel="00000000" w:rsidR="00000000" w:rsidRPr="00000000">
              <w:rPr>
                <w:i w:val="1"/>
                <w:iCs w:val="1"/>
                <w:sz w:val="24"/>
                <w:szCs w:val="24"/>
                <w:rtl w:val="0"/>
              </w:rPr>
              <w:t xml:space="preserve">state space</w:t>
            </w:r>
            <w:r w:rsidDel="00000000" w:rsidR="00000000" w:rsidRPr="00000000">
              <w:rPr>
                <w:sz w:val="24"/>
                <w:szCs w:val="24"/>
                <w:rtl w:val="0"/>
              </w:rPr>
              <w:t xml:space="preserve">).</w:t>
            </w:r>
          </w:p>
        </w:tc>
      </w:tr>
      <w:tr>
        <w:trPr>
          <w:cantSplit w:val="0"/>
          <w:trHeight w:val="2130" w:hRule="atLeast"/>
          <w:tblHeader w:val="0"/>
        </w:trPr>
        <w:tc>
          <w:tcPr>
            <w:tcMar>
              <w:top w:w="120.0" w:type="dxa"/>
              <w:left w:w="180.0" w:type="dxa"/>
              <w:bottom w:w="120.0" w:type="dxa"/>
              <w:right w:w="180.0" w:type="dxa"/>
            </w:tcMar>
          </w:tcPr>
          <w:p w:rsidR="00000000" w:rsidDel="00000000" w:rsidP="00000000" w:rsidRDefault="00000000" w:rsidRPr="00000000" w14:paraId="000000A5">
            <w:pPr>
              <w:rPr>
                <w:sz w:val="24"/>
                <w:szCs w:val="24"/>
              </w:rPr>
            </w:pPr>
            <w:r w:rsidDel="00000000" w:rsidR="00000000" w:rsidRPr="00000000">
              <w:rPr>
                <w:b w:val="1"/>
                <w:bCs w:val="1"/>
                <w:sz w:val="24"/>
                <w:szCs w:val="24"/>
                <w:rtl w:val="0"/>
              </w:rPr>
              <w:t xml:space="preserve">Module d'Action (</w:t>
            </w:r>
            <w:r w:rsidDel="00000000" w:rsidR="00000000" w:rsidRPr="00000000">
              <w:rPr>
                <w:b w:val="1"/>
                <w:bCs w:val="1"/>
                <w:i w:val="1"/>
                <w:iCs w:val="1"/>
                <w:sz w:val="24"/>
                <w:szCs w:val="24"/>
                <w:rtl w:val="0"/>
              </w:rPr>
              <w:t xml:space="preserve">Action Module</w:t>
            </w:r>
            <w:r w:rsidDel="00000000" w:rsidR="00000000" w:rsidRPr="00000000">
              <w:rPr>
                <w:b w:val="1"/>
                <w:bCs w:val="1"/>
                <w:sz w:val="24"/>
                <w:szCs w:val="24"/>
                <w:rtl w:val="0"/>
              </w:rPr>
              <w:t xml:space="preserve">)</w:t>
            </w: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0A6">
            <w:pPr>
              <w:rPr>
                <w:sz w:val="24"/>
                <w:szCs w:val="24"/>
              </w:rPr>
            </w:pPr>
            <w:r w:rsidDel="00000000" w:rsidR="00000000" w:rsidRPr="00000000">
              <w:rPr>
                <w:sz w:val="24"/>
                <w:szCs w:val="24"/>
                <w:rtl w:val="0"/>
              </w:rPr>
              <w:t xml:space="preserve">Sécurise les actions en empêchant les actions potentiellement nuisibles, en particulier lorsqu'une BS est surchargée.</w:t>
            </w:r>
          </w:p>
        </w:tc>
        <w:tc>
          <w:tcPr>
            <w:tcMar>
              <w:top w:w="120.0" w:type="dxa"/>
              <w:left w:w="180.0" w:type="dxa"/>
              <w:bottom w:w="120.0" w:type="dxa"/>
              <w:right w:w="180.0" w:type="dxa"/>
            </w:tcMar>
          </w:tcPr>
          <w:p w:rsidR="00000000" w:rsidDel="00000000" w:rsidP="00000000" w:rsidRDefault="00000000" w:rsidRPr="00000000" w14:paraId="000000A7">
            <w:pPr>
              <w:rPr>
                <w:sz w:val="24"/>
                <w:szCs w:val="24"/>
              </w:rPr>
            </w:pPr>
            <w:r w:rsidDel="00000000" w:rsidR="00000000" w:rsidRPr="00000000">
              <w:rPr>
                <w:sz w:val="24"/>
                <w:szCs w:val="24"/>
                <w:rtl w:val="0"/>
              </w:rPr>
              <w:t xml:space="preserve">Si la charge de la BS dépasse un seuil (</w:t>
            </w:r>
            <w:r w:rsidDel="00000000" w:rsidR="00000000" w:rsidRPr="00000000">
              <w:rPr>
                <w:i w:val="1"/>
                <w:iCs w:val="1"/>
                <w:sz w:val="24"/>
                <w:szCs w:val="24"/>
                <w:rtl w:val="0"/>
              </w:rPr>
              <w:t xml:space="preserve">threshold</w:t>
            </w:r>
            <w:r w:rsidDel="00000000" w:rsidR="00000000" w:rsidRPr="00000000">
              <w:rPr>
                <w:sz w:val="24"/>
                <w:szCs w:val="24"/>
                <w:rtl w:val="0"/>
              </w:rPr>
              <w:t xml:space="preserve"> </w:t>
            </w:r>
            <w:r w:rsidDel="00000000" w:rsidR="00000000" w:rsidRPr="00000000">
              <w:rPr>
                <w:b w:val="1"/>
                <w:bCs w:val="1"/>
                <w:sz w:val="24"/>
                <w:szCs w:val="24"/>
                <w:rtl w:val="0"/>
              </w:rPr>
              <w:t xml:space="preserve">B</w:t>
            </w:r>
            <w:r w:rsidDel="00000000" w:rsidR="00000000" w:rsidRPr="00000000">
              <w:rPr>
                <w:sz w:val="24"/>
                <w:szCs w:val="24"/>
                <w:rtl w:val="0"/>
              </w:rPr>
              <w:t xml:space="preserve">), l'action de remplacement du cache générée par le RL est </w:t>
            </w:r>
            <w:r w:rsidDel="00000000" w:rsidR="00000000" w:rsidRPr="00000000">
              <w:rPr>
                <w:b w:val="1"/>
                <w:bCs w:val="1"/>
                <w:sz w:val="24"/>
                <w:szCs w:val="24"/>
                <w:rtl w:val="0"/>
              </w:rPr>
              <w:t xml:space="preserve">mise en sourdine</w:t>
            </w:r>
            <w:r w:rsidDel="00000000" w:rsidR="00000000" w:rsidRPr="00000000">
              <w:rPr>
                <w:sz w:val="24"/>
                <w:szCs w:val="24"/>
                <w:rtl w:val="0"/>
              </w:rPr>
              <w:t xml:space="preserve"> (</w:t>
            </w:r>
            <w:r w:rsidDel="00000000" w:rsidR="00000000" w:rsidRPr="00000000">
              <w:rPr>
                <w:i w:val="1"/>
                <w:iCs w:val="1"/>
                <w:sz w:val="24"/>
                <w:szCs w:val="24"/>
                <w:rtl w:val="0"/>
              </w:rPr>
              <w:t xml:space="preserve">mute action</w:t>
            </w:r>
            <w:r w:rsidDel="00000000" w:rsidR="00000000" w:rsidRPr="00000000">
              <w:rPr>
                <w:sz w:val="24"/>
                <w:szCs w:val="24"/>
                <w:rtl w:val="0"/>
              </w:rPr>
              <w:t xml:space="preserve">).</w:t>
            </w:r>
          </w:p>
        </w:tc>
      </w:tr>
      <w:tr>
        <w:trPr>
          <w:cantSplit w:val="0"/>
          <w:trHeight w:val="1875" w:hRule="atLeast"/>
          <w:tblHeader w:val="0"/>
        </w:trPr>
        <w:tc>
          <w:tcPr>
            <w:tcMar>
              <w:top w:w="120.0" w:type="dxa"/>
              <w:left w:w="180.0" w:type="dxa"/>
              <w:bottom w:w="120.0" w:type="dxa"/>
              <w:right w:w="180.0" w:type="dxa"/>
            </w:tcMar>
          </w:tcPr>
          <w:p w:rsidR="00000000" w:rsidDel="00000000" w:rsidP="00000000" w:rsidRDefault="00000000" w:rsidRPr="00000000" w14:paraId="000000A8">
            <w:pPr>
              <w:rPr>
                <w:sz w:val="24"/>
                <w:szCs w:val="24"/>
              </w:rPr>
            </w:pPr>
            <w:r w:rsidDel="00000000" w:rsidR="00000000" w:rsidRPr="00000000">
              <w:rPr>
                <w:b w:val="1"/>
                <w:bCs w:val="1"/>
                <w:sz w:val="24"/>
                <w:szCs w:val="24"/>
                <w:rtl w:val="0"/>
              </w:rPr>
              <w:t xml:space="preserve">Module de Récompense (</w:t>
            </w:r>
            <w:r w:rsidDel="00000000" w:rsidR="00000000" w:rsidRPr="00000000">
              <w:rPr>
                <w:b w:val="1"/>
                <w:bCs w:val="1"/>
                <w:i w:val="1"/>
                <w:iCs w:val="1"/>
                <w:sz w:val="24"/>
                <w:szCs w:val="24"/>
                <w:rtl w:val="0"/>
              </w:rPr>
              <w:t xml:space="preserve">Reward Module</w:t>
            </w:r>
            <w:r w:rsidDel="00000000" w:rsidR="00000000" w:rsidRPr="00000000">
              <w:rPr>
                <w:b w:val="1"/>
                <w:bCs w:val="1"/>
                <w:sz w:val="24"/>
                <w:szCs w:val="24"/>
                <w:rtl w:val="0"/>
              </w:rPr>
              <w:t xml:space="preserve">)</w:t>
            </w: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0A9">
            <w:pPr>
              <w:rPr>
                <w:sz w:val="24"/>
                <w:szCs w:val="24"/>
              </w:rPr>
            </w:pPr>
            <w:r w:rsidDel="00000000" w:rsidR="00000000" w:rsidRPr="00000000">
              <w:rPr>
                <w:sz w:val="24"/>
                <w:szCs w:val="24"/>
                <w:rtl w:val="0"/>
              </w:rPr>
              <w:t xml:space="preserve">Encourage le modèle RL à privilégier l'équilibre de la charge lors du processus d'optimisation.</w:t>
            </w:r>
          </w:p>
        </w:tc>
        <w:tc>
          <w:tcPr>
            <w:tcMar>
              <w:top w:w="120.0" w:type="dxa"/>
              <w:left w:w="180.0" w:type="dxa"/>
              <w:bottom w:w="120.0" w:type="dxa"/>
              <w:right w:w="180.0" w:type="dxa"/>
            </w:tcMar>
          </w:tcPr>
          <w:p w:rsidR="00000000" w:rsidDel="00000000" w:rsidP="00000000" w:rsidRDefault="00000000" w:rsidRPr="00000000" w14:paraId="000000AA">
            <w:pPr>
              <w:rPr>
                <w:sz w:val="24"/>
                <w:szCs w:val="24"/>
              </w:rPr>
            </w:pPr>
            <w:r w:rsidDel="00000000" w:rsidR="00000000" w:rsidRPr="00000000">
              <w:rPr>
                <w:sz w:val="24"/>
                <w:szCs w:val="24"/>
                <w:rtl w:val="0"/>
              </w:rPr>
              <w:t xml:space="preserve">Intègre un </w:t>
            </w:r>
            <w:r w:rsidDel="00000000" w:rsidR="00000000" w:rsidRPr="00000000">
              <w:rPr>
                <w:b w:val="1"/>
                <w:bCs w:val="1"/>
                <w:sz w:val="24"/>
                <w:szCs w:val="24"/>
                <w:rtl w:val="0"/>
              </w:rPr>
              <w:t xml:space="preserve">terme de pénalité</w:t>
            </w:r>
            <w:r w:rsidDel="00000000" w:rsidR="00000000" w:rsidRPr="00000000">
              <w:rPr>
                <w:sz w:val="24"/>
                <w:szCs w:val="24"/>
                <w:rtl w:val="0"/>
              </w:rPr>
              <w:t xml:space="preserve"> dans la fonction de récompense, basé sur la différence entre la charge de la BS et la charge minimale.</w:t>
            </w:r>
          </w:p>
        </w:tc>
      </w:tr>
    </w:tbl>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eip2kh5ya242" w:id="31"/>
      <w:bookmarkEnd w:id="31"/>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p5k8p9igjoq2" w:id="32"/>
      <w:bookmarkEnd w:id="32"/>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242uffaktuxb" w:id="33"/>
      <w:bookmarkEnd w:id="33"/>
      <w:r w:rsidDel="00000000" w:rsidR="00000000" w:rsidRPr="00000000">
        <w:rPr>
          <w:rtl w:val="0"/>
        </w:rPr>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9hfozsttdgyv" w:id="34"/>
      <w:bookmarkEnd w:id="34"/>
      <w:r w:rsidDel="00000000" w:rsidR="00000000" w:rsidRPr="00000000">
        <w:rPr>
          <w:b w:val="1"/>
          <w:bCs w:val="1"/>
          <w:color w:val="000000"/>
          <w:sz w:val="26"/>
          <w:szCs w:val="26"/>
          <w:rtl w:val="0"/>
        </w:rPr>
        <w:t xml:space="preserve">4. Résultats et Conclusion</w:t>
      </w:r>
    </w:p>
    <w:p w:rsidR="00000000" w:rsidDel="00000000" w:rsidP="00000000" w:rsidRDefault="00000000" w:rsidRPr="00000000" w14:paraId="000000B0">
      <w:pPr>
        <w:numPr>
          <w:ilvl w:val="0"/>
          <w:numId w:val="6"/>
        </w:numPr>
        <w:spacing w:after="0" w:afterAutospacing="0" w:before="240" w:lineRule="auto"/>
        <w:ind w:left="720" w:hanging="360"/>
        <w:rPr>
          <w:color w:val="000000"/>
        </w:rPr>
      </w:pPr>
      <w:r w:rsidDel="00000000" w:rsidR="00000000" w:rsidRPr="00000000">
        <w:rPr>
          <w:b w:val="1"/>
          <w:bCs w:val="1"/>
          <w:sz w:val="24"/>
          <w:szCs w:val="24"/>
          <w:rtl w:val="0"/>
        </w:rPr>
        <w:t xml:space="preserve">Convergence Théorique :</w:t>
      </w:r>
      <w:r w:rsidDel="00000000" w:rsidR="00000000" w:rsidRPr="00000000">
        <w:rPr>
          <w:sz w:val="24"/>
          <w:szCs w:val="24"/>
          <w:rtl w:val="0"/>
        </w:rPr>
        <w:t xml:space="preserve"> L'analyse théorique rigoureuse démontre que l'ajout des modules d'intervention de fiabilité (qui sont des équations linéaires) </w:t>
      </w:r>
      <w:r w:rsidDel="00000000" w:rsidR="00000000" w:rsidRPr="00000000">
        <w:rPr>
          <w:b w:val="1"/>
          <w:bCs w:val="1"/>
          <w:sz w:val="24"/>
          <w:szCs w:val="24"/>
          <w:rtl w:val="0"/>
        </w:rPr>
        <w:t xml:space="preserve">n'affecte pas le taux de convergence</w:t>
      </w:r>
      <w:r w:rsidDel="00000000" w:rsidR="00000000" w:rsidRPr="00000000">
        <w:rPr>
          <w:sz w:val="24"/>
          <w:szCs w:val="24"/>
          <w:rtl w:val="0"/>
        </w:rPr>
        <w:t xml:space="preserve"> du modèle RL.</w:t>
      </w:r>
    </w:p>
    <w:p w:rsidR="00000000" w:rsidDel="00000000" w:rsidP="00000000" w:rsidRDefault="00000000" w:rsidRPr="00000000" w14:paraId="000000B1">
      <w:pPr>
        <w:numPr>
          <w:ilvl w:val="0"/>
          <w:numId w:val="6"/>
        </w:numPr>
        <w:spacing w:after="0" w:afterAutospacing="0" w:before="0" w:beforeAutospacing="0" w:lineRule="auto"/>
        <w:ind w:left="720" w:hanging="360"/>
        <w:rPr>
          <w:color w:val="000000"/>
        </w:rPr>
      </w:pPr>
      <w:r w:rsidDel="00000000" w:rsidR="00000000" w:rsidRPr="00000000">
        <w:rPr>
          <w:b w:val="1"/>
          <w:bCs w:val="1"/>
          <w:sz w:val="24"/>
          <w:szCs w:val="24"/>
          <w:rtl w:val="0"/>
        </w:rPr>
        <w:t xml:space="preserve">Performance :</w:t>
      </w:r>
      <w:r w:rsidDel="00000000" w:rsidR="00000000" w:rsidRPr="00000000">
        <w:rPr>
          <w:sz w:val="24"/>
          <w:szCs w:val="24"/>
          <w:rtl w:val="0"/>
        </w:rPr>
        <w:t xml:space="preserve"> D-REC surpasse les approches conventionnelles (Basic DQN, LRU, LFU, etc.) en atteignant un taux de réussite de cache plus élevé (jusqu'à </w:t>
      </w:r>
      <w:r w:rsidDel="00000000" w:rsidR="00000000" w:rsidRPr="00000000">
        <w:rPr>
          <w:rFonts w:ascii="Gungsuh" w:cs="Gungsuh" w:eastAsia="Gungsuh" w:hAnsi="Gungsuh"/>
          <w:sz w:val="29"/>
          <w:szCs w:val="29"/>
          <w:rtl w:val="0"/>
        </w:rPr>
        <w:t xml:space="preserve">≈0.881</w:t>
      </w:r>
      <w:r w:rsidDel="00000000" w:rsidR="00000000" w:rsidRPr="00000000">
        <w:rPr>
          <w:sz w:val="24"/>
          <w:szCs w:val="24"/>
          <w:rtl w:val="0"/>
        </w:rPr>
        <w:t xml:space="preserve"> dans l'évaluation réelle).</w:t>
      </w:r>
    </w:p>
    <w:p w:rsidR="00000000" w:rsidDel="00000000" w:rsidP="00000000" w:rsidRDefault="00000000" w:rsidRPr="00000000" w14:paraId="000000B2">
      <w:pPr>
        <w:numPr>
          <w:ilvl w:val="0"/>
          <w:numId w:val="6"/>
        </w:numPr>
        <w:spacing w:after="0" w:afterAutospacing="0" w:before="0" w:beforeAutospacing="0" w:lineRule="auto"/>
        <w:ind w:left="720" w:hanging="360"/>
        <w:rPr>
          <w:color w:val="000000"/>
        </w:rPr>
      </w:pPr>
      <w:r w:rsidDel="00000000" w:rsidR="00000000" w:rsidRPr="00000000">
        <w:rPr>
          <w:b w:val="1"/>
          <w:bCs w:val="1"/>
          <w:sz w:val="24"/>
          <w:szCs w:val="24"/>
          <w:rtl w:val="0"/>
        </w:rPr>
        <w:t xml:space="preserve">Fiabilité (Équilibre de Charge) :</w:t>
      </w:r>
      <w:r w:rsidDel="00000000" w:rsidR="00000000" w:rsidRPr="00000000">
        <w:rPr>
          <w:sz w:val="24"/>
          <w:szCs w:val="24"/>
          <w:rtl w:val="0"/>
        </w:rPr>
        <w:t xml:space="preserve"> L'intégration des modules d'action et de récompense aboutit à un </w:t>
      </w:r>
      <w:r w:rsidDel="00000000" w:rsidR="00000000" w:rsidRPr="00000000">
        <w:rPr>
          <w:b w:val="1"/>
          <w:bCs w:val="1"/>
          <w:sz w:val="24"/>
          <w:szCs w:val="24"/>
          <w:rtl w:val="0"/>
        </w:rPr>
        <w:t xml:space="preserve">équilibre de charge BS quasi-optimal</w:t>
      </w:r>
      <w:r w:rsidDel="00000000" w:rsidR="00000000" w:rsidRPr="00000000">
        <w:rPr>
          <w:sz w:val="24"/>
          <w:szCs w:val="24"/>
          <w:rtl w:val="0"/>
        </w:rPr>
        <w:t xml:space="preserve">. Sans ces modules, la charge est beaucoup plus déséquilibrée. Le module d'action est particulièrement efficace pour rectifier les actions non fiables.</w:t>
      </w:r>
    </w:p>
    <w:p w:rsidR="00000000" w:rsidDel="00000000" w:rsidP="00000000" w:rsidRDefault="00000000" w:rsidRPr="00000000" w14:paraId="000000B3">
      <w:pPr>
        <w:numPr>
          <w:ilvl w:val="0"/>
          <w:numId w:val="6"/>
        </w:numPr>
        <w:spacing w:before="0" w:beforeAutospacing="0" w:lineRule="auto"/>
        <w:ind w:left="720" w:hanging="360"/>
        <w:rPr>
          <w:color w:val="000000"/>
        </w:rPr>
      </w:pPr>
      <w:r w:rsidDel="00000000" w:rsidR="00000000" w:rsidRPr="00000000">
        <w:rPr>
          <w:b w:val="1"/>
          <w:bCs w:val="1"/>
          <w:sz w:val="24"/>
          <w:szCs w:val="24"/>
          <w:rtl w:val="0"/>
        </w:rPr>
        <w:t xml:space="preserve">Conclusion :</w:t>
      </w:r>
      <w:r w:rsidDel="00000000" w:rsidR="00000000" w:rsidRPr="00000000">
        <w:rPr>
          <w:sz w:val="24"/>
          <w:szCs w:val="24"/>
          <w:rtl w:val="0"/>
        </w:rPr>
        <w:t xml:space="preserve"> D-REC est un cadre essentiel pour les réseaux nextG, car il aborde la fiabilité comme une contrainte principale de l'optimisation, garantissant une meilleure durabilité des opérations réseau.</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dx8vr4bmuq"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DT-Empowered</w:t>
      </w: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91gkjmma4qqq" w:id="36"/>
      <w:bookmarkEnd w:id="36"/>
      <w:hyperlink r:id="rId11">
        <w:r w:rsidDel="00000000" w:rsidR="00000000" w:rsidRPr="00000000">
          <w:rPr>
            <w:b w:val="1"/>
            <w:bCs w:val="1"/>
            <w:color w:val="1155cc"/>
            <w:sz w:val="34"/>
            <w:szCs w:val="34"/>
            <w:u w:val="single"/>
            <w:rtl w:val="0"/>
          </w:rPr>
          <w:t xml:space="preserve">https://ieeexplore.ieee.org/abstract/document/10778648</w:t>
        </w:r>
      </w:hyperlink>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rtl w:val="0"/>
        </w:rPr>
        <w:t xml:space="preserve">L'article aborde la croissance massive du trafic de données et la pression sur les réseaux centraux. Il propose d'utiliser le </w:t>
      </w:r>
      <w:r w:rsidDel="00000000" w:rsidR="00000000" w:rsidRPr="00000000">
        <w:rPr>
          <w:b w:val="1"/>
          <w:bCs w:val="1"/>
          <w:rtl w:val="0"/>
        </w:rPr>
        <w:t xml:space="preserve">Edge Caching</w:t>
      </w:r>
      <w:r w:rsidDel="00000000" w:rsidR="00000000" w:rsidRPr="00000000">
        <w:rPr>
          <w:rtl w:val="0"/>
        </w:rPr>
        <w:t xml:space="preserve"> pour améliorer la qualité d'expérience (QoE), mais ajoute la contrainte cruciale de la </w:t>
      </w:r>
      <w:r w:rsidDel="00000000" w:rsidR="00000000" w:rsidRPr="00000000">
        <w:rPr>
          <w:b w:val="1"/>
          <w:bCs w:val="1"/>
          <w:rtl w:val="0"/>
        </w:rPr>
        <w:t xml:space="preserve">fraîcheur du contenu</w:t>
      </w:r>
      <w:r w:rsidDel="00000000" w:rsidR="00000000" w:rsidRPr="00000000">
        <w:rPr>
          <w:rtl w:val="0"/>
        </w:rPr>
        <w:t xml:space="preserve">, mesurée par l'</w:t>
      </w:r>
      <w:r w:rsidDel="00000000" w:rsidR="00000000" w:rsidRPr="00000000">
        <w:rPr>
          <w:b w:val="1"/>
          <w:bCs w:val="1"/>
          <w:rtl w:val="0"/>
        </w:rPr>
        <w:t xml:space="preserve">Âge de l'Information (AoI)</w:t>
      </w:r>
      <w:r w:rsidDel="00000000" w:rsidR="00000000" w:rsidRPr="00000000">
        <w:rPr>
          <w:rtl w:val="0"/>
        </w:rPr>
        <w:t xml:space="preserve">.</w:t>
      </w:r>
    </w:p>
    <w:p w:rsidR="00000000" w:rsidDel="00000000" w:rsidP="00000000" w:rsidRDefault="00000000" w:rsidRPr="00000000" w14:paraId="000000BB">
      <w:pPr>
        <w:spacing w:after="240" w:before="240" w:lineRule="auto"/>
        <w:rPr/>
      </w:pPr>
      <w:r w:rsidDel="00000000" w:rsidR="00000000" w:rsidRPr="00000000">
        <w:rPr>
          <w:rtl w:val="0"/>
        </w:rPr>
        <w:t xml:space="preserve">L'objectif est de concevoir une </w:t>
      </w:r>
      <w:r w:rsidDel="00000000" w:rsidR="00000000" w:rsidRPr="00000000">
        <w:rPr>
          <w:b w:val="1"/>
          <w:bCs w:val="1"/>
          <w:rtl w:val="0"/>
        </w:rPr>
        <w:t xml:space="preserve">stratégie de caching optimale à deux échelles de temps</w:t>
      </w:r>
      <w:r w:rsidDel="00000000" w:rsidR="00000000" w:rsidRPr="00000000">
        <w:rPr>
          <w:rtl w:val="0"/>
        </w:rPr>
        <w:t xml:space="preserve"> pour maximiser l'</w:t>
      </w:r>
      <w:r w:rsidDel="00000000" w:rsidR="00000000" w:rsidRPr="00000000">
        <w:rPr>
          <w:b w:val="1"/>
          <w:bCs w:val="1"/>
          <w:rtl w:val="0"/>
        </w:rPr>
        <w:t xml:space="preserve">utilité d'un Fournisseur de Services Réseau Périphérique (ENSP)</w:t>
      </w:r>
      <w:r w:rsidDel="00000000" w:rsidR="00000000" w:rsidRPr="00000000">
        <w:rPr>
          <w:rtl w:val="0"/>
        </w:rPr>
        <w:t xml:space="preserve">.</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3tinfhrazp46" w:id="37"/>
      <w:bookmarkEnd w:id="37"/>
      <w:r w:rsidDel="00000000" w:rsidR="00000000" w:rsidRPr="00000000">
        <w:rPr>
          <w:b w:val="1"/>
          <w:bCs w:val="1"/>
          <w:color w:val="000000"/>
          <w:sz w:val="26"/>
          <w:szCs w:val="26"/>
          <w:rtl w:val="0"/>
        </w:rPr>
        <w:t xml:space="preserve">1. Modèle Système et Formulation du Problème</w:t>
      </w:r>
    </w:p>
    <w:p w:rsidR="00000000" w:rsidDel="00000000" w:rsidP="00000000" w:rsidRDefault="00000000" w:rsidRPr="00000000" w14:paraId="000000BD">
      <w:pPr>
        <w:spacing w:after="240" w:before="240" w:lineRule="auto"/>
        <w:rPr/>
      </w:pPr>
      <w:r w:rsidDel="00000000" w:rsidR="00000000" w:rsidRPr="00000000">
        <w:rPr>
          <w:rtl w:val="0"/>
        </w:rPr>
        <w:t xml:space="preserve">Le système est modélisé comme un marché commercial à trois participants :</w:t>
      </w:r>
    </w:p>
    <w:p w:rsidR="00000000" w:rsidDel="00000000" w:rsidP="00000000" w:rsidRDefault="00000000" w:rsidRPr="00000000" w14:paraId="000000BE">
      <w:pPr>
        <w:numPr>
          <w:ilvl w:val="0"/>
          <w:numId w:val="8"/>
        </w:numPr>
        <w:spacing w:after="0" w:afterAutospacing="0" w:before="240" w:lineRule="auto"/>
        <w:ind w:left="720" w:hanging="360"/>
      </w:pPr>
      <w:r w:rsidDel="00000000" w:rsidR="00000000" w:rsidRPr="00000000">
        <w:rPr>
          <w:b w:val="1"/>
          <w:bCs w:val="1"/>
          <w:rtl w:val="0"/>
        </w:rPr>
        <w:t xml:space="preserve">Fournisseurs de Contenu (CPs) :</w:t>
      </w:r>
      <w:r w:rsidDel="00000000" w:rsidR="00000000" w:rsidRPr="00000000">
        <w:rPr>
          <w:rtl w:val="0"/>
        </w:rPr>
        <w:t xml:space="preserve"> Vendent des contenus à l'ENSP et fixent le prix en fonction du coût de génération.</w:t>
      </w:r>
    </w:p>
    <w:p w:rsidR="00000000" w:rsidDel="00000000" w:rsidP="00000000" w:rsidRDefault="00000000" w:rsidRPr="00000000" w14:paraId="000000BF">
      <w:pPr>
        <w:numPr>
          <w:ilvl w:val="0"/>
          <w:numId w:val="8"/>
        </w:numPr>
        <w:spacing w:after="0" w:afterAutospacing="0" w:before="0" w:beforeAutospacing="0" w:lineRule="auto"/>
        <w:ind w:left="720" w:hanging="360"/>
      </w:pPr>
      <w:r w:rsidDel="00000000" w:rsidR="00000000" w:rsidRPr="00000000">
        <w:rPr>
          <w:b w:val="1"/>
          <w:bCs w:val="1"/>
          <w:rtl w:val="0"/>
        </w:rPr>
        <w:t xml:space="preserve">ENSP (Edge Network Service Provider) :</w:t>
      </w:r>
      <w:r w:rsidDel="00000000" w:rsidR="00000000" w:rsidRPr="00000000">
        <w:rPr>
          <w:rtl w:val="0"/>
        </w:rPr>
        <w:t xml:space="preserve"> Est l'intermédiaire qui achète, met en cache et revend les contenus aux utilisateurs pour maximiser son utilité.</w:t>
      </w:r>
    </w:p>
    <w:p w:rsidR="00000000" w:rsidDel="00000000" w:rsidP="00000000" w:rsidRDefault="00000000" w:rsidRPr="00000000" w14:paraId="000000C0">
      <w:pPr>
        <w:numPr>
          <w:ilvl w:val="0"/>
          <w:numId w:val="8"/>
        </w:numPr>
        <w:spacing w:after="240" w:before="0" w:beforeAutospacing="0" w:lineRule="auto"/>
        <w:ind w:left="720" w:hanging="360"/>
      </w:pPr>
      <w:r w:rsidDel="00000000" w:rsidR="00000000" w:rsidRPr="00000000">
        <w:rPr>
          <w:b w:val="1"/>
          <w:bCs w:val="1"/>
          <w:rtl w:val="0"/>
        </w:rPr>
        <w:t xml:space="preserve">Utilisateurs :</w:t>
      </w:r>
      <w:r w:rsidDel="00000000" w:rsidR="00000000" w:rsidRPr="00000000">
        <w:rPr>
          <w:rtl w:val="0"/>
        </w:rPr>
        <w:t xml:space="preserve"> Demandent du contenu et paient des frais de service qui sont plus élevés pour les contenus plus </w:t>
      </w:r>
      <w:r w:rsidDel="00000000" w:rsidR="00000000" w:rsidRPr="00000000">
        <w:rPr>
          <w:b w:val="1"/>
          <w:bCs w:val="1"/>
          <w:rtl w:val="0"/>
        </w:rPr>
        <w:t xml:space="preserve">frais (plus petit AoI)</w:t>
      </w:r>
      <w:r w:rsidDel="00000000" w:rsidR="00000000" w:rsidRPr="00000000">
        <w:rPr>
          <w:rtl w:val="0"/>
        </w:rPr>
        <w:t xml:space="preserve">.</w:t>
      </w:r>
    </w:p>
    <w:p w:rsidR="00000000" w:rsidDel="00000000" w:rsidP="00000000" w:rsidRDefault="00000000" w:rsidRPr="00000000" w14:paraId="000000C1">
      <w:pPr>
        <w:pStyle w:val="Heading4"/>
        <w:keepNext w:val="0"/>
        <w:keepLines w:val="0"/>
        <w:spacing w:after="40" w:before="240" w:lineRule="auto"/>
        <w:rPr>
          <w:b w:val="1"/>
          <w:bCs w:val="1"/>
          <w:color w:val="000000"/>
          <w:sz w:val="22"/>
          <w:szCs w:val="22"/>
        </w:rPr>
      </w:pPr>
      <w:bookmarkStart w:colFirst="0" w:colLast="0" w:name="_ugva3t2s3s0" w:id="38"/>
      <w:bookmarkEnd w:id="38"/>
      <w:r w:rsidDel="00000000" w:rsidR="00000000" w:rsidRPr="00000000">
        <w:rPr>
          <w:b w:val="1"/>
          <w:bCs w:val="1"/>
          <w:color w:val="000000"/>
          <w:sz w:val="22"/>
          <w:szCs w:val="22"/>
          <w:rtl w:val="0"/>
        </w:rPr>
        <w:t xml:space="preserve"> Caching à Deux Échelles de Temps</w:t>
      </w:r>
    </w:p>
    <w:p w:rsidR="00000000" w:rsidDel="00000000" w:rsidP="00000000" w:rsidRDefault="00000000" w:rsidRPr="00000000" w14:paraId="000000C2">
      <w:pPr>
        <w:spacing w:after="240" w:before="240" w:lineRule="auto"/>
        <w:rPr/>
      </w:pPr>
      <w:r w:rsidDel="00000000" w:rsidR="00000000" w:rsidRPr="00000000">
        <w:rPr>
          <w:rtl w:val="0"/>
        </w:rPr>
        <w:t xml:space="preserve">La stratégie de caching est séparée en deux niveaux de granularité:</w:t>
      </w:r>
    </w:p>
    <w:p w:rsidR="00000000" w:rsidDel="00000000" w:rsidP="00000000" w:rsidRDefault="00000000" w:rsidRPr="00000000" w14:paraId="000000C3">
      <w:pPr>
        <w:numPr>
          <w:ilvl w:val="0"/>
          <w:numId w:val="2"/>
        </w:numPr>
        <w:spacing w:after="0" w:afterAutospacing="0" w:before="240" w:lineRule="auto"/>
        <w:ind w:left="720" w:hanging="360"/>
      </w:pPr>
      <w:r w:rsidDel="00000000" w:rsidR="00000000" w:rsidRPr="00000000">
        <w:rPr>
          <w:b w:val="1"/>
          <w:bCs w:val="1"/>
          <w:rtl w:val="0"/>
        </w:rPr>
        <w:t xml:space="preserve">Décision d'Achat (Purchasing) :</w:t>
      </w:r>
      <w:r w:rsidDel="00000000" w:rsidR="00000000" w:rsidRPr="00000000">
        <w:rPr>
          <w:rtl w:val="0"/>
        </w:rPr>
        <w:t xml:space="preserve"> Basée sur la </w:t>
      </w:r>
      <w:r w:rsidDel="00000000" w:rsidR="00000000" w:rsidRPr="00000000">
        <w:rPr>
          <w:b w:val="1"/>
          <w:bCs w:val="1"/>
          <w:rtl w:val="0"/>
        </w:rPr>
        <w:t xml:space="preserve">Période de Cache (L)</w:t>
      </w:r>
      <w:r w:rsidDel="00000000" w:rsidR="00000000" w:rsidRPr="00000000">
        <w:rPr>
          <w:rtl w:val="0"/>
        </w:rPr>
        <w:t xml:space="preserve">. L'ENSP décide quel contenu acheter des CPs au début de chaque période.</w:t>
      </w:r>
    </w:p>
    <w:p w:rsidR="00000000" w:rsidDel="00000000" w:rsidP="00000000" w:rsidRDefault="00000000" w:rsidRPr="00000000" w14:paraId="000000C4">
      <w:pPr>
        <w:numPr>
          <w:ilvl w:val="0"/>
          <w:numId w:val="2"/>
        </w:numPr>
        <w:spacing w:after="240" w:before="0" w:beforeAutospacing="0" w:lineRule="auto"/>
        <w:ind w:left="720" w:hanging="360"/>
      </w:pPr>
      <w:r w:rsidDel="00000000" w:rsidR="00000000" w:rsidRPr="00000000">
        <w:rPr>
          <w:b w:val="1"/>
          <w:bCs w:val="1"/>
          <w:rtl w:val="0"/>
        </w:rPr>
        <w:t xml:space="preserve">Décision de Caching (Caching) :</w:t>
      </w:r>
      <w:r w:rsidDel="00000000" w:rsidR="00000000" w:rsidRPr="00000000">
        <w:rPr>
          <w:rtl w:val="0"/>
        </w:rPr>
        <w:t xml:space="preserve"> Basée sur le </w:t>
      </w:r>
      <w:r w:rsidDel="00000000" w:rsidR="00000000" w:rsidRPr="00000000">
        <w:rPr>
          <w:b w:val="1"/>
          <w:bCs w:val="1"/>
          <w:rtl w:val="0"/>
        </w:rPr>
        <w:t xml:space="preserve">Slot de Temps (T)</w:t>
      </w:r>
      <w:r w:rsidDel="00000000" w:rsidR="00000000" w:rsidRPr="00000000">
        <w:rPr>
          <w:rtl w:val="0"/>
        </w:rPr>
        <w:t xml:space="preserve">. L'ENSP décide de garder ou de relâcher le contenu dans son cache pour chaque slot de temps de la période en cours.</w:t>
      </w:r>
    </w:p>
    <w:p w:rsidR="00000000" w:rsidDel="00000000" w:rsidP="00000000" w:rsidRDefault="00000000" w:rsidRPr="00000000" w14:paraId="000000C5">
      <w:pPr>
        <w:pStyle w:val="Heading4"/>
        <w:keepNext w:val="0"/>
        <w:keepLines w:val="0"/>
        <w:spacing w:after="40" w:before="240" w:lineRule="auto"/>
        <w:rPr>
          <w:b w:val="1"/>
          <w:bCs w:val="1"/>
          <w:color w:val="000000"/>
          <w:sz w:val="22"/>
          <w:szCs w:val="22"/>
        </w:rPr>
      </w:pPr>
      <w:bookmarkStart w:colFirst="0" w:colLast="0" w:name="_yeij8nk4sdc2" w:id="39"/>
      <w:bookmarkEnd w:id="39"/>
      <w:r w:rsidDel="00000000" w:rsidR="00000000" w:rsidRPr="00000000">
        <w:rPr>
          <w:b w:val="1"/>
          <w:bCs w:val="1"/>
          <w:color w:val="000000"/>
          <w:sz w:val="22"/>
          <w:szCs w:val="22"/>
          <w:rtl w:val="0"/>
        </w:rPr>
        <w:t xml:space="preserve"> Utilité de l'ENSP</w:t>
      </w:r>
    </w:p>
    <w:p w:rsidR="00000000" w:rsidDel="00000000" w:rsidP="00000000" w:rsidRDefault="00000000" w:rsidRPr="00000000" w14:paraId="000000C6">
      <w:pPr>
        <w:spacing w:after="240" w:before="240" w:lineRule="auto"/>
        <w:rPr/>
      </w:pPr>
      <w:r w:rsidDel="00000000" w:rsidR="00000000" w:rsidRPr="00000000">
        <w:rPr>
          <w:rtl w:val="0"/>
        </w:rPr>
        <w:t xml:space="preserve">L'objectif est de maximiser l'utilité totale de l'ENSP, formulée comme la soustraction des coûts et l'addition des profits:</w:t>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Utilite =(Profits des Frais de Service+Economies sur le Backhaul)−(Couˆt de Caching)−(Cout d’Achat/Transmission)</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r76pb5io6tdu" w:id="40"/>
      <w:bookmarkEnd w:id="40"/>
      <w:r w:rsidDel="00000000" w:rsidR="00000000" w:rsidRPr="00000000">
        <w:rPr>
          <w:b w:val="1"/>
          <w:bCs w:val="1"/>
          <w:color w:val="000000"/>
          <w:sz w:val="26"/>
          <w:szCs w:val="26"/>
          <w:rtl w:val="0"/>
        </w:rPr>
        <w:t xml:space="preserve">2. Solution : Algorithme DT-OCA</w:t>
      </w:r>
    </w:p>
    <w:p w:rsidR="00000000" w:rsidDel="00000000" w:rsidP="00000000" w:rsidRDefault="00000000" w:rsidRPr="00000000" w14:paraId="000000D0">
      <w:pPr>
        <w:spacing w:after="240" w:before="240" w:lineRule="auto"/>
        <w:rPr/>
      </w:pPr>
      <w:r w:rsidDel="00000000" w:rsidR="00000000" w:rsidRPr="00000000">
        <w:rPr>
          <w:rtl w:val="0"/>
        </w:rPr>
        <w:t xml:space="preserve">Pour résoudre ce problème intraitable, les auteurs proposent l'</w:t>
      </w:r>
      <w:r w:rsidDel="00000000" w:rsidR="00000000" w:rsidRPr="00000000">
        <w:rPr>
          <w:b w:val="1"/>
          <w:bCs w:val="1"/>
          <w:rtl w:val="0"/>
        </w:rPr>
        <w:t xml:space="preserve">Algorithme de Caching en Ligne Assisté par Jumeau Numérique (DT-OCA)</w:t>
      </w:r>
      <w:r w:rsidDel="00000000" w:rsidR="00000000" w:rsidRPr="00000000">
        <w:rPr>
          <w:rtl w:val="0"/>
        </w:rPr>
        <w:t xml:space="preserve">.</w:t>
      </w:r>
    </w:p>
    <w:p w:rsidR="00000000" w:rsidDel="00000000" w:rsidP="00000000" w:rsidRDefault="00000000" w:rsidRPr="00000000" w14:paraId="000000D1">
      <w:pPr>
        <w:pStyle w:val="Heading4"/>
        <w:keepNext w:val="0"/>
        <w:keepLines w:val="0"/>
        <w:spacing w:after="40" w:before="240" w:lineRule="auto"/>
        <w:rPr>
          <w:b w:val="1"/>
          <w:bCs w:val="1"/>
          <w:color w:val="000000"/>
          <w:sz w:val="22"/>
          <w:szCs w:val="22"/>
        </w:rPr>
      </w:pPr>
      <w:bookmarkStart w:colFirst="0" w:colLast="0" w:name="_f9g332lw9u0g" w:id="41"/>
      <w:bookmarkEnd w:id="41"/>
      <w:r w:rsidDel="00000000" w:rsidR="00000000" w:rsidRPr="00000000">
        <w:rPr>
          <w:b w:val="1"/>
          <w:bCs w:val="1"/>
          <w:color w:val="000000"/>
          <w:sz w:val="22"/>
          <w:szCs w:val="22"/>
          <w:rtl w:val="0"/>
        </w:rPr>
        <w:t xml:space="preserve">🧠 Méthode de Prédiction Basée sur le DT</w:t>
      </w:r>
    </w:p>
    <w:p w:rsidR="00000000" w:rsidDel="00000000" w:rsidP="00000000" w:rsidRDefault="00000000" w:rsidRPr="00000000" w14:paraId="000000D2">
      <w:pPr>
        <w:spacing w:after="240" w:before="240" w:lineRule="auto"/>
        <w:rPr/>
      </w:pPr>
      <w:r w:rsidDel="00000000" w:rsidR="00000000" w:rsidRPr="00000000">
        <w:rPr>
          <w:rtl w:val="0"/>
        </w:rPr>
        <w:t xml:space="preserve">Le cœur de la solution est le Jumeau Numérique, qui sert à </w:t>
      </w:r>
      <w:r w:rsidDel="00000000" w:rsidR="00000000" w:rsidRPr="00000000">
        <w:rPr>
          <w:b w:val="1"/>
          <w:bCs w:val="1"/>
          <w:rtl w:val="0"/>
        </w:rPr>
        <w:t xml:space="preserve">prédire la popularité future du contenu</w:t>
      </w:r>
      <w:r w:rsidDel="00000000" w:rsidR="00000000" w:rsidRPr="00000000">
        <w:rPr>
          <w:rtl w:val="0"/>
        </w:rPr>
        <w:t xml:space="preserve"> , information inconnue à l'avance dans un système réel:</w:t>
      </w:r>
    </w:p>
    <w:p w:rsidR="00000000" w:rsidDel="00000000" w:rsidP="00000000" w:rsidRDefault="00000000" w:rsidRPr="00000000" w14:paraId="000000D3">
      <w:pPr>
        <w:numPr>
          <w:ilvl w:val="0"/>
          <w:numId w:val="20"/>
        </w:numPr>
        <w:spacing w:after="0" w:afterAutospacing="0" w:before="240" w:lineRule="auto"/>
        <w:ind w:left="720" w:hanging="360"/>
      </w:pPr>
      <w:r w:rsidDel="00000000" w:rsidR="00000000" w:rsidRPr="00000000">
        <w:rPr>
          <w:b w:val="1"/>
          <w:bCs w:val="1"/>
          <w:rtl w:val="0"/>
        </w:rPr>
        <w:t xml:space="preserve">Composants du DT :</w:t>
      </w:r>
      <w:r w:rsidDel="00000000" w:rsidR="00000000" w:rsidRPr="00000000">
        <w:rPr>
          <w:rtl w:val="0"/>
        </w:rPr>
        <w:t xml:space="preserve"> Réseau DT (collecte de données, formation du DT, contrôle) et Prédiction.</w:t>
      </w:r>
    </w:p>
    <w:p w:rsidR="00000000" w:rsidDel="00000000" w:rsidP="00000000" w:rsidRDefault="00000000" w:rsidRPr="00000000" w14:paraId="000000D4">
      <w:pPr>
        <w:numPr>
          <w:ilvl w:val="0"/>
          <w:numId w:val="20"/>
        </w:numPr>
        <w:spacing w:after="240" w:before="0" w:beforeAutospacing="0" w:lineRule="auto"/>
        <w:ind w:left="720" w:hanging="360"/>
      </w:pPr>
      <w:r w:rsidDel="00000000" w:rsidR="00000000" w:rsidRPr="00000000">
        <w:rPr>
          <w:b w:val="1"/>
          <w:bCs w:val="1"/>
          <w:rtl w:val="0"/>
        </w:rPr>
        <w:t xml:space="preserve">Modèle de Prédiction :</w:t>
      </w:r>
      <w:r w:rsidDel="00000000" w:rsidR="00000000" w:rsidRPr="00000000">
        <w:rPr>
          <w:rtl w:val="0"/>
        </w:rPr>
        <w:t xml:space="preserve"> Utilise une variante du </w:t>
      </w:r>
      <w:r w:rsidDel="00000000" w:rsidR="00000000" w:rsidRPr="00000000">
        <w:rPr>
          <w:b w:val="1"/>
          <w:bCs w:val="1"/>
          <w:rtl w:val="0"/>
        </w:rPr>
        <w:t xml:space="preserve">Transformer</w:t>
      </w:r>
      <w:r w:rsidDel="00000000" w:rsidR="00000000" w:rsidRPr="00000000">
        <w:rPr>
          <w:rtl w:val="0"/>
        </w:rPr>
        <w:t xml:space="preserve"> (avec un mécanisme d'auto-attention). Le Transformer est choisi pour sa capacité supérieure à capturer les </w:t>
      </w:r>
      <w:r w:rsidDel="00000000" w:rsidR="00000000" w:rsidRPr="00000000">
        <w:rPr>
          <w:b w:val="1"/>
          <w:bCs w:val="1"/>
          <w:rtl w:val="0"/>
        </w:rPr>
        <w:t xml:space="preserve">dépendances à long terme</w:t>
      </w:r>
      <w:r w:rsidDel="00000000" w:rsidR="00000000" w:rsidRPr="00000000">
        <w:rPr>
          <w:rtl w:val="0"/>
        </w:rPr>
        <w:t xml:space="preserve"> et la corrélation dans les séries temporelles non-linéaires et non-stationnaires de la popularité du contenu.</w:t>
      </w:r>
    </w:p>
    <w:p w:rsidR="00000000" w:rsidDel="00000000" w:rsidP="00000000" w:rsidRDefault="00000000" w:rsidRPr="00000000" w14:paraId="000000D5">
      <w:pPr>
        <w:pStyle w:val="Heading4"/>
        <w:keepNext w:val="0"/>
        <w:keepLines w:val="0"/>
        <w:spacing w:after="40" w:before="240" w:lineRule="auto"/>
        <w:rPr>
          <w:b w:val="1"/>
          <w:bCs w:val="1"/>
          <w:color w:val="000000"/>
          <w:sz w:val="22"/>
          <w:szCs w:val="22"/>
        </w:rPr>
      </w:pPr>
      <w:bookmarkStart w:colFirst="0" w:colLast="0" w:name="_tmwww03hlo9k" w:id="42"/>
      <w:bookmarkEnd w:id="42"/>
      <w:r w:rsidDel="00000000" w:rsidR="00000000" w:rsidRPr="00000000">
        <w:rPr>
          <w:b w:val="1"/>
          <w:bCs w:val="1"/>
          <w:color w:val="000000"/>
          <w:sz w:val="22"/>
          <w:szCs w:val="22"/>
          <w:rtl w:val="0"/>
        </w:rPr>
        <w:t xml:space="preserve"> Décomposition du Problème</w:t>
      </w:r>
    </w:p>
    <w:p w:rsidR="00000000" w:rsidDel="00000000" w:rsidP="00000000" w:rsidRDefault="00000000" w:rsidRPr="00000000" w14:paraId="000000D6">
      <w:pPr>
        <w:spacing w:after="240" w:before="240" w:lineRule="auto"/>
        <w:rPr/>
      </w:pPr>
      <w:r w:rsidDel="00000000" w:rsidR="00000000" w:rsidRPr="00000000">
        <w:rPr>
          <w:rtl w:val="0"/>
        </w:rPr>
        <w:t xml:space="preserve">DT-OCA décompose le problème original (P1) en une série de sous-problèmes (P2), chacun pour une période de cache. Le sous-problème P2 est ensuite reformulé comme un </w:t>
      </w:r>
      <w:r w:rsidDel="00000000" w:rsidR="00000000" w:rsidRPr="00000000">
        <w:rPr>
          <w:b w:val="1"/>
          <w:bCs w:val="1"/>
          <w:rtl w:val="0"/>
        </w:rPr>
        <w:t xml:space="preserve">Problème du Sac à Dos 0-1 (0-1 Knapsack Problem - KP)</w:t>
      </w:r>
      <w:r w:rsidDel="00000000" w:rsidR="00000000" w:rsidRPr="00000000">
        <w:rPr>
          <w:rtl w:val="0"/>
        </w:rPr>
        <w:t xml:space="preserve">, où chaque contenu est un élément avec une valeur (utilité potentielle) et un poids (taille du contenu).</w:t>
      </w:r>
    </w:p>
    <w:p w:rsidR="00000000" w:rsidDel="00000000" w:rsidP="00000000" w:rsidRDefault="00000000" w:rsidRPr="00000000" w14:paraId="000000D7">
      <w:pPr>
        <w:pStyle w:val="Heading4"/>
        <w:keepNext w:val="0"/>
        <w:keepLines w:val="0"/>
        <w:spacing w:after="40" w:before="240" w:lineRule="auto"/>
        <w:rPr>
          <w:b w:val="1"/>
          <w:bCs w:val="1"/>
          <w:color w:val="000000"/>
          <w:sz w:val="22"/>
          <w:szCs w:val="22"/>
        </w:rPr>
      </w:pPr>
      <w:bookmarkStart w:colFirst="0" w:colLast="0" w:name="_xdc4bnyasad7" w:id="43"/>
      <w:bookmarkEnd w:id="43"/>
      <w:r w:rsidDel="00000000" w:rsidR="00000000" w:rsidRPr="00000000">
        <w:rPr>
          <w:b w:val="1"/>
          <w:bCs w:val="1"/>
          <w:color w:val="000000"/>
          <w:sz w:val="22"/>
          <w:szCs w:val="22"/>
          <w:rtl w:val="0"/>
        </w:rPr>
        <w:t xml:space="preserve"> Procédure d'Achat et de Caching</w:t>
      </w:r>
    </w:p>
    <w:p w:rsidR="00000000" w:rsidDel="00000000" w:rsidP="00000000" w:rsidRDefault="00000000" w:rsidRPr="00000000" w14:paraId="000000D8">
      <w:pPr>
        <w:numPr>
          <w:ilvl w:val="0"/>
          <w:numId w:val="19"/>
        </w:numPr>
        <w:spacing w:after="0" w:afterAutospacing="0" w:before="240" w:lineRule="auto"/>
        <w:ind w:left="720" w:hanging="360"/>
      </w:pPr>
      <w:r w:rsidDel="00000000" w:rsidR="00000000" w:rsidRPr="00000000">
        <w:rPr>
          <w:b w:val="1"/>
          <w:bCs w:val="1"/>
          <w:rtl w:val="0"/>
        </w:rPr>
        <w:t xml:space="preserve">Début de Période de Cache :</w:t>
      </w:r>
      <w:r w:rsidDel="00000000" w:rsidR="00000000" w:rsidRPr="00000000">
        <w:rPr>
          <w:rtl w:val="0"/>
        </w:rPr>
        <w:t xml:space="preserve"> DT-OCA utilise les résultats de prédiction du Transformer pour évaluer l'</w:t>
      </w:r>
      <w:r w:rsidDel="00000000" w:rsidR="00000000" w:rsidRPr="00000000">
        <w:rPr>
          <w:b w:val="1"/>
          <w:bCs w:val="1"/>
          <w:rtl w:val="0"/>
        </w:rPr>
        <w:t xml:space="preserve">utilité maximale prédite</w:t>
      </w:r>
      <w:r w:rsidDel="00000000" w:rsidR="00000000" w:rsidRPr="00000000">
        <w:rPr>
          <w:rtl w:val="0"/>
        </w:rPr>
        <w:t xml:space="preserve"> (un†,max​(l)) pour chaque contenu.</w:t>
      </w:r>
    </w:p>
    <w:p w:rsidR="00000000" w:rsidDel="00000000" w:rsidP="00000000" w:rsidRDefault="00000000" w:rsidRPr="00000000" w14:paraId="000000D9">
      <w:pPr>
        <w:numPr>
          <w:ilvl w:val="0"/>
          <w:numId w:val="19"/>
        </w:numPr>
        <w:spacing w:after="0" w:afterAutospacing="0" w:before="0" w:beforeAutospacing="0" w:lineRule="auto"/>
        <w:ind w:left="720" w:hanging="360"/>
      </w:pPr>
      <w:r w:rsidDel="00000000" w:rsidR="00000000" w:rsidRPr="00000000">
        <w:rPr>
          <w:b w:val="1"/>
          <w:bCs w:val="1"/>
          <w:rtl w:val="0"/>
        </w:rPr>
        <w:t xml:space="preserve">Résolution KP :</w:t>
      </w:r>
      <w:r w:rsidDel="00000000" w:rsidR="00000000" w:rsidRPr="00000000">
        <w:rPr>
          <w:rtl w:val="0"/>
        </w:rPr>
        <w:t xml:space="preserve"> Résout le problème KP pour trouver la meilleure décision d'achat et de caching pour l'ensemble de la période, maximisant l'utilité tout en respectant la </w:t>
      </w:r>
      <w:r w:rsidDel="00000000" w:rsidR="00000000" w:rsidRPr="00000000">
        <w:rPr>
          <w:b w:val="1"/>
          <w:bCs w:val="1"/>
          <w:rtl w:val="0"/>
        </w:rPr>
        <w:t xml:space="preserve">capacité maximale de cache (Smax​)</w:t>
      </w:r>
      <w:r w:rsidDel="00000000" w:rsidR="00000000" w:rsidRPr="00000000">
        <w:rPr>
          <w:rtl w:val="0"/>
        </w:rPr>
        <w:t xml:space="preserve">.</w:t>
      </w:r>
    </w:p>
    <w:p w:rsidR="00000000" w:rsidDel="00000000" w:rsidP="00000000" w:rsidRDefault="00000000" w:rsidRPr="00000000" w14:paraId="000000DA">
      <w:pPr>
        <w:numPr>
          <w:ilvl w:val="0"/>
          <w:numId w:val="19"/>
        </w:numPr>
        <w:spacing w:after="240" w:before="0" w:beforeAutospacing="0" w:lineRule="auto"/>
        <w:ind w:left="720" w:hanging="360"/>
      </w:pPr>
      <w:r w:rsidDel="00000000" w:rsidR="00000000" w:rsidRPr="00000000">
        <w:rPr>
          <w:b w:val="1"/>
          <w:bCs w:val="1"/>
          <w:rtl w:val="0"/>
        </w:rPr>
        <w:t xml:space="preserve">Mise à Jour Infra-Période :</w:t>
      </w:r>
      <w:r w:rsidDel="00000000" w:rsidR="00000000" w:rsidRPr="00000000">
        <w:rPr>
          <w:rtl w:val="0"/>
        </w:rPr>
        <w:t xml:space="preserve"> Si le réseau DT est mis à jour en milieu de période, DT-OCA utilise la nouvelle prédiction de popularité pour </w:t>
      </w:r>
      <w:r w:rsidDel="00000000" w:rsidR="00000000" w:rsidRPr="00000000">
        <w:rPr>
          <w:b w:val="1"/>
          <w:bCs w:val="1"/>
          <w:rtl w:val="0"/>
        </w:rPr>
        <w:t xml:space="preserve">mettre à jour la décision de caching</w:t>
      </w:r>
      <w:r w:rsidDel="00000000" w:rsidR="00000000" w:rsidRPr="00000000">
        <w:rPr>
          <w:rtl w:val="0"/>
        </w:rPr>
        <w:t xml:space="preserve"> (garder ou relâcher le contenu) pour les slots de temps restants, maximisant l'utilité restante.</w:t>
      </w:r>
    </w:p>
    <w:p w:rsidR="00000000" w:rsidDel="00000000" w:rsidP="00000000" w:rsidRDefault="00000000" w:rsidRPr="00000000" w14:paraId="000000DB">
      <w:pPr>
        <w:pStyle w:val="Heading4"/>
        <w:keepNext w:val="0"/>
        <w:keepLines w:val="0"/>
        <w:spacing w:after="40" w:before="240" w:lineRule="auto"/>
        <w:rPr>
          <w:b w:val="1"/>
          <w:bCs w:val="1"/>
          <w:color w:val="000000"/>
          <w:sz w:val="22"/>
          <w:szCs w:val="22"/>
        </w:rPr>
      </w:pPr>
      <w:bookmarkStart w:colFirst="0" w:colLast="0" w:name="_22y830kkegma" w:id="44"/>
      <w:bookmarkEnd w:id="44"/>
      <w:r w:rsidDel="00000000" w:rsidR="00000000" w:rsidRPr="00000000">
        <w:rPr>
          <w:b w:val="1"/>
          <w:bCs w:val="1"/>
          <w:color w:val="000000"/>
          <w:sz w:val="22"/>
          <w:szCs w:val="22"/>
          <w:rtl w:val="0"/>
        </w:rPr>
        <w:t xml:space="preserve"> Ratio Compétitif</w:t>
      </w:r>
    </w:p>
    <w:p w:rsidR="00000000" w:rsidDel="00000000" w:rsidP="00000000" w:rsidRDefault="00000000" w:rsidRPr="00000000" w14:paraId="000000DC">
      <w:pPr>
        <w:spacing w:after="240" w:before="240" w:lineRule="auto"/>
        <w:rPr/>
      </w:pPr>
      <w:r w:rsidDel="00000000" w:rsidR="00000000" w:rsidRPr="00000000">
        <w:rPr>
          <w:rtl w:val="0"/>
        </w:rPr>
        <w:t xml:space="preserve">L'article analyse le </w:t>
      </w:r>
      <w:r w:rsidDel="00000000" w:rsidR="00000000" w:rsidRPr="00000000">
        <w:rPr>
          <w:b w:val="1"/>
          <w:bCs w:val="1"/>
          <w:rtl w:val="0"/>
        </w:rPr>
        <w:t xml:space="preserve">Ratio Compétitif</w:t>
      </w:r>
      <w:r w:rsidDel="00000000" w:rsidR="00000000" w:rsidRPr="00000000">
        <w:rPr>
          <w:rtl w:val="0"/>
        </w:rPr>
        <w:t xml:space="preserve">, qui mesure le pire écart de performance entre l'algorithme en ligne (DT-OCA-PP, la version théorique avec prédiction parfaite) et l'algorithme optimal hors ligne. L'analyse montre que le ratio compétitif supérieur est </w:t>
      </w:r>
      <w:r w:rsidDel="00000000" w:rsidR="00000000" w:rsidRPr="00000000">
        <w:rPr>
          <w:b w:val="1"/>
          <w:bCs w:val="1"/>
          <w:rtl w:val="0"/>
        </w:rPr>
        <w:t xml:space="preserve">borné entre 1 et 2</w:t>
      </w:r>
      <w:r w:rsidDel="00000000" w:rsidR="00000000" w:rsidRPr="00000000">
        <w:rPr>
          <w:rtl w:val="0"/>
        </w:rPr>
        <w:t xml:space="preserve">, et est calculé à </w:t>
      </w:r>
      <w:r w:rsidDel="00000000" w:rsidR="00000000" w:rsidRPr="00000000">
        <w:rPr>
          <w:b w:val="1"/>
          <w:bCs w:val="1"/>
          <w:rtl w:val="0"/>
        </w:rPr>
        <w:t xml:space="preserve">1.34</w:t>
      </w:r>
      <w:r w:rsidDel="00000000" w:rsidR="00000000" w:rsidRPr="00000000">
        <w:rPr>
          <w:rtl w:val="0"/>
        </w:rPr>
        <w:t xml:space="preserve"> pour le scénario de simulation, ce qui est très prometteur (proche de 1).</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jbs9o8cr716j" w:id="45"/>
      <w:bookmarkEnd w:id="45"/>
      <w:r w:rsidDel="00000000" w:rsidR="00000000" w:rsidRPr="00000000">
        <w:rPr>
          <w:b w:val="1"/>
          <w:bCs w:val="1"/>
          <w:color w:val="000000"/>
          <w:sz w:val="26"/>
          <w:szCs w:val="26"/>
          <w:rtl w:val="0"/>
        </w:rPr>
        <w:t xml:space="preserve">3. Résultats Clés des Expérimentations</w:t>
      </w:r>
    </w:p>
    <w:p w:rsidR="00000000" w:rsidDel="00000000" w:rsidP="00000000" w:rsidRDefault="00000000" w:rsidRPr="00000000" w14:paraId="000000E1">
      <w:pPr>
        <w:numPr>
          <w:ilvl w:val="0"/>
          <w:numId w:val="5"/>
        </w:numPr>
        <w:spacing w:after="0" w:afterAutospacing="0" w:before="240" w:lineRule="auto"/>
        <w:ind w:left="720" w:hanging="360"/>
      </w:pPr>
      <w:r w:rsidDel="00000000" w:rsidR="00000000" w:rsidRPr="00000000">
        <w:rPr>
          <w:b w:val="1"/>
          <w:bCs w:val="1"/>
          <w:rtl w:val="0"/>
        </w:rPr>
        <w:t xml:space="preserve">Performance vs. Prédiction Parfaite :</w:t>
      </w:r>
      <w:r w:rsidDel="00000000" w:rsidR="00000000" w:rsidRPr="00000000">
        <w:rPr>
          <w:rtl w:val="0"/>
        </w:rPr>
        <w:t xml:space="preserve"> DT-OCA et sa version théorique (DT-OCA-PP) ont des performances </w:t>
      </w:r>
      <w:r w:rsidDel="00000000" w:rsidR="00000000" w:rsidRPr="00000000">
        <w:rPr>
          <w:b w:val="1"/>
          <w:bCs w:val="1"/>
          <w:rtl w:val="0"/>
        </w:rPr>
        <w:t xml:space="preserve">quasi identiques</w:t>
      </w:r>
      <w:r w:rsidDel="00000000" w:rsidR="00000000" w:rsidRPr="00000000">
        <w:rPr>
          <w:rtl w:val="0"/>
        </w:rPr>
        <w:t xml:space="preserve"> en termes d'utilité et de taux de réussite, validant l'efficacité du modèle Transformer de prédiction.</w:t>
      </w:r>
    </w:p>
    <w:p w:rsidR="00000000" w:rsidDel="00000000" w:rsidP="00000000" w:rsidRDefault="00000000" w:rsidRPr="00000000" w14:paraId="000000E2">
      <w:pPr>
        <w:numPr>
          <w:ilvl w:val="0"/>
          <w:numId w:val="5"/>
        </w:numPr>
        <w:spacing w:after="0" w:afterAutospacing="0" w:before="0" w:beforeAutospacing="0" w:lineRule="auto"/>
        <w:ind w:left="720" w:hanging="360"/>
      </w:pPr>
      <w:r w:rsidDel="00000000" w:rsidR="00000000" w:rsidRPr="00000000">
        <w:rPr>
          <w:b w:val="1"/>
          <w:bCs w:val="1"/>
          <w:rtl w:val="0"/>
        </w:rPr>
        <w:t xml:space="preserve">Supériorité Globale :</w:t>
      </w:r>
      <w:r w:rsidDel="00000000" w:rsidR="00000000" w:rsidRPr="00000000">
        <w:rPr>
          <w:rtl w:val="0"/>
        </w:rPr>
        <w:t xml:space="preserve"> DT-OCA surpasse tous les autres algorithmes de référence (OP-LFU, W-LFU, FIFO, FTPL, Random) en termes d'</w:t>
      </w:r>
      <w:r w:rsidDel="00000000" w:rsidR="00000000" w:rsidRPr="00000000">
        <w:rPr>
          <w:b w:val="1"/>
          <w:bCs w:val="1"/>
          <w:rtl w:val="0"/>
        </w:rPr>
        <w:t xml:space="preserve">utilité de l'ENSP</w:t>
      </w:r>
      <w:r w:rsidDel="00000000" w:rsidR="00000000" w:rsidRPr="00000000">
        <w:rPr>
          <w:rtl w:val="0"/>
        </w:rPr>
        <w:t xml:space="preserve"> et de </w:t>
      </w:r>
      <w:r w:rsidDel="00000000" w:rsidR="00000000" w:rsidRPr="00000000">
        <w:rPr>
          <w:b w:val="1"/>
          <w:bCs w:val="1"/>
          <w:rtl w:val="0"/>
        </w:rPr>
        <w:t xml:space="preserve">taux de réussite du cache</w:t>
      </w:r>
      <w:r w:rsidDel="00000000" w:rsidR="00000000" w:rsidRPr="00000000">
        <w:rPr>
          <w:rtl w:val="0"/>
        </w:rPr>
        <w:t xml:space="preserve">.</w:t>
      </w:r>
    </w:p>
    <w:p w:rsidR="00000000" w:rsidDel="00000000" w:rsidP="00000000" w:rsidRDefault="00000000" w:rsidRPr="00000000" w14:paraId="000000E3">
      <w:pPr>
        <w:numPr>
          <w:ilvl w:val="0"/>
          <w:numId w:val="5"/>
        </w:numPr>
        <w:spacing w:after="0" w:afterAutospacing="0" w:before="0" w:beforeAutospacing="0" w:lineRule="auto"/>
        <w:ind w:left="720" w:hanging="360"/>
      </w:pPr>
      <w:r w:rsidDel="00000000" w:rsidR="00000000" w:rsidRPr="00000000">
        <w:rPr>
          <w:b w:val="1"/>
          <w:bCs w:val="1"/>
          <w:rtl w:val="0"/>
        </w:rPr>
        <w:t xml:space="preserve">Insight Contre-Intuitif :</w:t>
      </w:r>
      <w:r w:rsidDel="00000000" w:rsidR="00000000" w:rsidRPr="00000000">
        <w:rPr>
          <w:rtl w:val="0"/>
        </w:rPr>
        <w:t xml:space="preserve"> L'utilité du système diminue généralement lorsque la fréquence de mise à jour du DT est plus faible. Cependant, l'utilité peut augmenter de manière contre-intuitive lorsque la fréquence passe de 1/4 à 1/5(par exemple), car une fréquence 1/5 garantit une </w:t>
      </w:r>
      <w:r w:rsidDel="00000000" w:rsidR="00000000" w:rsidRPr="00000000">
        <w:rPr>
          <w:b w:val="1"/>
          <w:bCs w:val="1"/>
          <w:rtl w:val="0"/>
        </w:rPr>
        <w:t xml:space="preserve">mise à jour juste avant chaque décision d'achat</w:t>
      </w:r>
      <w:r w:rsidDel="00000000" w:rsidR="00000000" w:rsidRPr="00000000">
        <w:rPr>
          <w:rtl w:val="0"/>
        </w:rPr>
        <w:t xml:space="preserve"> (début de période), éliminant l'écart temporel qui dégrade la performance.</w:t>
      </w:r>
    </w:p>
    <w:p w:rsidR="00000000" w:rsidDel="00000000" w:rsidP="00000000" w:rsidRDefault="00000000" w:rsidRPr="00000000" w14:paraId="000000E4">
      <w:pPr>
        <w:numPr>
          <w:ilvl w:val="0"/>
          <w:numId w:val="5"/>
        </w:numPr>
        <w:spacing w:after="240" w:before="0" w:beforeAutospacing="0" w:lineRule="auto"/>
        <w:ind w:left="720" w:hanging="360"/>
      </w:pPr>
      <w:r w:rsidDel="00000000" w:rsidR="00000000" w:rsidRPr="00000000">
        <w:rPr>
          <w:b w:val="1"/>
          <w:bCs w:val="1"/>
          <w:rtl w:val="0"/>
        </w:rPr>
        <w:t xml:space="preserve">AoI et Utilité :</w:t>
      </w:r>
      <w:r w:rsidDel="00000000" w:rsidR="00000000" w:rsidRPr="00000000">
        <w:rPr>
          <w:rtl w:val="0"/>
        </w:rPr>
        <w:t xml:space="preserve"> DT-OCA atteint une utilité élevée car il prend en compte à la fois la </w:t>
      </w:r>
      <w:r w:rsidDel="00000000" w:rsidR="00000000" w:rsidRPr="00000000">
        <w:rPr>
          <w:b w:val="1"/>
          <w:bCs w:val="1"/>
          <w:rtl w:val="0"/>
        </w:rPr>
        <w:t xml:space="preserve">fraîcheur</w:t>
      </w:r>
      <w:r w:rsidDel="00000000" w:rsidR="00000000" w:rsidRPr="00000000">
        <w:rPr>
          <w:rtl w:val="0"/>
        </w:rPr>
        <w:t xml:space="preserve"> et la </w:t>
      </w:r>
      <w:r w:rsidDel="00000000" w:rsidR="00000000" w:rsidRPr="00000000">
        <w:rPr>
          <w:b w:val="1"/>
          <w:bCs w:val="1"/>
          <w:rtl w:val="0"/>
        </w:rPr>
        <w:t xml:space="preserve">popularité/taille du contenu</w:t>
      </w:r>
      <w:r w:rsidDel="00000000" w:rsidR="00000000" w:rsidRPr="00000000">
        <w:rPr>
          <w:rtl w:val="0"/>
        </w:rPr>
        <w:t xml:space="preserve">.</w:t>
      </w:r>
    </w:p>
    <w:p w:rsidR="00000000" w:rsidDel="00000000" w:rsidP="00000000" w:rsidRDefault="00000000" w:rsidRPr="00000000" w14:paraId="000000E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j552utjhwcc" w:id="46"/>
      <w:bookmarkEnd w:id="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Résumé et comparaison</w:t>
      </w:r>
      <w:r w:rsidDel="00000000" w:rsidR="00000000" w:rsidRPr="00000000">
        <w:rPr>
          <w:rtl w:val="0"/>
        </w:rPr>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mk3c3ek95hi3" w:id="47"/>
      <w:bookmarkEnd w:id="47"/>
      <w:r w:rsidDel="00000000" w:rsidR="00000000" w:rsidRPr="00000000">
        <w:rPr>
          <w:b w:val="1"/>
          <w:bCs w:val="1"/>
          <w:sz w:val="34"/>
          <w:szCs w:val="34"/>
          <w:rtl w:val="0"/>
        </w:rPr>
        <w:t xml:space="preserve">Synthèse et Comparaison des Articles sur les Jumeaux Numériques Réseau (DTN)</w:t>
      </w:r>
    </w:p>
    <w:p w:rsidR="00000000" w:rsidDel="00000000" w:rsidP="00000000" w:rsidRDefault="00000000" w:rsidRPr="00000000" w14:paraId="000000E8">
      <w:pPr>
        <w:rPr/>
      </w:pPr>
      <w:r w:rsidDel="00000000" w:rsidR="00000000" w:rsidRPr="00000000">
        <w:rPr>
          <w:rtl w:val="0"/>
        </w:rPr>
      </w:r>
    </w:p>
    <w:tbl>
      <w:tblPr>
        <w:tblStyle w:val="Table4"/>
        <w:tblW w:w="9025.511811023624" w:type="dxa"/>
        <w:jc w:val="left"/>
        <w:tblLayout w:type="fixed"/>
        <w:tblLook w:val="0600"/>
      </w:tblPr>
      <w:tblGrid>
        <w:gridCol w:w="1389.5208861604167"/>
        <w:gridCol w:w="1567.991458694782"/>
        <w:gridCol w:w="1466.0082743894304"/>
        <w:gridCol w:w="2702.55438409182"/>
        <w:gridCol w:w="1899.4368076871751"/>
        <w:tblGridChange w:id="0">
          <w:tblGrid>
            <w:gridCol w:w="1389.5208861604167"/>
            <w:gridCol w:w="1567.991458694782"/>
            <w:gridCol w:w="1466.0082743894304"/>
            <w:gridCol w:w="2702.55438409182"/>
            <w:gridCol w:w="1899.4368076871751"/>
          </w:tblGrid>
        </w:tblGridChange>
      </w:tblGrid>
      <w:tr>
        <w:trPr>
          <w:cantSplit w:val="0"/>
          <w:trHeight w:val="1050" w:hRule="atLeast"/>
          <w:tblHeader w:val="0"/>
        </w:trPr>
        <w:tc>
          <w:tcPr>
            <w:tcMar>
              <w:top w:w="120.0" w:type="dxa"/>
              <w:left w:w="180.0" w:type="dxa"/>
              <w:bottom w:w="120.0" w:type="dxa"/>
              <w:right w:w="180.0" w:type="dxa"/>
            </w:tcMar>
          </w:tcPr>
          <w:p w:rsidR="00000000" w:rsidDel="00000000" w:rsidP="00000000" w:rsidRDefault="00000000" w:rsidRPr="00000000" w14:paraId="000000E9">
            <w:pPr>
              <w:rPr>
                <w:sz w:val="24"/>
                <w:szCs w:val="24"/>
              </w:rPr>
            </w:pPr>
            <w:r w:rsidDel="00000000" w:rsidR="00000000" w:rsidRPr="00000000">
              <w:rPr>
                <w:sz w:val="24"/>
                <w:szCs w:val="24"/>
                <w:rtl w:val="0"/>
              </w:rPr>
              <w:t xml:space="preserve">Article (Auteurs)</w:t>
            </w:r>
          </w:p>
        </w:tc>
        <w:tc>
          <w:tcPr>
            <w:tcMar>
              <w:top w:w="120.0" w:type="dxa"/>
              <w:left w:w="180.0" w:type="dxa"/>
              <w:bottom w:w="120.0" w:type="dxa"/>
              <w:right w:w="180.0" w:type="dxa"/>
            </w:tcMar>
          </w:tcPr>
          <w:p w:rsidR="00000000" w:rsidDel="00000000" w:rsidP="00000000" w:rsidRDefault="00000000" w:rsidRPr="00000000" w14:paraId="000000EA">
            <w:pPr>
              <w:rPr>
                <w:sz w:val="24"/>
                <w:szCs w:val="24"/>
              </w:rPr>
            </w:pPr>
            <w:r w:rsidDel="00000000" w:rsidR="00000000" w:rsidRPr="00000000">
              <w:rPr>
                <w:sz w:val="24"/>
                <w:szCs w:val="24"/>
                <w:rtl w:val="0"/>
              </w:rPr>
              <w:t xml:space="preserve">Domaine Principal</w:t>
            </w:r>
          </w:p>
        </w:tc>
        <w:tc>
          <w:tcPr>
            <w:tcMar>
              <w:top w:w="120.0" w:type="dxa"/>
              <w:left w:w="180.0" w:type="dxa"/>
              <w:bottom w:w="120.0" w:type="dxa"/>
              <w:right w:w="180.0" w:type="dxa"/>
            </w:tcMar>
          </w:tcPr>
          <w:p w:rsidR="00000000" w:rsidDel="00000000" w:rsidP="00000000" w:rsidRDefault="00000000" w:rsidRPr="00000000" w14:paraId="000000EB">
            <w:pPr>
              <w:rPr>
                <w:sz w:val="24"/>
                <w:szCs w:val="24"/>
              </w:rPr>
            </w:pPr>
            <w:r w:rsidDel="00000000" w:rsidR="00000000" w:rsidRPr="00000000">
              <w:rPr>
                <w:sz w:val="24"/>
                <w:szCs w:val="24"/>
                <w:rtl w:val="0"/>
              </w:rPr>
              <w:t xml:space="preserve">Thèse Centrale du DT</w:t>
            </w:r>
          </w:p>
        </w:tc>
        <w:tc>
          <w:tcPr>
            <w:tcMar>
              <w:top w:w="120.0" w:type="dxa"/>
              <w:left w:w="180.0" w:type="dxa"/>
              <w:bottom w:w="120.0" w:type="dxa"/>
              <w:right w:w="180.0" w:type="dxa"/>
            </w:tcMar>
          </w:tcPr>
          <w:p w:rsidR="00000000" w:rsidDel="00000000" w:rsidP="00000000" w:rsidRDefault="00000000" w:rsidRPr="00000000" w14:paraId="000000EC">
            <w:pPr>
              <w:rPr>
                <w:sz w:val="24"/>
                <w:szCs w:val="24"/>
              </w:rPr>
            </w:pPr>
            <w:r w:rsidDel="00000000" w:rsidR="00000000" w:rsidRPr="00000000">
              <w:rPr>
                <w:sz w:val="24"/>
                <w:szCs w:val="24"/>
                <w:rtl w:val="0"/>
              </w:rPr>
              <w:t xml:space="preserve">Contributions/Innovation Clés</w:t>
            </w:r>
          </w:p>
        </w:tc>
        <w:tc>
          <w:tcPr>
            <w:tcMar>
              <w:top w:w="120.0" w:type="dxa"/>
              <w:left w:w="180.0" w:type="dxa"/>
              <w:bottom w:w="120.0" w:type="dxa"/>
              <w:right w:w="180.0" w:type="dxa"/>
            </w:tcMar>
          </w:tcPr>
          <w:p w:rsidR="00000000" w:rsidDel="00000000" w:rsidP="00000000" w:rsidRDefault="00000000" w:rsidRPr="00000000" w14:paraId="000000ED">
            <w:pPr>
              <w:rPr>
                <w:sz w:val="24"/>
                <w:szCs w:val="24"/>
              </w:rPr>
            </w:pPr>
            <w:r w:rsidDel="00000000" w:rsidR="00000000" w:rsidRPr="00000000">
              <w:rPr>
                <w:sz w:val="24"/>
                <w:szCs w:val="24"/>
                <w:rtl w:val="0"/>
              </w:rPr>
              <w:t xml:space="preserve">Différences &amp; Spécificités</w:t>
            </w:r>
          </w:p>
        </w:tc>
      </w:tr>
      <w:tr>
        <w:trPr>
          <w:cantSplit w:val="0"/>
          <w:trHeight w:val="5415" w:hRule="atLeast"/>
          <w:tblHeader w:val="0"/>
        </w:trPr>
        <w:tc>
          <w:tcPr>
            <w:tcMar>
              <w:top w:w="120.0" w:type="dxa"/>
              <w:left w:w="180.0" w:type="dxa"/>
              <w:bottom w:w="120.0" w:type="dxa"/>
              <w:right w:w="180.0" w:type="dxa"/>
            </w:tcMar>
          </w:tcPr>
          <w:p w:rsidR="00000000" w:rsidDel="00000000" w:rsidP="00000000" w:rsidRDefault="00000000" w:rsidRPr="00000000" w14:paraId="000000EE">
            <w:pPr>
              <w:rPr>
                <w:sz w:val="24"/>
                <w:szCs w:val="24"/>
              </w:rPr>
            </w:pPr>
            <w:r w:rsidDel="00000000" w:rsidR="00000000" w:rsidRPr="00000000">
              <w:rPr>
                <w:b w:val="1"/>
                <w:bCs w:val="1"/>
                <w:sz w:val="24"/>
                <w:szCs w:val="24"/>
                <w:rtl w:val="0"/>
              </w:rPr>
              <w:t xml:space="preserve">1. Hui et al.</w:t>
            </w:r>
            <w:r w:rsidDel="00000000" w:rsidR="00000000" w:rsidRPr="00000000">
              <w:rPr>
                <w:sz w:val="24"/>
                <w:szCs w:val="24"/>
                <w:rtl w:val="0"/>
              </w:rPr>
              <w:t xml:space="preserve">(2023)</w:t>
            </w:r>
          </w:p>
        </w:tc>
        <w:tc>
          <w:tcPr>
            <w:tcMar>
              <w:top w:w="120.0" w:type="dxa"/>
              <w:left w:w="180.0" w:type="dxa"/>
              <w:bottom w:w="120.0" w:type="dxa"/>
              <w:right w:w="180.0" w:type="dxa"/>
            </w:tcMar>
          </w:tcPr>
          <w:p w:rsidR="00000000" w:rsidDel="00000000" w:rsidP="00000000" w:rsidRDefault="00000000" w:rsidRPr="00000000" w14:paraId="000000EF">
            <w:pPr>
              <w:rPr>
                <w:sz w:val="24"/>
                <w:szCs w:val="24"/>
              </w:rPr>
            </w:pPr>
            <w:r w:rsidDel="00000000" w:rsidR="00000000" w:rsidRPr="00000000">
              <w:rPr>
                <w:b w:val="1"/>
                <w:bCs w:val="1"/>
                <w:sz w:val="24"/>
                <w:szCs w:val="24"/>
                <w:rtl w:val="0"/>
              </w:rPr>
              <w:t xml:space="preserve">Performance &amp; Modélisation (DTN)</w:t>
            </w: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0F0">
            <w:pPr>
              <w:rPr>
                <w:sz w:val="24"/>
                <w:szCs w:val="24"/>
              </w:rPr>
            </w:pPr>
            <w:r w:rsidDel="00000000" w:rsidR="00000000" w:rsidRPr="00000000">
              <w:rPr>
                <w:sz w:val="24"/>
                <w:szCs w:val="24"/>
                <w:rtl w:val="0"/>
              </w:rPr>
              <w:t xml:space="preserve">Le DTN est un environnement sûr pour l'évaluation de performance "Et si", où les méthodes </w:t>
            </w:r>
            <w:r w:rsidDel="00000000" w:rsidR="00000000" w:rsidRPr="00000000">
              <w:rPr>
                <w:b w:val="1"/>
                <w:bCs w:val="1"/>
                <w:sz w:val="24"/>
                <w:szCs w:val="24"/>
                <w:rtl w:val="0"/>
              </w:rPr>
              <w:t xml:space="preserve">Data-Driven (ML)</w:t>
            </w:r>
            <w:r w:rsidDel="00000000" w:rsidR="00000000" w:rsidRPr="00000000">
              <w:rPr>
                <w:sz w:val="24"/>
                <w:szCs w:val="24"/>
                <w:rtl w:val="0"/>
              </w:rPr>
              <w:t xml:space="preserve"> sont supérieures aux simulations/analyses classiques.</w:t>
            </w:r>
          </w:p>
        </w:tc>
        <w:tc>
          <w:tcPr>
            <w:tcMar>
              <w:top w:w="120.0" w:type="dxa"/>
              <w:left w:w="180.0" w:type="dxa"/>
              <w:bottom w:w="120.0" w:type="dxa"/>
              <w:right w:w="180.0" w:type="dxa"/>
            </w:tcMar>
          </w:tcPr>
          <w:p w:rsidR="00000000" w:rsidDel="00000000" w:rsidP="00000000" w:rsidRDefault="00000000" w:rsidRPr="00000000" w14:paraId="000000F1">
            <w:pPr>
              <w:rPr>
                <w:sz w:val="24"/>
                <w:szCs w:val="24"/>
              </w:rPr>
            </w:pPr>
            <w:r w:rsidDel="00000000" w:rsidR="00000000" w:rsidRPr="00000000">
              <w:rPr>
                <w:sz w:val="24"/>
                <w:szCs w:val="24"/>
                <w:rtl w:val="0"/>
              </w:rPr>
              <w:t xml:space="preserve">Définition des </w:t>
            </w:r>
            <w:r w:rsidDel="00000000" w:rsidR="00000000" w:rsidRPr="00000000">
              <w:rPr>
                <w:b w:val="1"/>
                <w:bCs w:val="1"/>
                <w:sz w:val="24"/>
                <w:szCs w:val="24"/>
                <w:rtl w:val="0"/>
              </w:rPr>
              <w:t xml:space="preserve">3 Exigences</w:t>
            </w:r>
            <w:r w:rsidDel="00000000" w:rsidR="00000000" w:rsidRPr="00000000">
              <w:rPr>
                <w:sz w:val="24"/>
                <w:szCs w:val="24"/>
                <w:rtl w:val="0"/>
              </w:rPr>
              <w:t xml:space="preserve">(Fidélité, Efficacité, Flexibilité). Cadre d'évolution des modèles ML (Classique </w:t>
            </w:r>
            <w:r w:rsidDel="00000000" w:rsidR="00000000" w:rsidRPr="00000000">
              <w:rPr>
                <w:rFonts w:ascii="Cardo" w:cs="Cardo" w:eastAsia="Cardo" w:hAnsi="Cardo"/>
                <w:sz w:val="29"/>
                <w:szCs w:val="29"/>
                <w:rtl w:val="0"/>
              </w:rPr>
              <w:t xml:space="preserve">→</w:t>
            </w:r>
            <w:r w:rsidDel="00000000" w:rsidR="00000000" w:rsidRPr="00000000">
              <w:rPr>
                <w:sz w:val="24"/>
                <w:szCs w:val="24"/>
                <w:rtl w:val="0"/>
              </w:rPr>
              <w:t xml:space="preserve"> Vanilla-NN </w:t>
            </w:r>
            <w:r w:rsidDel="00000000" w:rsidR="00000000" w:rsidRPr="00000000">
              <w:rPr>
                <w:rFonts w:ascii="Cardo" w:cs="Cardo" w:eastAsia="Cardo" w:hAnsi="Cardo"/>
                <w:sz w:val="29"/>
                <w:szCs w:val="29"/>
                <w:rtl w:val="0"/>
              </w:rPr>
              <w:t xml:space="preserve">→</w:t>
            </w:r>
            <w:r w:rsidDel="00000000" w:rsidR="00000000" w:rsidRPr="00000000">
              <w:rPr>
                <w:sz w:val="24"/>
                <w:szCs w:val="24"/>
                <w:rtl w:val="0"/>
              </w:rPr>
              <w:t xml:space="preserve"> Custom-NN). Accent sur la nécessité de </w:t>
            </w:r>
            <w:r w:rsidDel="00000000" w:rsidR="00000000" w:rsidRPr="00000000">
              <w:rPr>
                <w:b w:val="1"/>
                <w:bCs w:val="1"/>
                <w:sz w:val="24"/>
                <w:szCs w:val="24"/>
                <w:rtl w:val="0"/>
              </w:rPr>
              <w:t xml:space="preserve">données réelles</w:t>
            </w:r>
            <w:r w:rsidDel="00000000" w:rsidR="00000000" w:rsidRPr="00000000">
              <w:rPr>
                <w:sz w:val="24"/>
                <w:szCs w:val="24"/>
                <w:rtl w:val="0"/>
              </w:rPr>
              <w:t xml:space="preserve">.</w:t>
            </w:r>
          </w:p>
        </w:tc>
        <w:tc>
          <w:tcPr>
            <w:tcMar>
              <w:top w:w="120.0" w:type="dxa"/>
              <w:left w:w="180.0" w:type="dxa"/>
              <w:bottom w:w="120.0" w:type="dxa"/>
              <w:right w:w="180.0" w:type="dxa"/>
            </w:tcMar>
          </w:tcPr>
          <w:p w:rsidR="00000000" w:rsidDel="00000000" w:rsidP="00000000" w:rsidRDefault="00000000" w:rsidRPr="00000000" w14:paraId="000000F2">
            <w:pPr>
              <w:rPr>
                <w:sz w:val="24"/>
                <w:szCs w:val="24"/>
              </w:rPr>
            </w:pPr>
            <w:r w:rsidDel="00000000" w:rsidR="00000000" w:rsidRPr="00000000">
              <w:rPr>
                <w:sz w:val="24"/>
                <w:szCs w:val="24"/>
                <w:rtl w:val="0"/>
              </w:rPr>
              <w:t xml:space="preserve">Approche la plus large, servant de </w:t>
            </w:r>
            <w:r w:rsidDel="00000000" w:rsidR="00000000" w:rsidRPr="00000000">
              <w:rPr>
                <w:b w:val="1"/>
                <w:bCs w:val="1"/>
                <w:sz w:val="24"/>
                <w:szCs w:val="24"/>
                <w:rtl w:val="0"/>
              </w:rPr>
              <w:t xml:space="preserve">revue des modèles de performance</w:t>
            </w:r>
            <w:r w:rsidDel="00000000" w:rsidR="00000000" w:rsidRPr="00000000">
              <w:rPr>
                <w:sz w:val="24"/>
                <w:szCs w:val="24"/>
                <w:rtl w:val="0"/>
              </w:rPr>
              <w:t xml:space="preserve">. Met en lumière le conflit entre la puissance des modèles ML et le manque de données de production.</w:t>
            </w:r>
          </w:p>
        </w:tc>
      </w:tr>
      <w:tr>
        <w:trPr>
          <w:cantSplit w:val="0"/>
          <w:trHeight w:val="4875" w:hRule="atLeast"/>
          <w:tblHeader w:val="0"/>
        </w:trPr>
        <w:tc>
          <w:tcPr>
            <w:tcMar>
              <w:top w:w="120.0" w:type="dxa"/>
              <w:left w:w="180.0" w:type="dxa"/>
              <w:bottom w:w="120.0" w:type="dxa"/>
              <w:right w:w="180.0" w:type="dxa"/>
            </w:tcMar>
          </w:tcPr>
          <w:p w:rsidR="00000000" w:rsidDel="00000000" w:rsidP="00000000" w:rsidRDefault="00000000" w:rsidRPr="00000000" w14:paraId="000000F3">
            <w:pPr>
              <w:rPr>
                <w:sz w:val="24"/>
                <w:szCs w:val="24"/>
              </w:rPr>
            </w:pPr>
            <w:r w:rsidDel="00000000" w:rsidR="00000000" w:rsidRPr="00000000">
              <w:rPr>
                <w:b w:val="1"/>
                <w:bCs w:val="1"/>
                <w:sz w:val="24"/>
                <w:szCs w:val="24"/>
                <w:rtl w:val="0"/>
              </w:rPr>
              <w:t xml:space="preserve">2. Almasan et al.</w:t>
            </w:r>
            <w:r w:rsidDel="00000000" w:rsidR="00000000" w:rsidRPr="00000000">
              <w:rPr>
                <w:sz w:val="24"/>
                <w:szCs w:val="24"/>
                <w:rtl w:val="0"/>
              </w:rPr>
              <w:t xml:space="preserve">(2022)</w:t>
            </w:r>
          </w:p>
        </w:tc>
        <w:tc>
          <w:tcPr>
            <w:tcMar>
              <w:top w:w="120.0" w:type="dxa"/>
              <w:left w:w="180.0" w:type="dxa"/>
              <w:bottom w:w="120.0" w:type="dxa"/>
              <w:right w:w="180.0" w:type="dxa"/>
            </w:tcMar>
          </w:tcPr>
          <w:p w:rsidR="00000000" w:rsidDel="00000000" w:rsidP="00000000" w:rsidRDefault="00000000" w:rsidRPr="00000000" w14:paraId="000000F4">
            <w:pPr>
              <w:rPr>
                <w:sz w:val="24"/>
                <w:szCs w:val="24"/>
              </w:rPr>
            </w:pPr>
            <w:r w:rsidDel="00000000" w:rsidR="00000000" w:rsidRPr="00000000">
              <w:rPr>
                <w:b w:val="1"/>
                <w:bCs w:val="1"/>
                <w:sz w:val="24"/>
                <w:szCs w:val="24"/>
                <w:rtl w:val="0"/>
              </w:rPr>
              <w:t xml:space="preserve">Architecture &amp; Optimisation (NDT)</w:t>
            </w: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0F5">
            <w:pPr>
              <w:rPr>
                <w:sz w:val="24"/>
                <w:szCs w:val="24"/>
              </w:rPr>
            </w:pPr>
            <w:r w:rsidDel="00000000" w:rsidR="00000000" w:rsidRPr="00000000">
              <w:rPr>
                <w:sz w:val="24"/>
                <w:szCs w:val="24"/>
                <w:rtl w:val="0"/>
              </w:rPr>
              <w:t xml:space="preserve">Le NDT, basé sur le </w:t>
            </w:r>
            <w:r w:rsidDel="00000000" w:rsidR="00000000" w:rsidRPr="00000000">
              <w:rPr>
                <w:b w:val="1"/>
                <w:bCs w:val="1"/>
                <w:sz w:val="24"/>
                <w:szCs w:val="24"/>
                <w:rtl w:val="0"/>
              </w:rPr>
              <w:t xml:space="preserve">Machine Learning (ML)</w:t>
            </w:r>
            <w:r w:rsidDel="00000000" w:rsidR="00000000" w:rsidRPr="00000000">
              <w:rPr>
                <w:sz w:val="24"/>
                <w:szCs w:val="24"/>
                <w:rtl w:val="0"/>
              </w:rPr>
              <w:t xml:space="preserve">, est la prochaine génération d'outils de modélisation pour un contrôle réseau efficace et en temps réel.</w:t>
            </w:r>
          </w:p>
        </w:tc>
        <w:tc>
          <w:tcPr>
            <w:tcMar>
              <w:top w:w="120.0" w:type="dxa"/>
              <w:left w:w="180.0" w:type="dxa"/>
              <w:bottom w:w="120.0" w:type="dxa"/>
              <w:right w:w="180.0" w:type="dxa"/>
            </w:tcMar>
          </w:tcPr>
          <w:p w:rsidR="00000000" w:rsidDel="00000000" w:rsidP="00000000" w:rsidRDefault="00000000" w:rsidRPr="00000000" w14:paraId="000000F6">
            <w:pPr>
              <w:rPr>
                <w:sz w:val="24"/>
                <w:szCs w:val="24"/>
              </w:rPr>
            </w:pPr>
            <w:r w:rsidDel="00000000" w:rsidR="00000000" w:rsidRPr="00000000">
              <w:rPr>
                <w:sz w:val="24"/>
                <w:szCs w:val="24"/>
                <w:rtl w:val="0"/>
              </w:rPr>
              <w:t xml:space="preserve">Défend l'usage des </w:t>
            </w:r>
            <w:r w:rsidDel="00000000" w:rsidR="00000000" w:rsidRPr="00000000">
              <w:rPr>
                <w:b w:val="1"/>
                <w:bCs w:val="1"/>
                <w:sz w:val="24"/>
                <w:szCs w:val="24"/>
                <w:rtl w:val="0"/>
              </w:rPr>
              <w:t xml:space="preserve">Réseaux Neuronaux Graphiques (GNN)</w:t>
            </w:r>
            <w:r w:rsidDel="00000000" w:rsidR="00000000" w:rsidRPr="00000000">
              <w:rPr>
                <w:sz w:val="24"/>
                <w:szCs w:val="24"/>
                <w:rtl w:val="0"/>
              </w:rPr>
              <w:t xml:space="preserve"> pour leur capacité de </w:t>
            </w:r>
            <w:r w:rsidDel="00000000" w:rsidR="00000000" w:rsidRPr="00000000">
              <w:rPr>
                <w:b w:val="1"/>
                <w:bCs w:val="1"/>
                <w:sz w:val="24"/>
                <w:szCs w:val="24"/>
                <w:rtl w:val="0"/>
              </w:rPr>
              <w:t xml:space="preserve">généralisation</w:t>
            </w:r>
            <w:r w:rsidDel="00000000" w:rsidR="00000000" w:rsidRPr="00000000">
              <w:rPr>
                <w:sz w:val="24"/>
                <w:szCs w:val="24"/>
                <w:rtl w:val="0"/>
              </w:rPr>
              <w:t xml:space="preserve"> aux topologies inconnues. Étude de cas sur </w:t>
            </w:r>
            <w:r w:rsidDel="00000000" w:rsidR="00000000" w:rsidRPr="00000000">
              <w:rPr>
                <w:b w:val="1"/>
                <w:bCs w:val="1"/>
                <w:sz w:val="24"/>
                <w:szCs w:val="24"/>
                <w:rtl w:val="0"/>
              </w:rPr>
              <w:t xml:space="preserve">RouteNet-E</w:t>
            </w:r>
            <w:r w:rsidDel="00000000" w:rsidR="00000000" w:rsidRPr="00000000">
              <w:rPr>
                <w:sz w:val="24"/>
                <w:szCs w:val="24"/>
                <w:rtl w:val="0"/>
              </w:rPr>
              <w:t xml:space="preserve"> pour l'optimisation de routage.</w:t>
            </w:r>
          </w:p>
        </w:tc>
        <w:tc>
          <w:tcPr>
            <w:tcMar>
              <w:top w:w="120.0" w:type="dxa"/>
              <w:left w:w="180.0" w:type="dxa"/>
              <w:bottom w:w="120.0" w:type="dxa"/>
              <w:right w:w="180.0" w:type="dxa"/>
            </w:tcMar>
          </w:tcPr>
          <w:p w:rsidR="00000000" w:rsidDel="00000000" w:rsidP="00000000" w:rsidRDefault="00000000" w:rsidRPr="00000000" w14:paraId="000000F7">
            <w:pPr>
              <w:rPr>
                <w:sz w:val="24"/>
                <w:szCs w:val="24"/>
              </w:rPr>
            </w:pPr>
            <w:r w:rsidDel="00000000" w:rsidR="00000000" w:rsidRPr="00000000">
              <w:rPr>
                <w:sz w:val="24"/>
                <w:szCs w:val="24"/>
                <w:rtl w:val="0"/>
              </w:rPr>
              <w:t xml:space="preserve">Met l'accent sur le potentiel des GNN pour modéliser la structure intrinsèque du réseau comme un graphe. Insiste sur l'utilisation du NDT dans la boucle d'</w:t>
            </w:r>
            <w:r w:rsidDel="00000000" w:rsidR="00000000" w:rsidRPr="00000000">
              <w:rPr>
                <w:b w:val="1"/>
                <w:bCs w:val="1"/>
                <w:sz w:val="24"/>
                <w:szCs w:val="24"/>
                <w:rtl w:val="0"/>
              </w:rPr>
              <w:t xml:space="preserve">optimisation en temps réel</w:t>
            </w:r>
            <w:r w:rsidDel="00000000" w:rsidR="00000000" w:rsidRPr="00000000">
              <w:rPr>
                <w:sz w:val="24"/>
                <w:szCs w:val="24"/>
                <w:rtl w:val="0"/>
              </w:rPr>
              <w:t xml:space="preserve">.</w:t>
            </w:r>
          </w:p>
        </w:tc>
      </w:tr>
      <w:tr>
        <w:trPr>
          <w:cantSplit w:val="0"/>
          <w:trHeight w:val="4665" w:hRule="atLeast"/>
          <w:tblHeader w:val="0"/>
        </w:trPr>
        <w:tc>
          <w:tcPr>
            <w:tcMar>
              <w:top w:w="120.0" w:type="dxa"/>
              <w:left w:w="180.0" w:type="dxa"/>
              <w:bottom w:w="120.0" w:type="dxa"/>
              <w:right w:w="180.0" w:type="dxa"/>
            </w:tcMar>
          </w:tcPr>
          <w:p w:rsidR="00000000" w:rsidDel="00000000" w:rsidP="00000000" w:rsidRDefault="00000000" w:rsidRPr="00000000" w14:paraId="000000F8">
            <w:pPr>
              <w:rPr>
                <w:sz w:val="24"/>
                <w:szCs w:val="24"/>
              </w:rPr>
            </w:pPr>
            <w:r w:rsidDel="00000000" w:rsidR="00000000" w:rsidRPr="00000000">
              <w:rPr>
                <w:b w:val="1"/>
                <w:bCs w:val="1"/>
                <w:sz w:val="24"/>
                <w:szCs w:val="24"/>
                <w:rtl w:val="0"/>
              </w:rPr>
              <w:t xml:space="preserve">3. Yi et al.</w:t>
            </w:r>
            <w:r w:rsidDel="00000000" w:rsidR="00000000" w:rsidRPr="00000000">
              <w:rPr>
                <w:sz w:val="24"/>
                <w:szCs w:val="24"/>
                <w:rtl w:val="0"/>
              </w:rPr>
              <w:t xml:space="preserve">(2024 - </w:t>
            </w:r>
            <w:r w:rsidDel="00000000" w:rsidR="00000000" w:rsidRPr="00000000">
              <w:rPr>
                <w:i w:val="1"/>
                <w:iCs w:val="1"/>
                <w:sz w:val="24"/>
                <w:szCs w:val="24"/>
                <w:rtl w:val="0"/>
              </w:rPr>
              <w:t xml:space="preserve">Contenu Resale</w:t>
            </w:r>
            <w:r w:rsidDel="00000000" w:rsidR="00000000" w:rsidRPr="00000000">
              <w:rPr>
                <w:sz w:val="24"/>
                <w:szCs w:val="24"/>
                <w:rtl w:val="0"/>
              </w:rPr>
              <w:t xml:space="preserve">)</w:t>
            </w:r>
          </w:p>
        </w:tc>
        <w:tc>
          <w:tcPr>
            <w:tcMar>
              <w:top w:w="120.0" w:type="dxa"/>
              <w:left w:w="180.0" w:type="dxa"/>
              <w:bottom w:w="120.0" w:type="dxa"/>
              <w:right w:w="180.0" w:type="dxa"/>
            </w:tcMar>
          </w:tcPr>
          <w:p w:rsidR="00000000" w:rsidDel="00000000" w:rsidP="00000000" w:rsidRDefault="00000000" w:rsidRPr="00000000" w14:paraId="000000F9">
            <w:pPr>
              <w:rPr>
                <w:sz w:val="24"/>
                <w:szCs w:val="24"/>
              </w:rPr>
            </w:pPr>
            <w:r w:rsidDel="00000000" w:rsidR="00000000" w:rsidRPr="00000000">
              <w:rPr>
                <w:b w:val="1"/>
                <w:bCs w:val="1"/>
                <w:sz w:val="24"/>
                <w:szCs w:val="24"/>
                <w:rtl w:val="0"/>
              </w:rPr>
              <w:t xml:space="preserve">Distribution de Contenu (E-E-C)</w:t>
            </w: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0FA">
            <w:pPr>
              <w:rPr>
                <w:sz w:val="24"/>
                <w:szCs w:val="24"/>
              </w:rPr>
            </w:pPr>
            <w:r w:rsidDel="00000000" w:rsidR="00000000" w:rsidRPr="00000000">
              <w:rPr>
                <w:sz w:val="24"/>
                <w:szCs w:val="24"/>
                <w:rtl w:val="0"/>
              </w:rPr>
              <w:t xml:space="preserve">Le DT permet la </w:t>
            </w:r>
            <w:r w:rsidDel="00000000" w:rsidR="00000000" w:rsidRPr="00000000">
              <w:rPr>
                <w:b w:val="1"/>
                <w:bCs w:val="1"/>
                <w:sz w:val="24"/>
                <w:szCs w:val="24"/>
                <w:rtl w:val="0"/>
              </w:rPr>
              <w:t xml:space="preserve">collaboration End-Edge-Cloud (E-E-C)</w:t>
            </w:r>
            <w:r w:rsidDel="00000000" w:rsidR="00000000" w:rsidRPr="00000000">
              <w:rPr>
                <w:sz w:val="24"/>
                <w:szCs w:val="24"/>
                <w:rtl w:val="0"/>
              </w:rPr>
              <w:t xml:space="preserve"> et la </w:t>
            </w:r>
            <w:r w:rsidDel="00000000" w:rsidR="00000000" w:rsidRPr="00000000">
              <w:rPr>
                <w:b w:val="1"/>
                <w:bCs w:val="1"/>
                <w:sz w:val="24"/>
                <w:szCs w:val="24"/>
                <w:rtl w:val="0"/>
              </w:rPr>
              <w:t xml:space="preserve">prédiction intelligente</w:t>
            </w:r>
            <w:r w:rsidDel="00000000" w:rsidR="00000000" w:rsidRPr="00000000">
              <w:rPr>
                <w:sz w:val="24"/>
                <w:szCs w:val="24"/>
                <w:rtl w:val="0"/>
              </w:rPr>
              <w:t xml:space="preserve">(popularité) pour optimiser la distribution de contenu.</w:t>
            </w:r>
          </w:p>
        </w:tc>
        <w:tc>
          <w:tcPr>
            <w:tcMar>
              <w:top w:w="120.0" w:type="dxa"/>
              <w:left w:w="180.0" w:type="dxa"/>
              <w:bottom w:w="120.0" w:type="dxa"/>
              <w:right w:w="180.0" w:type="dxa"/>
            </w:tcMar>
          </w:tcPr>
          <w:p w:rsidR="00000000" w:rsidDel="00000000" w:rsidP="00000000" w:rsidRDefault="00000000" w:rsidRPr="00000000" w14:paraId="000000FB">
            <w:pPr>
              <w:rPr>
                <w:sz w:val="24"/>
                <w:szCs w:val="24"/>
              </w:rPr>
            </w:pPr>
            <w:r w:rsidDel="00000000" w:rsidR="00000000" w:rsidRPr="00000000">
              <w:rPr>
                <w:sz w:val="24"/>
                <w:szCs w:val="24"/>
                <w:rtl w:val="0"/>
              </w:rPr>
              <w:t xml:space="preserve">Propose un cadre intégré pour les problèmes de </w:t>
            </w:r>
            <w:r w:rsidDel="00000000" w:rsidR="00000000" w:rsidRPr="00000000">
              <w:rPr>
                <w:b w:val="1"/>
                <w:bCs w:val="1"/>
                <w:sz w:val="24"/>
                <w:szCs w:val="24"/>
                <w:rtl w:val="0"/>
              </w:rPr>
              <w:t xml:space="preserve">Prédiction de Popularité</w:t>
            </w:r>
            <w:r w:rsidDel="00000000" w:rsidR="00000000" w:rsidRPr="00000000">
              <w:rPr>
                <w:sz w:val="24"/>
                <w:szCs w:val="24"/>
                <w:rtl w:val="0"/>
              </w:rPr>
              <w:t xml:space="preserve">, </w:t>
            </w:r>
            <w:r w:rsidDel="00000000" w:rsidR="00000000" w:rsidRPr="00000000">
              <w:rPr>
                <w:b w:val="1"/>
                <w:bCs w:val="1"/>
                <w:sz w:val="24"/>
                <w:szCs w:val="24"/>
                <w:rtl w:val="0"/>
              </w:rPr>
              <w:t xml:space="preserve">Caching</w:t>
            </w:r>
            <w:r w:rsidDel="00000000" w:rsidR="00000000" w:rsidRPr="00000000">
              <w:rPr>
                <w:sz w:val="24"/>
                <w:szCs w:val="24"/>
                <w:rtl w:val="0"/>
              </w:rPr>
              <w:t xml:space="preserve"> et </w:t>
            </w:r>
            <w:r w:rsidDel="00000000" w:rsidR="00000000" w:rsidRPr="00000000">
              <w:rPr>
                <w:b w:val="1"/>
                <w:bCs w:val="1"/>
                <w:sz w:val="24"/>
                <w:szCs w:val="24"/>
                <w:rtl w:val="0"/>
              </w:rPr>
              <w:t xml:space="preserve">Routage</w:t>
            </w:r>
            <w:r w:rsidDel="00000000" w:rsidR="00000000" w:rsidRPr="00000000">
              <w:rPr>
                <w:sz w:val="24"/>
                <w:szCs w:val="24"/>
                <w:rtl w:val="0"/>
              </w:rPr>
              <w:t xml:space="preserve">. Met en œuvre la </w:t>
            </w:r>
            <w:r w:rsidDel="00000000" w:rsidR="00000000" w:rsidRPr="00000000">
              <w:rPr>
                <w:b w:val="1"/>
                <w:bCs w:val="1"/>
                <w:sz w:val="24"/>
                <w:szCs w:val="24"/>
                <w:rtl w:val="0"/>
              </w:rPr>
              <w:t xml:space="preserve">collaboration horizontale et verticale</w:t>
            </w:r>
            <w:r w:rsidDel="00000000" w:rsidR="00000000" w:rsidRPr="00000000">
              <w:rPr>
                <w:sz w:val="24"/>
                <w:szCs w:val="24"/>
                <w:rtl w:val="0"/>
              </w:rPr>
              <w:t xml:space="preserve">.</w:t>
            </w:r>
          </w:p>
        </w:tc>
        <w:tc>
          <w:tcPr>
            <w:tcMar>
              <w:top w:w="120.0" w:type="dxa"/>
              <w:left w:w="180.0" w:type="dxa"/>
              <w:bottom w:w="120.0" w:type="dxa"/>
              <w:right w:w="180.0" w:type="dxa"/>
            </w:tcMar>
          </w:tcPr>
          <w:p w:rsidR="00000000" w:rsidDel="00000000" w:rsidP="00000000" w:rsidRDefault="00000000" w:rsidRPr="00000000" w14:paraId="000000FC">
            <w:pPr>
              <w:rPr>
                <w:sz w:val="24"/>
                <w:szCs w:val="24"/>
              </w:rPr>
            </w:pPr>
            <w:r w:rsidDel="00000000" w:rsidR="00000000" w:rsidRPr="00000000">
              <w:rPr>
                <w:sz w:val="24"/>
                <w:szCs w:val="24"/>
                <w:rtl w:val="0"/>
              </w:rPr>
              <w:t xml:space="preserve">Se concentre sur une </w:t>
            </w:r>
            <w:r w:rsidDel="00000000" w:rsidR="00000000" w:rsidRPr="00000000">
              <w:rPr>
                <w:b w:val="1"/>
                <w:bCs w:val="1"/>
                <w:sz w:val="24"/>
                <w:szCs w:val="24"/>
                <w:rtl w:val="0"/>
              </w:rPr>
              <w:t xml:space="preserve">application très spécifique : le Edge Caching/Routage</w:t>
            </w:r>
            <w:r w:rsidDel="00000000" w:rsidR="00000000" w:rsidRPr="00000000">
              <w:rPr>
                <w:sz w:val="24"/>
                <w:szCs w:val="24"/>
                <w:rtl w:val="0"/>
              </w:rPr>
              <w:t xml:space="preserve">en collaboration E-E-C. Utilise le RL Multi-Agent (QMIX) pour les décisions de </w:t>
            </w:r>
            <w:r w:rsidDel="00000000" w:rsidR="00000000" w:rsidRPr="00000000">
              <w:rPr>
                <w:i w:val="1"/>
                <w:iCs w:val="1"/>
                <w:sz w:val="24"/>
                <w:szCs w:val="24"/>
                <w:rtl w:val="0"/>
              </w:rPr>
              <w:t xml:space="preserve">caching</w:t>
            </w:r>
            <w:r w:rsidDel="00000000" w:rsidR="00000000" w:rsidRPr="00000000">
              <w:rPr>
                <w:sz w:val="24"/>
                <w:szCs w:val="24"/>
                <w:rtl w:val="0"/>
              </w:rPr>
              <w:t xml:space="preserve">décentralisées.</w:t>
            </w:r>
          </w:p>
        </w:tc>
      </w:tr>
      <w:tr>
        <w:trPr>
          <w:cantSplit w:val="0"/>
          <w:trHeight w:val="4845" w:hRule="atLeast"/>
          <w:tblHeader w:val="0"/>
        </w:trPr>
        <w:tc>
          <w:tcPr>
            <w:tcMar>
              <w:top w:w="120.0" w:type="dxa"/>
              <w:left w:w="180.0" w:type="dxa"/>
              <w:bottom w:w="120.0" w:type="dxa"/>
              <w:right w:w="180.0" w:type="dxa"/>
            </w:tcMar>
          </w:tcPr>
          <w:p w:rsidR="00000000" w:rsidDel="00000000" w:rsidP="00000000" w:rsidRDefault="00000000" w:rsidRPr="00000000" w14:paraId="000000FD">
            <w:pPr>
              <w:rPr>
                <w:sz w:val="24"/>
                <w:szCs w:val="24"/>
              </w:rPr>
            </w:pPr>
            <w:r w:rsidDel="00000000" w:rsidR="00000000" w:rsidRPr="00000000">
              <w:rPr>
                <w:b w:val="1"/>
                <w:bCs w:val="1"/>
                <w:sz w:val="24"/>
                <w:szCs w:val="24"/>
                <w:rtl w:val="0"/>
              </w:rPr>
              <w:t xml:space="preserve">4. Zhang et al.</w:t>
            </w:r>
            <w:r w:rsidDel="00000000" w:rsidR="00000000" w:rsidRPr="00000000">
              <w:rPr>
                <w:sz w:val="24"/>
                <w:szCs w:val="24"/>
                <w:rtl w:val="0"/>
              </w:rPr>
              <w:t xml:space="preserve"> (2024)</w:t>
            </w:r>
          </w:p>
        </w:tc>
        <w:tc>
          <w:tcPr>
            <w:tcMar>
              <w:top w:w="120.0" w:type="dxa"/>
              <w:left w:w="180.0" w:type="dxa"/>
              <w:bottom w:w="120.0" w:type="dxa"/>
              <w:right w:w="180.0" w:type="dxa"/>
            </w:tcMar>
          </w:tcPr>
          <w:p w:rsidR="00000000" w:rsidDel="00000000" w:rsidP="00000000" w:rsidRDefault="00000000" w:rsidRPr="00000000" w14:paraId="000000FE">
            <w:pPr>
              <w:rPr>
                <w:sz w:val="24"/>
                <w:szCs w:val="24"/>
              </w:rPr>
            </w:pPr>
            <w:r w:rsidDel="00000000" w:rsidR="00000000" w:rsidRPr="00000000">
              <w:rPr>
                <w:b w:val="1"/>
                <w:bCs w:val="1"/>
                <w:sz w:val="24"/>
                <w:szCs w:val="24"/>
                <w:rtl w:val="0"/>
              </w:rPr>
              <w:t xml:space="preserve">Fiabilité &amp; Edge Caching (D-REC)</w:t>
            </w: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0FF">
            <w:pPr>
              <w:rPr>
                <w:sz w:val="24"/>
                <w:szCs w:val="24"/>
              </w:rPr>
            </w:pPr>
            <w:r w:rsidDel="00000000" w:rsidR="00000000" w:rsidRPr="00000000">
              <w:rPr>
                <w:sz w:val="24"/>
                <w:szCs w:val="24"/>
                <w:rtl w:val="0"/>
              </w:rPr>
              <w:t xml:space="preserve">Le DT est un </w:t>
            </w:r>
            <w:r w:rsidDel="00000000" w:rsidR="00000000" w:rsidRPr="00000000">
              <w:rPr>
                <w:b w:val="1"/>
                <w:bCs w:val="1"/>
                <w:sz w:val="24"/>
                <w:szCs w:val="24"/>
                <w:rtl w:val="0"/>
              </w:rPr>
              <w:t xml:space="preserve">optimiseur RL et un garde-fou</w:t>
            </w:r>
            <w:r w:rsidDel="00000000" w:rsidR="00000000" w:rsidRPr="00000000">
              <w:rPr>
                <w:sz w:val="24"/>
                <w:szCs w:val="24"/>
                <w:rtl w:val="0"/>
              </w:rPr>
              <w:t xml:space="preserve">pour l'Edge Caching, assurant la </w:t>
            </w:r>
            <w:r w:rsidDel="00000000" w:rsidR="00000000" w:rsidRPr="00000000">
              <w:rPr>
                <w:b w:val="1"/>
                <w:bCs w:val="1"/>
                <w:sz w:val="24"/>
                <w:szCs w:val="24"/>
                <w:rtl w:val="0"/>
              </w:rPr>
              <w:t xml:space="preserve">fiabilité</w:t>
            </w:r>
            <w:r w:rsidDel="00000000" w:rsidR="00000000" w:rsidRPr="00000000">
              <w:rPr>
                <w:sz w:val="24"/>
                <w:szCs w:val="24"/>
                <w:rtl w:val="0"/>
              </w:rPr>
              <w:t xml:space="preserve">(prévention de surcharge des BS) via un CMDP.</w:t>
            </w:r>
          </w:p>
        </w:tc>
        <w:tc>
          <w:tcPr>
            <w:tcMar>
              <w:top w:w="120.0" w:type="dxa"/>
              <w:left w:w="180.0" w:type="dxa"/>
              <w:bottom w:w="120.0" w:type="dxa"/>
              <w:right w:w="180.0" w:type="dxa"/>
            </w:tcMar>
          </w:tcPr>
          <w:p w:rsidR="00000000" w:rsidDel="00000000" w:rsidP="00000000" w:rsidRDefault="00000000" w:rsidRPr="00000000" w14:paraId="00000100">
            <w:pPr>
              <w:rPr>
                <w:sz w:val="24"/>
                <w:szCs w:val="24"/>
              </w:rPr>
            </w:pPr>
            <w:r w:rsidDel="00000000" w:rsidR="00000000" w:rsidRPr="00000000">
              <w:rPr>
                <w:sz w:val="24"/>
                <w:szCs w:val="24"/>
                <w:rtl w:val="0"/>
              </w:rPr>
              <w:t xml:space="preserve">Cadre </w:t>
            </w:r>
            <w:r w:rsidDel="00000000" w:rsidR="00000000" w:rsidRPr="00000000">
              <w:rPr>
                <w:b w:val="1"/>
                <w:bCs w:val="1"/>
                <w:sz w:val="24"/>
                <w:szCs w:val="24"/>
                <w:rtl w:val="0"/>
              </w:rPr>
              <w:t xml:space="preserve">D-REC</w:t>
            </w:r>
            <w:r w:rsidDel="00000000" w:rsidR="00000000" w:rsidRPr="00000000">
              <w:rPr>
                <w:sz w:val="24"/>
                <w:szCs w:val="24"/>
                <w:rtl w:val="0"/>
              </w:rPr>
              <w:t xml:space="preserve"> intégrant le </w:t>
            </w:r>
            <w:r w:rsidDel="00000000" w:rsidR="00000000" w:rsidRPr="00000000">
              <w:rPr>
                <w:b w:val="1"/>
                <w:bCs w:val="1"/>
                <w:sz w:val="24"/>
                <w:szCs w:val="24"/>
                <w:rtl w:val="0"/>
              </w:rPr>
              <w:t xml:space="preserve">Reliable RL</w:t>
            </w:r>
            <w:r w:rsidDel="00000000" w:rsidR="00000000" w:rsidRPr="00000000">
              <w:rPr>
                <w:sz w:val="24"/>
                <w:szCs w:val="24"/>
                <w:rtl w:val="0"/>
              </w:rPr>
              <w:t xml:space="preserve"> et un </w:t>
            </w:r>
            <w:r w:rsidDel="00000000" w:rsidR="00000000" w:rsidRPr="00000000">
              <w:rPr>
                <w:b w:val="1"/>
                <w:bCs w:val="1"/>
                <w:sz w:val="24"/>
                <w:szCs w:val="24"/>
                <w:rtl w:val="0"/>
              </w:rPr>
              <w:t xml:space="preserve">CMDP</w:t>
            </w:r>
            <w:r w:rsidDel="00000000" w:rsidR="00000000" w:rsidRPr="00000000">
              <w:rPr>
                <w:sz w:val="24"/>
                <w:szCs w:val="24"/>
                <w:rtl w:val="0"/>
              </w:rPr>
              <w:t xml:space="preserve">(Processus Décisionnel de Markov Contraint). Introduction des </w:t>
            </w:r>
            <w:r w:rsidDel="00000000" w:rsidR="00000000" w:rsidRPr="00000000">
              <w:rPr>
                <w:b w:val="1"/>
                <w:bCs w:val="1"/>
                <w:sz w:val="24"/>
                <w:szCs w:val="24"/>
                <w:rtl w:val="0"/>
              </w:rPr>
              <w:t xml:space="preserve">Modules d'Intervention</w:t>
            </w:r>
            <w:r w:rsidDel="00000000" w:rsidR="00000000" w:rsidRPr="00000000">
              <w:rPr>
                <w:sz w:val="24"/>
                <w:szCs w:val="24"/>
                <w:rtl w:val="0"/>
              </w:rPr>
              <w:t xml:space="preserve">(État, Action, Récompense) pour garantir l'équilibre de charge.</w:t>
            </w:r>
          </w:p>
        </w:tc>
        <w:tc>
          <w:tcPr>
            <w:tcMar>
              <w:top w:w="120.0" w:type="dxa"/>
              <w:left w:w="180.0" w:type="dxa"/>
              <w:bottom w:w="120.0" w:type="dxa"/>
              <w:right w:w="180.0" w:type="dxa"/>
            </w:tcMar>
          </w:tcPr>
          <w:p w:rsidR="00000000" w:rsidDel="00000000" w:rsidP="00000000" w:rsidRDefault="00000000" w:rsidRPr="00000000" w14:paraId="00000101">
            <w:pPr>
              <w:rPr>
                <w:sz w:val="24"/>
                <w:szCs w:val="24"/>
              </w:rPr>
            </w:pPr>
            <w:r w:rsidDel="00000000" w:rsidR="00000000" w:rsidRPr="00000000">
              <w:rPr>
                <w:sz w:val="24"/>
                <w:szCs w:val="24"/>
                <w:rtl w:val="0"/>
              </w:rPr>
              <w:t xml:space="preserve">Se distingue par l'accent mis sur la </w:t>
            </w:r>
            <w:r w:rsidDel="00000000" w:rsidR="00000000" w:rsidRPr="00000000">
              <w:rPr>
                <w:b w:val="1"/>
                <w:bCs w:val="1"/>
                <w:sz w:val="24"/>
                <w:szCs w:val="24"/>
                <w:rtl w:val="0"/>
              </w:rPr>
              <w:t xml:space="preserve">Fiabilité</w:t>
            </w:r>
            <w:r w:rsidDel="00000000" w:rsidR="00000000" w:rsidRPr="00000000">
              <w:rPr>
                <w:sz w:val="24"/>
                <w:szCs w:val="24"/>
                <w:rtl w:val="0"/>
              </w:rPr>
              <w:t xml:space="preserve"> (fiabilité des décisions et stabilité du réseau), et non seulement l'efficacité. Décrit un processus détaillé de création et de synchronisation du DT (V-Twinning et H-Twinning).</w:t>
            </w:r>
          </w:p>
        </w:tc>
      </w:tr>
      <w:tr>
        <w:trPr>
          <w:cantSplit w:val="0"/>
          <w:trHeight w:val="4905" w:hRule="atLeast"/>
          <w:tblHeader w:val="0"/>
        </w:trPr>
        <w:tc>
          <w:tcPr>
            <w:tcMar>
              <w:top w:w="120.0" w:type="dxa"/>
              <w:left w:w="180.0" w:type="dxa"/>
              <w:bottom w:w="120.0" w:type="dxa"/>
              <w:right w:w="180.0" w:type="dxa"/>
            </w:tcMar>
          </w:tcPr>
          <w:p w:rsidR="00000000" w:rsidDel="00000000" w:rsidP="00000000" w:rsidRDefault="00000000" w:rsidRPr="00000000" w14:paraId="00000102">
            <w:pPr>
              <w:rPr>
                <w:sz w:val="24"/>
                <w:szCs w:val="24"/>
              </w:rPr>
            </w:pPr>
            <w:r w:rsidDel="00000000" w:rsidR="00000000" w:rsidRPr="00000000">
              <w:rPr>
                <w:b w:val="1"/>
                <w:bCs w:val="1"/>
                <w:sz w:val="24"/>
                <w:szCs w:val="24"/>
                <w:rtl w:val="0"/>
              </w:rPr>
              <w:t xml:space="preserve">5. Yi et al.</w:t>
            </w:r>
            <w:r w:rsidDel="00000000" w:rsidR="00000000" w:rsidRPr="00000000">
              <w:rPr>
                <w:sz w:val="24"/>
                <w:szCs w:val="24"/>
                <w:rtl w:val="0"/>
              </w:rPr>
              <w:t xml:space="preserve">(2025 - </w:t>
            </w:r>
            <w:r w:rsidDel="00000000" w:rsidR="00000000" w:rsidRPr="00000000">
              <w:rPr>
                <w:i w:val="1"/>
                <w:iCs w:val="1"/>
                <w:sz w:val="24"/>
                <w:szCs w:val="24"/>
                <w:rtl w:val="0"/>
              </w:rPr>
              <w:t xml:space="preserve">Age of Information</w:t>
            </w:r>
            <w:r w:rsidDel="00000000" w:rsidR="00000000" w:rsidRPr="00000000">
              <w:rPr>
                <w:sz w:val="24"/>
                <w:szCs w:val="24"/>
                <w:rtl w:val="0"/>
              </w:rPr>
              <w:t xml:space="preserve">)</w:t>
            </w:r>
          </w:p>
        </w:tc>
        <w:tc>
          <w:tcPr>
            <w:tcMar>
              <w:top w:w="120.0" w:type="dxa"/>
              <w:left w:w="180.0" w:type="dxa"/>
              <w:bottom w:w="120.0" w:type="dxa"/>
              <w:right w:w="180.0" w:type="dxa"/>
            </w:tcMar>
          </w:tcPr>
          <w:p w:rsidR="00000000" w:rsidDel="00000000" w:rsidP="00000000" w:rsidRDefault="00000000" w:rsidRPr="00000000" w14:paraId="00000103">
            <w:pPr>
              <w:rPr>
                <w:sz w:val="24"/>
                <w:szCs w:val="24"/>
              </w:rPr>
            </w:pPr>
            <w:r w:rsidDel="00000000" w:rsidR="00000000" w:rsidRPr="00000000">
              <w:rPr>
                <w:b w:val="1"/>
                <w:bCs w:val="1"/>
                <w:sz w:val="24"/>
                <w:szCs w:val="24"/>
                <w:rtl w:val="0"/>
              </w:rPr>
              <w:t xml:space="preserve">Revente de Contenu (AoI-Aware)</w:t>
            </w: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104">
            <w:pPr>
              <w:rPr>
                <w:sz w:val="24"/>
                <w:szCs w:val="24"/>
              </w:rPr>
            </w:pPr>
            <w:r w:rsidDel="00000000" w:rsidR="00000000" w:rsidRPr="00000000">
              <w:rPr>
                <w:sz w:val="24"/>
                <w:szCs w:val="24"/>
                <w:rtl w:val="0"/>
              </w:rPr>
              <w:t xml:space="preserve">Le DT, assisté par l'IA (Transformer), permet de prédire la popularité pour maximiser l'</w:t>
            </w:r>
            <w:r w:rsidDel="00000000" w:rsidR="00000000" w:rsidRPr="00000000">
              <w:rPr>
                <w:b w:val="1"/>
                <w:bCs w:val="1"/>
                <w:sz w:val="24"/>
                <w:szCs w:val="24"/>
                <w:rtl w:val="0"/>
              </w:rPr>
              <w:t xml:space="preserve">utilité commerciale</w:t>
            </w:r>
            <w:r w:rsidDel="00000000" w:rsidR="00000000" w:rsidRPr="00000000">
              <w:rPr>
                <w:sz w:val="24"/>
                <w:szCs w:val="24"/>
                <w:rtl w:val="0"/>
              </w:rPr>
              <w:t xml:space="preserve">de l'ENSP, en intégrant l'</w:t>
            </w:r>
            <w:r w:rsidDel="00000000" w:rsidR="00000000" w:rsidRPr="00000000">
              <w:rPr>
                <w:b w:val="1"/>
                <w:bCs w:val="1"/>
                <w:sz w:val="24"/>
                <w:szCs w:val="24"/>
                <w:rtl w:val="0"/>
              </w:rPr>
              <w:t xml:space="preserve">AoI (fraîcheur)</w:t>
            </w:r>
            <w:r w:rsidDel="00000000" w:rsidR="00000000" w:rsidRPr="00000000">
              <w:rPr>
                <w:sz w:val="24"/>
                <w:szCs w:val="24"/>
                <w:rtl w:val="0"/>
              </w:rPr>
              <w:t xml:space="preserve">.</w:t>
            </w:r>
          </w:p>
        </w:tc>
        <w:tc>
          <w:tcPr>
            <w:tcMar>
              <w:top w:w="120.0" w:type="dxa"/>
              <w:left w:w="180.0" w:type="dxa"/>
              <w:bottom w:w="120.0" w:type="dxa"/>
              <w:right w:w="180.0" w:type="dxa"/>
            </w:tcMar>
          </w:tcPr>
          <w:p w:rsidR="00000000" w:rsidDel="00000000" w:rsidP="00000000" w:rsidRDefault="00000000" w:rsidRPr="00000000" w14:paraId="00000105">
            <w:pPr>
              <w:rPr>
                <w:sz w:val="24"/>
                <w:szCs w:val="24"/>
              </w:rPr>
            </w:pPr>
            <w:r w:rsidDel="00000000" w:rsidR="00000000" w:rsidRPr="00000000">
              <w:rPr>
                <w:sz w:val="24"/>
                <w:szCs w:val="24"/>
                <w:rtl w:val="0"/>
              </w:rPr>
              <w:t xml:space="preserve">Développe l'algorithme </w:t>
            </w:r>
            <w:r w:rsidDel="00000000" w:rsidR="00000000" w:rsidRPr="00000000">
              <w:rPr>
                <w:b w:val="1"/>
                <w:bCs w:val="1"/>
                <w:sz w:val="24"/>
                <w:szCs w:val="24"/>
                <w:rtl w:val="0"/>
              </w:rPr>
              <w:t xml:space="preserve">DT-OCA</w:t>
            </w:r>
            <w:r w:rsidDel="00000000" w:rsidR="00000000" w:rsidRPr="00000000">
              <w:rPr>
                <w:sz w:val="24"/>
                <w:szCs w:val="24"/>
                <w:rtl w:val="0"/>
              </w:rPr>
              <w:t xml:space="preserve"> (Online Caching Algorithm) pour résoudre un problème NP-difficile en le transformant en Problème du Sac à Dos (Knapsack Problem). Utilise le </w:t>
            </w:r>
            <w:r w:rsidDel="00000000" w:rsidR="00000000" w:rsidRPr="00000000">
              <w:rPr>
                <w:b w:val="1"/>
                <w:bCs w:val="1"/>
                <w:sz w:val="24"/>
                <w:szCs w:val="24"/>
                <w:rtl w:val="0"/>
              </w:rPr>
              <w:t xml:space="preserve">Transformer</w:t>
            </w:r>
            <w:r w:rsidDel="00000000" w:rsidR="00000000" w:rsidRPr="00000000">
              <w:rPr>
                <w:sz w:val="24"/>
                <w:szCs w:val="24"/>
                <w:rtl w:val="0"/>
              </w:rPr>
              <w:t xml:space="preserve"> pour la prédiction de séries temporelles. Introduit le concept de </w:t>
            </w:r>
            <w:r w:rsidDel="00000000" w:rsidR="00000000" w:rsidRPr="00000000">
              <w:rPr>
                <w:b w:val="1"/>
                <w:bCs w:val="1"/>
                <w:sz w:val="24"/>
                <w:szCs w:val="24"/>
                <w:rtl w:val="0"/>
              </w:rPr>
              <w:t xml:space="preserve">Ratio Compétitif</w:t>
            </w:r>
            <w:r w:rsidDel="00000000" w:rsidR="00000000" w:rsidRPr="00000000">
              <w:rPr>
                <w:sz w:val="24"/>
                <w:szCs w:val="24"/>
                <w:rtl w:val="0"/>
              </w:rPr>
              <w:t xml:space="preserve">pour évaluer la performance en ligne.</w:t>
            </w:r>
          </w:p>
        </w:tc>
        <w:tc>
          <w:tcPr>
            <w:tcMar>
              <w:top w:w="120.0" w:type="dxa"/>
              <w:left w:w="180.0" w:type="dxa"/>
              <w:bottom w:w="120.0" w:type="dxa"/>
              <w:right w:w="180.0" w:type="dxa"/>
            </w:tcMar>
          </w:tcPr>
          <w:p w:rsidR="00000000" w:rsidDel="00000000" w:rsidP="00000000" w:rsidRDefault="00000000" w:rsidRPr="00000000" w14:paraId="00000106">
            <w:pPr>
              <w:rPr>
                <w:sz w:val="24"/>
                <w:szCs w:val="24"/>
              </w:rPr>
            </w:pPr>
            <w:r w:rsidDel="00000000" w:rsidR="00000000" w:rsidRPr="00000000">
              <w:rPr>
                <w:sz w:val="24"/>
                <w:szCs w:val="24"/>
                <w:rtl w:val="0"/>
              </w:rPr>
              <w:t xml:space="preserve">L'unique article centré sur l'</w:t>
            </w:r>
            <w:r w:rsidDel="00000000" w:rsidR="00000000" w:rsidRPr="00000000">
              <w:rPr>
                <w:b w:val="1"/>
                <w:bCs w:val="1"/>
                <w:sz w:val="24"/>
                <w:szCs w:val="24"/>
                <w:rtl w:val="0"/>
              </w:rPr>
              <w:t xml:space="preserve">AoI</w:t>
            </w:r>
            <w:r w:rsidDel="00000000" w:rsidR="00000000" w:rsidRPr="00000000">
              <w:rPr>
                <w:sz w:val="24"/>
                <w:szCs w:val="24"/>
                <w:rtl w:val="0"/>
              </w:rPr>
              <w:t xml:space="preserve">(Age of Information), qui est un substitut de la fraîcheur. Traite de la </w:t>
            </w:r>
            <w:r w:rsidDel="00000000" w:rsidR="00000000" w:rsidRPr="00000000">
              <w:rPr>
                <w:b w:val="1"/>
                <w:bCs w:val="1"/>
                <w:sz w:val="24"/>
                <w:szCs w:val="24"/>
                <w:rtl w:val="0"/>
              </w:rPr>
              <w:t xml:space="preserve">stratégie de revente</w:t>
            </w:r>
            <w:r w:rsidDel="00000000" w:rsidR="00000000" w:rsidRPr="00000000">
              <w:rPr>
                <w:sz w:val="24"/>
                <w:szCs w:val="24"/>
                <w:rtl w:val="0"/>
              </w:rPr>
              <w:t xml:space="preserve">(mécanisme économique) de l'ENSP.</w:t>
            </w:r>
          </w:p>
        </w:tc>
      </w:tr>
    </w:tbl>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qoqlqtqdui56" w:id="48"/>
      <w:bookmarkEnd w:id="48"/>
      <w:r w:rsidDel="00000000" w:rsidR="00000000" w:rsidRPr="00000000">
        <w:rPr>
          <w:b w:val="1"/>
          <w:bCs w:val="1"/>
          <w:sz w:val="34"/>
          <w:szCs w:val="34"/>
          <w:rtl w:val="0"/>
        </w:rPr>
        <w:t xml:space="preserve">Similitudes et Différences Clés</w:t>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dvt0jmcjcx07" w:id="49"/>
      <w:bookmarkEnd w:id="49"/>
      <w:r w:rsidDel="00000000" w:rsidR="00000000" w:rsidRPr="00000000">
        <w:rPr>
          <w:b w:val="1"/>
          <w:bCs w:val="1"/>
          <w:color w:val="000000"/>
          <w:sz w:val="26"/>
          <w:szCs w:val="26"/>
          <w:rtl w:val="0"/>
        </w:rPr>
        <w:t xml:space="preserve">Similitudes Notables </w:t>
      </w:r>
    </w:p>
    <w:p w:rsidR="00000000" w:rsidDel="00000000" w:rsidP="00000000" w:rsidRDefault="00000000" w:rsidRPr="00000000" w14:paraId="0000010C">
      <w:pPr>
        <w:pStyle w:val="Heading3"/>
        <w:keepNext w:val="0"/>
        <w:keepLines w:val="0"/>
        <w:spacing w:before="280" w:lineRule="auto"/>
        <w:rPr>
          <w:sz w:val="24"/>
          <w:szCs w:val="24"/>
        </w:rPr>
      </w:pPr>
      <w:bookmarkStart w:colFirst="0" w:colLast="0" w:name="_5snel3ae4p3f" w:id="50"/>
      <w:bookmarkEnd w:id="50"/>
      <w:r w:rsidDel="00000000" w:rsidR="00000000" w:rsidRPr="00000000">
        <w:rPr>
          <w:b w:val="1"/>
          <w:bCs w:val="1"/>
          <w:sz w:val="24"/>
          <w:szCs w:val="24"/>
          <w:rtl w:val="0"/>
        </w:rPr>
        <w:t xml:space="preserve">Le Rôle du DT en tant que Moteur d'Intelligence :</w:t>
      </w:r>
      <w:r w:rsidDel="00000000" w:rsidR="00000000" w:rsidRPr="00000000">
        <w:rPr>
          <w:sz w:val="24"/>
          <w:szCs w:val="24"/>
          <w:rtl w:val="0"/>
        </w:rPr>
        <w:t xml:space="preserve"> Tous les articles s'accordent sur le fait que le Jumeau Numérique est un </w:t>
      </w:r>
      <w:r w:rsidDel="00000000" w:rsidR="00000000" w:rsidRPr="00000000">
        <w:rPr>
          <w:b w:val="1"/>
          <w:bCs w:val="1"/>
          <w:sz w:val="24"/>
          <w:szCs w:val="24"/>
          <w:rtl w:val="0"/>
        </w:rPr>
        <w:t xml:space="preserve">catalyseur d'intelligence</w:t>
      </w:r>
      <w:r w:rsidDel="00000000" w:rsidR="00000000" w:rsidRPr="00000000">
        <w:rPr>
          <w:sz w:val="24"/>
          <w:szCs w:val="24"/>
          <w:rtl w:val="0"/>
        </w:rPr>
        <w:t xml:space="preserve"> dans la gestion de réseau. Il passe d'une simple modélisation à un outil qui permet la </w:t>
      </w:r>
      <w:r w:rsidDel="00000000" w:rsidR="00000000" w:rsidRPr="00000000">
        <w:rPr>
          <w:b w:val="1"/>
          <w:bCs w:val="1"/>
          <w:sz w:val="24"/>
          <w:szCs w:val="24"/>
          <w:rtl w:val="0"/>
        </w:rPr>
        <w:t xml:space="preserve">prédiction</w:t>
      </w:r>
      <w:r w:rsidDel="00000000" w:rsidR="00000000" w:rsidRPr="00000000">
        <w:rPr>
          <w:sz w:val="24"/>
          <w:szCs w:val="24"/>
          <w:rtl w:val="0"/>
        </w:rPr>
        <w:t xml:space="preserve"> , l'</w:t>
      </w:r>
      <w:r w:rsidDel="00000000" w:rsidR="00000000" w:rsidRPr="00000000">
        <w:rPr>
          <w:b w:val="1"/>
          <w:bCs w:val="1"/>
          <w:sz w:val="24"/>
          <w:szCs w:val="24"/>
          <w:rtl w:val="0"/>
        </w:rPr>
        <w:t xml:space="preserve">analyse "Et si"</w:t>
      </w:r>
      <w:r w:rsidDel="00000000" w:rsidR="00000000" w:rsidRPr="00000000">
        <w:rPr>
          <w:sz w:val="24"/>
          <w:szCs w:val="24"/>
          <w:rtl w:val="0"/>
        </w:rPr>
        <w:t xml:space="preserve"> , et l'</w:t>
      </w:r>
      <w:r w:rsidDel="00000000" w:rsidR="00000000" w:rsidRPr="00000000">
        <w:rPr>
          <w:b w:val="1"/>
          <w:bCs w:val="1"/>
          <w:sz w:val="24"/>
          <w:szCs w:val="24"/>
          <w:rtl w:val="0"/>
        </w:rPr>
        <w:t xml:space="preserve">optimisation de stratégies</w:t>
      </w:r>
      <w:r w:rsidDel="00000000" w:rsidR="00000000" w:rsidRPr="00000000">
        <w:rPr>
          <w:sz w:val="24"/>
          <w:szCs w:val="24"/>
          <w:rtl w:val="0"/>
        </w:rPr>
        <w:t xml:space="preserve"> avant leur déploiement sur le réseau physique.</w:t>
      </w:r>
    </w:p>
    <w:p w:rsidR="00000000" w:rsidDel="00000000" w:rsidP="00000000" w:rsidRDefault="00000000" w:rsidRPr="00000000" w14:paraId="0000010D">
      <w:pPr>
        <w:numPr>
          <w:ilvl w:val="0"/>
          <w:numId w:val="7"/>
        </w:numPr>
        <w:spacing w:after="0" w:afterAutospacing="0" w:before="240" w:lineRule="auto"/>
        <w:ind w:left="720" w:hanging="360"/>
        <w:rPr>
          <w:color w:val="000000"/>
        </w:rPr>
      </w:pPr>
      <w:r w:rsidDel="00000000" w:rsidR="00000000" w:rsidRPr="00000000">
        <w:rPr>
          <w:b w:val="1"/>
          <w:bCs w:val="1"/>
          <w:sz w:val="24"/>
          <w:szCs w:val="24"/>
          <w:rtl w:val="0"/>
        </w:rPr>
        <w:t xml:space="preserve">L'Importance du Data-Driven (ML/RL) :</w:t>
      </w:r>
      <w:r w:rsidDel="00000000" w:rsidR="00000000" w:rsidRPr="00000000">
        <w:rPr>
          <w:sz w:val="24"/>
          <w:szCs w:val="24"/>
          <w:rtl w:val="0"/>
        </w:rPr>
        <w:t xml:space="preserve"> Les cinq papiers soulignent que les méthodes traditionnelles (simulation/analyse) sont insuffisantes et que l'</w:t>
      </w:r>
      <w:r w:rsidDel="00000000" w:rsidR="00000000" w:rsidRPr="00000000">
        <w:rPr>
          <w:b w:val="1"/>
          <w:bCs w:val="1"/>
          <w:sz w:val="24"/>
          <w:szCs w:val="24"/>
          <w:rtl w:val="0"/>
        </w:rPr>
        <w:t xml:space="preserve">apprentissage machine (ML) </w:t>
      </w:r>
      <w:r w:rsidDel="00000000" w:rsidR="00000000" w:rsidRPr="00000000">
        <w:rPr>
          <w:sz w:val="24"/>
          <w:szCs w:val="24"/>
          <w:rtl w:val="0"/>
        </w:rPr>
        <w:t xml:space="preserve">et l'</w:t>
      </w:r>
      <w:r w:rsidDel="00000000" w:rsidR="00000000" w:rsidRPr="00000000">
        <w:rPr>
          <w:b w:val="1"/>
          <w:bCs w:val="1"/>
          <w:sz w:val="24"/>
          <w:szCs w:val="24"/>
          <w:rtl w:val="0"/>
        </w:rPr>
        <w:t xml:space="preserve">apprentissage par renforcement (RL)</w:t>
      </w:r>
      <w:r w:rsidDel="00000000" w:rsidR="00000000" w:rsidRPr="00000000">
        <w:rPr>
          <w:sz w:val="24"/>
          <w:szCs w:val="24"/>
          <w:rtl w:val="0"/>
        </w:rPr>
        <w:t xml:space="preserve"> sont essentiels pour construire des modèles précis, efficaces et flexibles.</w:t>
      </w:r>
    </w:p>
    <w:p w:rsidR="00000000" w:rsidDel="00000000" w:rsidP="00000000" w:rsidRDefault="00000000" w:rsidRPr="00000000" w14:paraId="0000010E">
      <w:pPr>
        <w:numPr>
          <w:ilvl w:val="0"/>
          <w:numId w:val="7"/>
        </w:numPr>
        <w:spacing w:before="0" w:beforeAutospacing="0" w:lineRule="auto"/>
        <w:ind w:left="720" w:hanging="360"/>
        <w:rPr>
          <w:color w:val="000000"/>
        </w:rPr>
      </w:pPr>
      <w:r w:rsidDel="00000000" w:rsidR="00000000" w:rsidRPr="00000000">
        <w:rPr>
          <w:b w:val="1"/>
          <w:bCs w:val="1"/>
          <w:sz w:val="24"/>
          <w:szCs w:val="24"/>
          <w:rtl w:val="0"/>
        </w:rPr>
        <w:t xml:space="preserve">La Question de la Qualité des Données :</w:t>
      </w:r>
      <w:r w:rsidDel="00000000" w:rsidR="00000000" w:rsidRPr="00000000">
        <w:rPr>
          <w:sz w:val="24"/>
          <w:szCs w:val="24"/>
          <w:rtl w:val="0"/>
        </w:rPr>
        <w:t xml:space="preserve"> Plusieurs articles mettent en évidence le défi lié à la </w:t>
      </w:r>
      <w:r w:rsidDel="00000000" w:rsidR="00000000" w:rsidRPr="00000000">
        <w:rPr>
          <w:b w:val="1"/>
          <w:bCs w:val="1"/>
          <w:sz w:val="24"/>
          <w:szCs w:val="24"/>
          <w:rtl w:val="0"/>
        </w:rPr>
        <w:t xml:space="preserve">collecte de données réelles</w:t>
      </w:r>
      <w:r w:rsidDel="00000000" w:rsidR="00000000" w:rsidRPr="00000000">
        <w:rPr>
          <w:sz w:val="24"/>
          <w:szCs w:val="24"/>
          <w:rtl w:val="0"/>
        </w:rPr>
        <w:t xml:space="preserve"> de production et la dépendance actuelle aux données de simulation, ce qui crée un "fossé" avec les applications pratiques.</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8wb6sb3ypxjf" w:id="51"/>
      <w:bookmarkEnd w:id="51"/>
      <w:r w:rsidDel="00000000" w:rsidR="00000000" w:rsidRPr="00000000">
        <w:rPr>
          <w:b w:val="1"/>
          <w:bCs w:val="1"/>
          <w:color w:val="000000"/>
          <w:sz w:val="26"/>
          <w:szCs w:val="26"/>
          <w:rtl w:val="0"/>
        </w:rPr>
        <w:t xml:space="preserve">Différences et Spécificités </w:t>
      </w:r>
    </w:p>
    <w:tbl>
      <w:tblPr>
        <w:tblStyle w:val="Table5"/>
        <w:tblW w:w="9030.0" w:type="dxa"/>
        <w:jc w:val="left"/>
        <w:tblLayout w:type="fixed"/>
        <w:tblLook w:val="0600"/>
      </w:tblPr>
      <w:tblGrid>
        <w:gridCol w:w="2055"/>
        <w:gridCol w:w="6975"/>
        <w:tblGridChange w:id="0">
          <w:tblGrid>
            <w:gridCol w:w="2055"/>
            <w:gridCol w:w="6975"/>
          </w:tblGrid>
        </w:tblGridChange>
      </w:tblGrid>
      <w:tr>
        <w:trPr>
          <w:cantSplit w:val="0"/>
          <w:trHeight w:val="1050" w:hRule="atLeast"/>
          <w:tblHeader w:val="0"/>
        </w:trPr>
        <w:tc>
          <w:tcPr>
            <w:tcMar>
              <w:top w:w="120.0" w:type="dxa"/>
              <w:left w:w="180.0" w:type="dxa"/>
              <w:bottom w:w="120.0" w:type="dxa"/>
              <w:right w:w="180.0" w:type="dxa"/>
            </w:tcMar>
          </w:tcPr>
          <w:p w:rsidR="00000000" w:rsidDel="00000000" w:rsidP="00000000" w:rsidRDefault="00000000" w:rsidRPr="00000000" w14:paraId="00000110">
            <w:pPr>
              <w:rPr>
                <w:sz w:val="24"/>
                <w:szCs w:val="24"/>
              </w:rPr>
            </w:pPr>
            <w:r w:rsidDel="00000000" w:rsidR="00000000" w:rsidRPr="00000000">
              <w:rPr>
                <w:sz w:val="24"/>
                <w:szCs w:val="24"/>
                <w:rtl w:val="0"/>
              </w:rPr>
              <w:t xml:space="preserve">Catégorie de Différence</w:t>
            </w:r>
          </w:p>
        </w:tc>
        <w:tc>
          <w:tcPr>
            <w:tcMar>
              <w:top w:w="120.0" w:type="dxa"/>
              <w:left w:w="180.0" w:type="dxa"/>
              <w:bottom w:w="120.0" w:type="dxa"/>
              <w:right w:w="180.0" w:type="dxa"/>
            </w:tcMar>
          </w:tcPr>
          <w:p w:rsidR="00000000" w:rsidDel="00000000" w:rsidP="00000000" w:rsidRDefault="00000000" w:rsidRPr="00000000" w14:paraId="00000111">
            <w:pPr>
              <w:rPr>
                <w:sz w:val="24"/>
                <w:szCs w:val="24"/>
              </w:rPr>
            </w:pPr>
            <w:r w:rsidDel="00000000" w:rsidR="00000000" w:rsidRPr="00000000">
              <w:rPr>
                <w:sz w:val="24"/>
                <w:szCs w:val="24"/>
                <w:rtl w:val="0"/>
              </w:rPr>
              <w:t xml:space="preserve">Articles et Spécificités</w:t>
            </w:r>
          </w:p>
        </w:tc>
      </w:tr>
      <w:tr>
        <w:trPr>
          <w:cantSplit w:val="0"/>
          <w:trHeight w:val="1635" w:hRule="atLeast"/>
          <w:tblHeader w:val="0"/>
        </w:trPr>
        <w:tc>
          <w:tcPr>
            <w:tcMar>
              <w:top w:w="120.0" w:type="dxa"/>
              <w:left w:w="180.0" w:type="dxa"/>
              <w:bottom w:w="120.0" w:type="dxa"/>
              <w:right w:w="180.0" w:type="dxa"/>
            </w:tcMar>
          </w:tcPr>
          <w:p w:rsidR="00000000" w:rsidDel="00000000" w:rsidP="00000000" w:rsidRDefault="00000000" w:rsidRPr="00000000" w14:paraId="00000112">
            <w:pPr>
              <w:rPr>
                <w:sz w:val="24"/>
                <w:szCs w:val="24"/>
              </w:rPr>
            </w:pPr>
            <w:r w:rsidDel="00000000" w:rsidR="00000000" w:rsidRPr="00000000">
              <w:rPr>
                <w:b w:val="1"/>
                <w:bCs w:val="1"/>
                <w:sz w:val="24"/>
                <w:szCs w:val="24"/>
                <w:rtl w:val="0"/>
              </w:rPr>
              <w:t xml:space="preserve">Objectif Principal</w:t>
            </w: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113">
            <w:pPr>
              <w:rPr>
                <w:sz w:val="24"/>
                <w:szCs w:val="24"/>
              </w:rPr>
            </w:pPr>
            <w:r w:rsidDel="00000000" w:rsidR="00000000" w:rsidRPr="00000000">
              <w:rPr>
                <w:b w:val="1"/>
                <w:bCs w:val="1"/>
                <w:sz w:val="24"/>
                <w:szCs w:val="24"/>
                <w:rtl w:val="0"/>
              </w:rPr>
              <w:t xml:space="preserve">A1 &amp; A2</w:t>
            </w:r>
            <w:r w:rsidDel="00000000" w:rsidR="00000000" w:rsidRPr="00000000">
              <w:rPr>
                <w:sz w:val="24"/>
                <w:szCs w:val="24"/>
                <w:rtl w:val="0"/>
              </w:rPr>
              <w:t xml:space="preserve"> sont des revues ou des cadres architecturaux généraux (performance, généralisation). </w:t>
            </w:r>
            <w:r w:rsidDel="00000000" w:rsidR="00000000" w:rsidRPr="00000000">
              <w:rPr>
                <w:b w:val="1"/>
                <w:bCs w:val="1"/>
                <w:sz w:val="24"/>
                <w:szCs w:val="24"/>
                <w:rtl w:val="0"/>
              </w:rPr>
              <w:t xml:space="preserve">A3, A4 &amp; A5</w:t>
            </w:r>
            <w:r w:rsidDel="00000000" w:rsidR="00000000" w:rsidRPr="00000000">
              <w:rPr>
                <w:sz w:val="24"/>
                <w:szCs w:val="24"/>
                <w:rtl w:val="0"/>
              </w:rPr>
              <w:t xml:space="preserve"> se concentrent sur une </w:t>
            </w:r>
            <w:r w:rsidDel="00000000" w:rsidR="00000000" w:rsidRPr="00000000">
              <w:rPr>
                <w:b w:val="1"/>
                <w:bCs w:val="1"/>
                <w:sz w:val="24"/>
                <w:szCs w:val="24"/>
                <w:rtl w:val="0"/>
              </w:rPr>
              <w:t xml:space="preserve">application d'optimisation spécifique</w:t>
            </w:r>
            <w:r w:rsidDel="00000000" w:rsidR="00000000" w:rsidRPr="00000000">
              <w:rPr>
                <w:sz w:val="24"/>
                <w:szCs w:val="24"/>
                <w:rtl w:val="0"/>
              </w:rPr>
              <w:t xml:space="preserve">(caching/routage/revente).</w:t>
            </w:r>
          </w:p>
        </w:tc>
      </w:tr>
      <w:tr>
        <w:trPr>
          <w:cantSplit w:val="0"/>
          <w:trHeight w:val="1635" w:hRule="atLeast"/>
          <w:tblHeader w:val="0"/>
        </w:trPr>
        <w:tc>
          <w:tcPr>
            <w:tcMar>
              <w:top w:w="120.0" w:type="dxa"/>
              <w:left w:w="180.0" w:type="dxa"/>
              <w:bottom w:w="120.0" w:type="dxa"/>
              <w:right w:w="180.0" w:type="dxa"/>
            </w:tcMar>
          </w:tcPr>
          <w:p w:rsidR="00000000" w:rsidDel="00000000" w:rsidP="00000000" w:rsidRDefault="00000000" w:rsidRPr="00000000" w14:paraId="00000114">
            <w:pPr>
              <w:rPr>
                <w:sz w:val="24"/>
                <w:szCs w:val="24"/>
              </w:rPr>
            </w:pPr>
            <w:r w:rsidDel="00000000" w:rsidR="00000000" w:rsidRPr="00000000">
              <w:rPr>
                <w:b w:val="1"/>
                <w:bCs w:val="1"/>
                <w:sz w:val="24"/>
                <w:szCs w:val="24"/>
                <w:rtl w:val="0"/>
              </w:rPr>
              <w:t xml:space="preserve">Métrique Clé</w:t>
            </w: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115">
            <w:pPr>
              <w:rPr>
                <w:sz w:val="24"/>
                <w:szCs w:val="24"/>
              </w:rPr>
            </w:pPr>
            <w:r w:rsidDel="00000000" w:rsidR="00000000" w:rsidRPr="00000000">
              <w:rPr>
                <w:sz w:val="24"/>
                <w:szCs w:val="24"/>
                <w:rtl w:val="0"/>
              </w:rPr>
              <w:t xml:space="preserve">La plupart se concentrent sur le </w:t>
            </w:r>
            <w:r w:rsidDel="00000000" w:rsidR="00000000" w:rsidRPr="00000000">
              <w:rPr>
                <w:b w:val="1"/>
                <w:bCs w:val="1"/>
                <w:sz w:val="24"/>
                <w:szCs w:val="24"/>
                <w:rtl w:val="0"/>
              </w:rPr>
              <w:t xml:space="preserve">Taux de Réussite du Cache (</w:t>
            </w:r>
            <w:r w:rsidDel="00000000" w:rsidR="00000000" w:rsidRPr="00000000">
              <w:rPr>
                <w:b w:val="1"/>
                <w:bCs w:val="1"/>
                <w:i w:val="1"/>
                <w:iCs w:val="1"/>
                <w:sz w:val="24"/>
                <w:szCs w:val="24"/>
                <w:rtl w:val="0"/>
              </w:rPr>
              <w:t xml:space="preserve">Hit Rate</w:t>
            </w:r>
            <w:r w:rsidDel="00000000" w:rsidR="00000000" w:rsidRPr="00000000">
              <w:rPr>
                <w:b w:val="1"/>
                <w:bCs w:val="1"/>
                <w:sz w:val="24"/>
                <w:szCs w:val="24"/>
                <w:rtl w:val="0"/>
              </w:rPr>
              <w:t xml:space="preserve">)</w:t>
            </w:r>
            <w:r w:rsidDel="00000000" w:rsidR="00000000" w:rsidRPr="00000000">
              <w:rPr>
                <w:sz w:val="24"/>
                <w:szCs w:val="24"/>
                <w:rtl w:val="0"/>
              </w:rPr>
              <w:t xml:space="preserve"> et l'</w:t>
            </w:r>
            <w:r w:rsidDel="00000000" w:rsidR="00000000" w:rsidRPr="00000000">
              <w:rPr>
                <w:b w:val="1"/>
                <w:bCs w:val="1"/>
                <w:sz w:val="24"/>
                <w:szCs w:val="24"/>
                <w:rtl w:val="0"/>
              </w:rPr>
              <w:t xml:space="preserve">Utilité/Débit</w:t>
            </w:r>
            <w:r w:rsidDel="00000000" w:rsidR="00000000" w:rsidRPr="00000000">
              <w:rPr>
                <w:sz w:val="24"/>
                <w:szCs w:val="24"/>
                <w:rtl w:val="0"/>
              </w:rPr>
              <w:t xml:space="preserve">. </w:t>
            </w:r>
            <w:r w:rsidDel="00000000" w:rsidR="00000000" w:rsidRPr="00000000">
              <w:rPr>
                <w:b w:val="1"/>
                <w:bCs w:val="1"/>
                <w:sz w:val="24"/>
                <w:szCs w:val="24"/>
                <w:rtl w:val="0"/>
              </w:rPr>
              <w:t xml:space="preserve">A4</w:t>
            </w:r>
            <w:r w:rsidDel="00000000" w:rsidR="00000000" w:rsidRPr="00000000">
              <w:rPr>
                <w:sz w:val="24"/>
                <w:szCs w:val="24"/>
                <w:rtl w:val="0"/>
              </w:rPr>
              <w:t xml:space="preserve"> introduit la </w:t>
            </w:r>
            <w:r w:rsidDel="00000000" w:rsidR="00000000" w:rsidRPr="00000000">
              <w:rPr>
                <w:b w:val="1"/>
                <w:bCs w:val="1"/>
                <w:sz w:val="24"/>
                <w:szCs w:val="24"/>
                <w:rtl w:val="0"/>
              </w:rPr>
              <w:t xml:space="preserve">Fiabilité/Équilibre de Charge</w:t>
            </w:r>
            <w:r w:rsidDel="00000000" w:rsidR="00000000" w:rsidRPr="00000000">
              <w:rPr>
                <w:sz w:val="24"/>
                <w:szCs w:val="24"/>
                <w:rtl w:val="0"/>
              </w:rPr>
              <w:t xml:space="preserve"> comme une contrainte primordiale. </w:t>
            </w:r>
            <w:r w:rsidDel="00000000" w:rsidR="00000000" w:rsidRPr="00000000">
              <w:rPr>
                <w:b w:val="1"/>
                <w:bCs w:val="1"/>
                <w:sz w:val="24"/>
                <w:szCs w:val="24"/>
                <w:rtl w:val="0"/>
              </w:rPr>
              <w:t xml:space="preserve">A5</w:t>
            </w:r>
            <w:r w:rsidDel="00000000" w:rsidR="00000000" w:rsidRPr="00000000">
              <w:rPr>
                <w:sz w:val="24"/>
                <w:szCs w:val="24"/>
                <w:rtl w:val="0"/>
              </w:rPr>
              <w:t xml:space="preserve"> met en avant l'</w:t>
            </w:r>
            <w:r w:rsidDel="00000000" w:rsidR="00000000" w:rsidRPr="00000000">
              <w:rPr>
                <w:b w:val="1"/>
                <w:bCs w:val="1"/>
                <w:sz w:val="24"/>
                <w:szCs w:val="24"/>
                <w:rtl w:val="0"/>
              </w:rPr>
              <w:t xml:space="preserve">Âge de l'Information (AoI)</w:t>
            </w:r>
            <w:r w:rsidDel="00000000" w:rsidR="00000000" w:rsidRPr="00000000">
              <w:rPr>
                <w:sz w:val="24"/>
                <w:szCs w:val="24"/>
                <w:rtl w:val="0"/>
              </w:rPr>
              <w:t xml:space="preserve"> (fraîcheur).</w:t>
            </w:r>
          </w:p>
        </w:tc>
      </w:tr>
      <w:tr>
        <w:trPr>
          <w:cantSplit w:val="0"/>
          <w:trHeight w:val="1635" w:hRule="atLeast"/>
          <w:tblHeader w:val="0"/>
        </w:trPr>
        <w:tc>
          <w:tcPr>
            <w:tcMar>
              <w:top w:w="120.0" w:type="dxa"/>
              <w:left w:w="180.0" w:type="dxa"/>
              <w:bottom w:w="120.0" w:type="dxa"/>
              <w:right w:w="180.0" w:type="dxa"/>
            </w:tcMar>
          </w:tcPr>
          <w:p w:rsidR="00000000" w:rsidDel="00000000" w:rsidP="00000000" w:rsidRDefault="00000000" w:rsidRPr="00000000" w14:paraId="00000116">
            <w:pPr>
              <w:rPr>
                <w:sz w:val="24"/>
                <w:szCs w:val="24"/>
              </w:rPr>
            </w:pPr>
            <w:r w:rsidDel="00000000" w:rsidR="00000000" w:rsidRPr="00000000">
              <w:rPr>
                <w:b w:val="1"/>
                <w:bCs w:val="1"/>
                <w:sz w:val="24"/>
                <w:szCs w:val="24"/>
                <w:rtl w:val="0"/>
              </w:rPr>
              <w:t xml:space="preserve">Méthodes ML Avancées</w:t>
            </w: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117">
            <w:pPr>
              <w:rPr>
                <w:sz w:val="24"/>
                <w:szCs w:val="24"/>
              </w:rPr>
            </w:pPr>
            <w:r w:rsidDel="00000000" w:rsidR="00000000" w:rsidRPr="00000000">
              <w:rPr>
                <w:b w:val="1"/>
                <w:bCs w:val="1"/>
                <w:sz w:val="24"/>
                <w:szCs w:val="24"/>
                <w:rtl w:val="0"/>
              </w:rPr>
              <w:t xml:space="preserve">A2</w:t>
            </w:r>
            <w:r w:rsidDel="00000000" w:rsidR="00000000" w:rsidRPr="00000000">
              <w:rPr>
                <w:sz w:val="24"/>
                <w:szCs w:val="24"/>
                <w:rtl w:val="0"/>
              </w:rPr>
              <w:t xml:space="preserve"> met en avant les </w:t>
            </w:r>
            <w:r w:rsidDel="00000000" w:rsidR="00000000" w:rsidRPr="00000000">
              <w:rPr>
                <w:b w:val="1"/>
                <w:bCs w:val="1"/>
                <w:sz w:val="24"/>
                <w:szCs w:val="24"/>
                <w:rtl w:val="0"/>
              </w:rPr>
              <w:t xml:space="preserve">GNN</w:t>
            </w:r>
            <w:r w:rsidDel="00000000" w:rsidR="00000000" w:rsidRPr="00000000">
              <w:rPr>
                <w:sz w:val="24"/>
                <w:szCs w:val="24"/>
                <w:rtl w:val="0"/>
              </w:rPr>
              <w:t xml:space="preserve"> pour la modélisation de graphes. </w:t>
            </w:r>
            <w:r w:rsidDel="00000000" w:rsidR="00000000" w:rsidRPr="00000000">
              <w:rPr>
                <w:b w:val="1"/>
                <w:bCs w:val="1"/>
                <w:sz w:val="24"/>
                <w:szCs w:val="24"/>
                <w:rtl w:val="0"/>
              </w:rPr>
              <w:t xml:space="preserve">A3</w:t>
            </w:r>
            <w:r w:rsidDel="00000000" w:rsidR="00000000" w:rsidRPr="00000000">
              <w:rPr>
                <w:sz w:val="24"/>
                <w:szCs w:val="24"/>
                <w:rtl w:val="0"/>
              </w:rPr>
              <w:t xml:space="preserve"> utilise le </w:t>
            </w:r>
            <w:r w:rsidDel="00000000" w:rsidR="00000000" w:rsidRPr="00000000">
              <w:rPr>
                <w:b w:val="1"/>
                <w:bCs w:val="1"/>
                <w:sz w:val="24"/>
                <w:szCs w:val="24"/>
                <w:rtl w:val="0"/>
              </w:rPr>
              <w:t xml:space="preserve">Multi-Agent RL (QMIX)</w:t>
            </w:r>
            <w:r w:rsidDel="00000000" w:rsidR="00000000" w:rsidRPr="00000000">
              <w:rPr>
                <w:sz w:val="24"/>
                <w:szCs w:val="24"/>
                <w:rtl w:val="0"/>
              </w:rPr>
              <w:t xml:space="preserve"> pour la collaboration. </w:t>
            </w:r>
            <w:r w:rsidDel="00000000" w:rsidR="00000000" w:rsidRPr="00000000">
              <w:rPr>
                <w:b w:val="1"/>
                <w:bCs w:val="1"/>
                <w:sz w:val="24"/>
                <w:szCs w:val="24"/>
                <w:rtl w:val="0"/>
              </w:rPr>
              <w:t xml:space="preserve">A4</w:t>
            </w:r>
            <w:r w:rsidDel="00000000" w:rsidR="00000000" w:rsidRPr="00000000">
              <w:rPr>
                <w:sz w:val="24"/>
                <w:szCs w:val="24"/>
                <w:rtl w:val="0"/>
              </w:rPr>
              <w:t xml:space="preserve"> intègre le </w:t>
            </w:r>
            <w:r w:rsidDel="00000000" w:rsidR="00000000" w:rsidRPr="00000000">
              <w:rPr>
                <w:b w:val="1"/>
                <w:bCs w:val="1"/>
                <w:sz w:val="24"/>
                <w:szCs w:val="24"/>
                <w:rtl w:val="0"/>
              </w:rPr>
              <w:t xml:space="preserve">CMDP</w:t>
            </w:r>
            <w:r w:rsidDel="00000000" w:rsidR="00000000" w:rsidRPr="00000000">
              <w:rPr>
                <w:sz w:val="24"/>
                <w:szCs w:val="24"/>
                <w:rtl w:val="0"/>
              </w:rPr>
              <w:t xml:space="preserve"> et le </w:t>
            </w:r>
            <w:r w:rsidDel="00000000" w:rsidR="00000000" w:rsidRPr="00000000">
              <w:rPr>
                <w:b w:val="1"/>
                <w:bCs w:val="1"/>
                <w:sz w:val="24"/>
                <w:szCs w:val="24"/>
                <w:rtl w:val="0"/>
              </w:rPr>
              <w:t xml:space="preserve">Reliable RL</w:t>
            </w:r>
            <w:r w:rsidDel="00000000" w:rsidR="00000000" w:rsidRPr="00000000">
              <w:rPr>
                <w:sz w:val="24"/>
                <w:szCs w:val="24"/>
                <w:rtl w:val="0"/>
              </w:rPr>
              <w:t xml:space="preserve">. </w:t>
            </w:r>
            <w:r w:rsidDel="00000000" w:rsidR="00000000" w:rsidRPr="00000000">
              <w:rPr>
                <w:b w:val="1"/>
                <w:bCs w:val="1"/>
                <w:sz w:val="24"/>
                <w:szCs w:val="24"/>
                <w:rtl w:val="0"/>
              </w:rPr>
              <w:t xml:space="preserve">A5</w:t>
            </w:r>
            <w:r w:rsidDel="00000000" w:rsidR="00000000" w:rsidRPr="00000000">
              <w:rPr>
                <w:sz w:val="24"/>
                <w:szCs w:val="24"/>
                <w:rtl w:val="0"/>
              </w:rPr>
              <w:t xml:space="preserve"> utilise le </w:t>
            </w:r>
            <w:r w:rsidDel="00000000" w:rsidR="00000000" w:rsidRPr="00000000">
              <w:rPr>
                <w:b w:val="1"/>
                <w:bCs w:val="1"/>
                <w:sz w:val="24"/>
                <w:szCs w:val="24"/>
                <w:rtl w:val="0"/>
              </w:rPr>
              <w:t xml:space="preserve">Transformer</w:t>
            </w:r>
            <w:r w:rsidDel="00000000" w:rsidR="00000000" w:rsidRPr="00000000">
              <w:rPr>
                <w:sz w:val="24"/>
                <w:szCs w:val="24"/>
                <w:rtl w:val="0"/>
              </w:rPr>
              <w:t xml:space="preserve"> pour la prédiction de séries temporelles.</w:t>
            </w:r>
          </w:p>
        </w:tc>
      </w:tr>
      <w:tr>
        <w:trPr>
          <w:cantSplit w:val="0"/>
          <w:trHeight w:val="1635" w:hRule="atLeast"/>
          <w:tblHeader w:val="0"/>
        </w:trPr>
        <w:tc>
          <w:tcPr>
            <w:tcMar>
              <w:top w:w="120.0" w:type="dxa"/>
              <w:left w:w="180.0" w:type="dxa"/>
              <w:bottom w:w="120.0" w:type="dxa"/>
              <w:right w:w="180.0" w:type="dxa"/>
            </w:tcMar>
          </w:tcPr>
          <w:p w:rsidR="00000000" w:rsidDel="00000000" w:rsidP="00000000" w:rsidRDefault="00000000" w:rsidRPr="00000000" w14:paraId="00000118">
            <w:pPr>
              <w:rPr>
                <w:sz w:val="24"/>
                <w:szCs w:val="24"/>
              </w:rPr>
            </w:pPr>
            <w:r w:rsidDel="00000000" w:rsidR="00000000" w:rsidRPr="00000000">
              <w:rPr>
                <w:b w:val="1"/>
                <w:bCs w:val="1"/>
                <w:sz w:val="24"/>
                <w:szCs w:val="24"/>
                <w:rtl w:val="0"/>
              </w:rPr>
              <w:t xml:space="preserve">Focus sur le Contexte</w:t>
            </w: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119">
            <w:pPr>
              <w:rPr>
                <w:sz w:val="24"/>
                <w:szCs w:val="24"/>
              </w:rPr>
            </w:pPr>
            <w:r w:rsidDel="00000000" w:rsidR="00000000" w:rsidRPr="00000000">
              <w:rPr>
                <w:b w:val="1"/>
                <w:bCs w:val="1"/>
                <w:sz w:val="24"/>
                <w:szCs w:val="24"/>
                <w:rtl w:val="0"/>
              </w:rPr>
              <w:t xml:space="preserve">A3</w:t>
            </w:r>
            <w:r w:rsidDel="00000000" w:rsidR="00000000" w:rsidRPr="00000000">
              <w:rPr>
                <w:sz w:val="24"/>
                <w:szCs w:val="24"/>
                <w:rtl w:val="0"/>
              </w:rPr>
              <w:t xml:space="preserve"> est ancré dans la collaboration </w:t>
            </w:r>
            <w:r w:rsidDel="00000000" w:rsidR="00000000" w:rsidRPr="00000000">
              <w:rPr>
                <w:b w:val="1"/>
                <w:bCs w:val="1"/>
                <w:sz w:val="24"/>
                <w:szCs w:val="24"/>
                <w:rtl w:val="0"/>
              </w:rPr>
              <w:t xml:space="preserve">End-Edge-Cloud (E-E-C)</w:t>
            </w:r>
            <w:r w:rsidDel="00000000" w:rsidR="00000000" w:rsidRPr="00000000">
              <w:rPr>
                <w:sz w:val="24"/>
                <w:szCs w:val="24"/>
                <w:rtl w:val="0"/>
              </w:rPr>
              <w:t xml:space="preserve">. </w:t>
            </w:r>
            <w:r w:rsidDel="00000000" w:rsidR="00000000" w:rsidRPr="00000000">
              <w:rPr>
                <w:b w:val="1"/>
                <w:bCs w:val="1"/>
                <w:sz w:val="24"/>
                <w:szCs w:val="24"/>
                <w:rtl w:val="0"/>
              </w:rPr>
              <w:t xml:space="preserve">A4</w:t>
            </w:r>
            <w:r w:rsidDel="00000000" w:rsidR="00000000" w:rsidRPr="00000000">
              <w:rPr>
                <w:sz w:val="24"/>
                <w:szCs w:val="24"/>
                <w:rtl w:val="0"/>
              </w:rPr>
              <w:t xml:space="preserve"> se concentre sur les contraintes des </w:t>
            </w:r>
            <w:r w:rsidDel="00000000" w:rsidR="00000000" w:rsidRPr="00000000">
              <w:rPr>
                <w:b w:val="1"/>
                <w:bCs w:val="1"/>
                <w:sz w:val="24"/>
                <w:szCs w:val="24"/>
                <w:rtl w:val="0"/>
              </w:rPr>
              <w:t xml:space="preserve">réseaux sans fil nextG</w:t>
            </w:r>
            <w:r w:rsidDel="00000000" w:rsidR="00000000" w:rsidRPr="00000000">
              <w:rPr>
                <w:sz w:val="24"/>
                <w:szCs w:val="24"/>
                <w:rtl w:val="0"/>
              </w:rPr>
              <w:t xml:space="preserve"> (BS, charge). </w:t>
            </w:r>
            <w:r w:rsidDel="00000000" w:rsidR="00000000" w:rsidRPr="00000000">
              <w:rPr>
                <w:b w:val="1"/>
                <w:bCs w:val="1"/>
                <w:sz w:val="24"/>
                <w:szCs w:val="24"/>
                <w:rtl w:val="0"/>
              </w:rPr>
              <w:t xml:space="preserve">A5</w:t>
            </w:r>
            <w:r w:rsidDel="00000000" w:rsidR="00000000" w:rsidRPr="00000000">
              <w:rPr>
                <w:sz w:val="24"/>
                <w:szCs w:val="24"/>
                <w:rtl w:val="0"/>
              </w:rPr>
              <w:t xml:space="preserve"> s'inscrit dans un </w:t>
            </w:r>
            <w:r w:rsidDel="00000000" w:rsidR="00000000" w:rsidRPr="00000000">
              <w:rPr>
                <w:b w:val="1"/>
                <w:bCs w:val="1"/>
                <w:sz w:val="24"/>
                <w:szCs w:val="24"/>
                <w:rtl w:val="0"/>
              </w:rPr>
              <w:t xml:space="preserve">cadre commercial</w:t>
            </w:r>
            <w:r w:rsidDel="00000000" w:rsidR="00000000" w:rsidRPr="00000000">
              <w:rPr>
                <w:sz w:val="24"/>
                <w:szCs w:val="24"/>
                <w:rtl w:val="0"/>
              </w:rPr>
              <w:t xml:space="preserve"> de revente.</w:t>
            </w:r>
          </w:p>
        </w:tc>
      </w:tr>
    </w:tbl>
    <w:p w:rsidR="00000000" w:rsidDel="00000000" w:rsidP="00000000" w:rsidRDefault="00000000" w:rsidRPr="00000000" w14:paraId="0000011A">
      <w:pPr>
        <w:rPr/>
      </w:pPr>
      <w:r w:rsidDel="00000000" w:rsidR="00000000" w:rsidRPr="00000000">
        <w:rPr>
          <w:rtl w:val="0"/>
        </w:rPr>
      </w:r>
    </w:p>
    <w:sectPr>
      <w:footerReference r:id="rId12"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ffffff"/>
        <w:sz w:val="24"/>
        <w:szCs w:val="24"/>
        <w:u w:val="none"/>
      </w:rPr>
    </w:lvl>
    <w:lvl w:ilvl="1">
      <w:start w:val="1"/>
      <w:numFmt w:val="decimal"/>
      <w:lvlText w:val="%2."/>
      <w:lvlJc w:val="left"/>
      <w:pPr>
        <w:ind w:left="1440" w:hanging="360"/>
      </w:pPr>
      <w:rPr>
        <w:rFonts w:ascii="Arial" w:cs="Arial" w:eastAsia="Arial" w:hAnsi="Arial"/>
        <w:b w:val="0"/>
        <w:bCs w:val="0"/>
        <w:i w:val="0"/>
        <w:iCs w:val="0"/>
        <w:smallCaps w:val="0"/>
        <w:strike w:val="0"/>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ffffff"/>
        <w:sz w:val="24"/>
        <w:szCs w:val="24"/>
        <w:u w:val="none"/>
      </w:rPr>
    </w:lvl>
    <w:lvl w:ilvl="1">
      <w:start w:val="1"/>
      <w:numFmt w:val="bullet"/>
      <w:lvlText w:val="●"/>
      <w:lvlJc w:val="left"/>
      <w:pPr>
        <w:ind w:left="1440" w:hanging="360"/>
      </w:pPr>
      <w:rPr>
        <w:rFonts w:ascii="Arial" w:cs="Arial" w:eastAsia="Arial" w:hAnsi="Arial"/>
        <w:b w:val="0"/>
        <w:bCs w:val="0"/>
        <w:i w:val="0"/>
        <w:iCs w:val="0"/>
        <w:smallCaps w:val="0"/>
        <w:strike w:val="0"/>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ffffff"/>
        <w:sz w:val="24"/>
        <w:szCs w:val="24"/>
        <w:u w:val="none"/>
      </w:rPr>
    </w:lvl>
    <w:lvl w:ilvl="1">
      <w:start w:val="1"/>
      <w:numFmt w:val="bullet"/>
      <w:lvlText w:val="●"/>
      <w:lvlJc w:val="left"/>
      <w:pPr>
        <w:ind w:left="1440" w:hanging="360"/>
      </w:pPr>
      <w:rPr>
        <w:rFonts w:ascii="Arial" w:cs="Arial" w:eastAsia="Arial" w:hAnsi="Arial"/>
        <w:b w:val="0"/>
        <w:bCs w:val="0"/>
        <w:i w:val="0"/>
        <w:iCs w:val="0"/>
        <w:smallCaps w:val="0"/>
        <w:strike w:val="0"/>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ffffff"/>
        <w:sz w:val="24"/>
        <w:szCs w:val="24"/>
        <w:u w:val="none"/>
      </w:rPr>
    </w:lvl>
    <w:lvl w:ilvl="1">
      <w:start w:val="1"/>
      <w:numFmt w:val="bullet"/>
      <w:lvlText w:val="●"/>
      <w:lvlJc w:val="left"/>
      <w:pPr>
        <w:ind w:left="1440" w:hanging="360"/>
      </w:pPr>
      <w:rPr>
        <w:rFonts w:ascii="Arial" w:cs="Arial" w:eastAsia="Arial" w:hAnsi="Arial"/>
        <w:b w:val="0"/>
        <w:bCs w:val="0"/>
        <w:i w:val="0"/>
        <w:iCs w:val="0"/>
        <w:smallCaps w:val="0"/>
        <w:strike w:val="0"/>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ffffff"/>
        <w:sz w:val="24"/>
        <w:szCs w:val="24"/>
        <w:u w:val="none"/>
      </w:rPr>
    </w:lvl>
    <w:lvl w:ilvl="1">
      <w:start w:val="1"/>
      <w:numFmt w:val="bullet"/>
      <w:lvlText w:val="●"/>
      <w:lvlJc w:val="left"/>
      <w:pPr>
        <w:ind w:left="1440" w:hanging="360"/>
      </w:pPr>
      <w:rPr>
        <w:rFonts w:ascii="Arial" w:cs="Arial" w:eastAsia="Arial" w:hAnsi="Arial"/>
        <w:b w:val="0"/>
        <w:bCs w:val="0"/>
        <w:i w:val="0"/>
        <w:iCs w:val="0"/>
        <w:smallCaps w:val="0"/>
        <w:strike w:val="0"/>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strike w:val="0"/>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trike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strike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strike w:val="0"/>
        <w:color w:val="ffffff"/>
        <w:sz w:val="24"/>
        <w:szCs w:val="24"/>
        <w:u w:val="none"/>
      </w:rPr>
    </w:lvl>
    <w:lvl w:ilvl="1">
      <w:start w:val="1"/>
      <w:numFmt w:val="bullet"/>
      <w:lvlText w:val="●"/>
      <w:lvlJc w:val="left"/>
      <w:pPr>
        <w:ind w:left="1440" w:hanging="360"/>
      </w:pPr>
      <w:rPr>
        <w:rFonts w:ascii="Arial" w:cs="Arial" w:eastAsia="Arial" w:hAnsi="Arial"/>
        <w:b w:val="0"/>
        <w:bCs w:val="0"/>
        <w:i w:val="0"/>
        <w:iCs w:val="0"/>
        <w:smallCaps w:val="0"/>
        <w:strike w:val="0"/>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ieeexplore.ieee.org/abstract/document/10778648" TargetMode="External"/><Relationship Id="rId10" Type="http://schemas.openxmlformats.org/officeDocument/2006/relationships/hyperlink" Target="https://ieeexplore.ieee.org/abstract/document/10605806" TargetMode="External"/><Relationship Id="rId12" Type="http://schemas.openxmlformats.org/officeDocument/2006/relationships/footer" Target="footer1.xml"/><Relationship Id="rId9" Type="http://schemas.openxmlformats.org/officeDocument/2006/relationships/hyperlink" Target="https://www.sciencedirect.com/science/article/pii/S2352864822001894" TargetMode="External"/><Relationship Id="rId5" Type="http://schemas.openxmlformats.org/officeDocument/2006/relationships/styles" Target="styles.xml"/><Relationship Id="rId6" Type="http://schemas.openxmlformats.org/officeDocument/2006/relationships/hyperlink" Target="https://ieeexplore.ieee.org/abstract/document/9839640" TargetMode="External"/><Relationship Id="rId7" Type="http://schemas.openxmlformats.org/officeDocument/2006/relationships/hyperlink" Target="https://ieeexplore.ieee.org/abstract/document/9795043" TargetMode="External"/><Relationship Id="rId8" Type="http://schemas.openxmlformats.org/officeDocument/2006/relationships/hyperlink" Target="http://opportunitiesieeexplore.ieee.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