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3192"/>
          <w:sz w:val="56"/>
        </w:rPr>
        <w:t>FURUTEC WEBSITE</w:t>
      </w:r>
    </w:p>
    <w:p>
      <w:pPr>
        <w:jc w:val="center"/>
      </w:pPr>
      <w:r>
        <w:rPr>
          <w:color w:val="111114"/>
          <w:sz w:val="28"/>
        </w:rPr>
        <w:t>Content Build Checklist — Page-by-Page</w:t>
      </w:r>
    </w:p>
    <w:p>
      <w:pPr>
        <w:jc w:val="center"/>
      </w:pPr>
      <w:r>
        <w:rPr>
          <w:i/>
          <w:color w:val="6B6B73"/>
          <w:sz w:val="20"/>
        </w:rPr>
        <w:t>Each row in this checklist corresponds to a section the client experiences when visiting the website. Items are grouped by page and in scroll order from top to bottom.</w:t>
      </w:r>
    </w:p>
    <w:p/>
    <w:p>
      <w:r>
        <w:rPr>
          <w:i/>
          <w:color w:val="6B6B73"/>
          <w:sz w:val="18"/>
        </w:rPr>
        <w:t>Legend  ·  Done = implemented and verified  ·  Partial = partly delivered (see Remarks)  ·  Pending = awaiting client input or assets  ·  N/A = removed or not applicable.</w:t>
      </w:r>
    </w:p>
    <w:p/>
    <w:p>
      <w:pPr>
        <w:spacing w:before="240" w:after="80"/>
      </w:pPr>
      <w:r>
        <w:rPr>
          <w:b/>
          <w:color w:val="111114"/>
          <w:sz w:val="26"/>
        </w:rPr>
        <w:t>Project Overview</w:t>
      </w:r>
    </w:p>
    <w:p>
      <w:r>
        <w:t>Develop a corporate website that is high-technology and user-friendly, showcasing products, strengthening brand credibility and generating business inquiries for Furutec Electrical Sdn Bhd.</w:t>
      </w:r>
    </w:p>
    <w:p>
      <w:r>
        <w:rPr>
          <w:i/>
          <w:color w:val="6B6B73"/>
        </w:rPr>
        <w:t>Target audience: Contractors · Engineers · Developers and industrial clients.</w:t>
      </w:r>
    </w:p>
    <w:p>
      <w:pPr>
        <w:spacing w:before="240" w:after="80"/>
      </w:pPr>
      <w:r>
        <w:rPr>
          <w:b/>
          <w:color w:val="111114"/>
          <w:sz w:val="26"/>
        </w:rPr>
        <w:t>Sitemap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386"/>
            <w:shd w:val="clear" w:color="auto" w:fill="2E3192"/>
          </w:tcPr>
          <w:p>
            <w:r>
              <w:rPr>
                <w:b/>
                <w:color w:val="FFFFFF"/>
                <w:sz w:val="20"/>
              </w:rPr>
              <w:t>Section / Element</w:t>
            </w:r>
          </w:p>
        </w:tc>
        <w:tc>
          <w:tcPr>
            <w:tcW w:type="dxa" w:w="1361"/>
            <w:shd w:val="clear" w:color="auto" w:fill="2E3192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118"/>
            <w:shd w:val="clear" w:color="auto" w:fill="2E3192"/>
          </w:tcPr>
          <w:p>
            <w:r>
              <w:rPr>
                <w:b/>
                <w:color w:val="FFFFFF"/>
                <w:sz w:val="20"/>
              </w:rPr>
              <w:t>Remarks / Notes</w:t>
            </w:r>
          </w:p>
        </w:tc>
      </w:tr>
      <w:tr>
        <w:tc>
          <w:tcPr>
            <w:tcW w:type="dxa" w:w="5386"/>
            <w:vAlign w:val="center"/>
          </w:tcPr>
          <w:p>
            <w:r>
              <w:t>Home (index.html)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/>
          </w:p>
        </w:tc>
      </w:tr>
      <w:tr>
        <w:tc>
          <w:tcPr>
            <w:tcW w:type="dxa" w:w="5386"/>
            <w:vAlign w:val="center"/>
          </w:tcPr>
          <w:p>
            <w:r>
              <w:t>Our Products (product.html)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/>
          </w:p>
        </w:tc>
      </w:tr>
      <w:tr>
        <w:tc>
          <w:tcPr>
            <w:tcW w:type="dxa" w:w="5386"/>
            <w:vAlign w:val="center"/>
          </w:tcPr>
          <w:p>
            <w:r>
              <w:t>Portfolio — Certifications (portfolio.html)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/>
          </w:p>
        </w:tc>
      </w:tr>
      <w:tr>
        <w:tc>
          <w:tcPr>
            <w:tcW w:type="dxa" w:w="5386"/>
            <w:vAlign w:val="center"/>
          </w:tcPr>
          <w:p>
            <w:r>
              <w:t>Portfolio — Track Record (portfolio-track-record.html)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/>
          </w:p>
        </w:tc>
      </w:tr>
      <w:tr>
        <w:tc>
          <w:tcPr>
            <w:tcW w:type="dxa" w:w="5386"/>
            <w:vAlign w:val="center"/>
          </w:tcPr>
          <w:p>
            <w:r>
              <w:t>Get a Quote (quote.html)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/>
          </w:p>
        </w:tc>
      </w:tr>
    </w:tbl>
    <w:p/>
    <w:p>
      <w:r>
        <w:br w:type="page"/>
      </w:r>
    </w:p>
    <w:p>
      <w:pPr>
        <w:spacing w:before="400" w:after="80"/>
      </w:pPr>
      <w:r>
        <w:rPr>
          <w:b/>
          <w:color w:val="2E3192"/>
          <w:sz w:val="44"/>
        </w:rPr>
        <w:t>Page 1 · Homepage  (index.html)</w:t>
      </w:r>
    </w:p>
    <w:p>
      <w:pPr>
        <w:spacing w:before="0" w:after="200"/>
      </w:pPr>
      <w:r>
        <w:rPr>
          <w:color w:val="2E3192"/>
          <w:sz w:val="12"/>
        </w:rPr>
        <w:t>━━━━━━━━━━━━━━━━━━━━━━━━━━━━━━━━━━━━━━━━━━━</w:t>
      </w:r>
    </w:p>
    <w:p>
      <w:pPr>
        <w:spacing w:before="240" w:after="80"/>
      </w:pPr>
      <w:r>
        <w:rPr>
          <w:b/>
          <w:color w:val="111114"/>
          <w:sz w:val="26"/>
        </w:rPr>
        <w:t>Header / Navigation (shared across all pages)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386"/>
            <w:shd w:val="clear" w:color="auto" w:fill="2E3192"/>
          </w:tcPr>
          <w:p>
            <w:r>
              <w:rPr>
                <w:b/>
                <w:color w:val="FFFFFF"/>
                <w:sz w:val="20"/>
              </w:rPr>
              <w:t>Section / Element</w:t>
            </w:r>
          </w:p>
        </w:tc>
        <w:tc>
          <w:tcPr>
            <w:tcW w:type="dxa" w:w="1361"/>
            <w:shd w:val="clear" w:color="auto" w:fill="2E3192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118"/>
            <w:shd w:val="clear" w:color="auto" w:fill="2E3192"/>
          </w:tcPr>
          <w:p>
            <w:r>
              <w:rPr>
                <w:b/>
                <w:color w:val="FFFFFF"/>
                <w:sz w:val="20"/>
              </w:rPr>
              <w:t>Remarks / Notes</w:t>
            </w:r>
          </w:p>
        </w:tc>
      </w:tr>
      <w:tr>
        <w:tc>
          <w:tcPr>
            <w:tcW w:type="dxa" w:w="5386"/>
            <w:vAlign w:val="center"/>
          </w:tcPr>
          <w:p>
            <w:r>
              <w:t>Logo + Busduct System lock-up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/>
          </w:p>
        </w:tc>
      </w:tr>
      <w:tr>
        <w:tc>
          <w:tcPr>
            <w:tcW w:type="dxa" w:w="5386"/>
            <w:vAlign w:val="center"/>
          </w:tcPr>
          <w:p>
            <w:r>
              <w:t>Nav — Home / Our Products / Portfolio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/>
          </w:p>
        </w:tc>
      </w:tr>
      <w:tr>
        <w:tc>
          <w:tcPr>
            <w:tcW w:type="dxa" w:w="5386"/>
            <w:vAlign w:val="center"/>
          </w:tcPr>
          <w:p>
            <w:r>
              <w:t>Header phone number — +603-5635 0538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/>
          </w:p>
        </w:tc>
      </w:tr>
      <w:tr>
        <w:tc>
          <w:tcPr>
            <w:tcW w:type="dxa" w:w="5386"/>
            <w:vAlign w:val="center"/>
          </w:tcPr>
          <w:p>
            <w:r>
              <w:t>'Get A Quote' CTA button (rounded, sliding-arrow on hover)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/>
          </w:p>
        </w:tc>
      </w:tr>
      <w:tr>
        <w:tc>
          <w:tcPr>
            <w:tcW w:type="dxa" w:w="5386"/>
            <w:vAlign w:val="center"/>
          </w:tcPr>
          <w:p>
            <w:r>
              <w:t>Mobile hamburger menu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/>
          </w:p>
        </w:tc>
      </w:tr>
    </w:tbl>
    <w:p/>
    <w:p>
      <w:pPr>
        <w:spacing w:before="240" w:after="80"/>
      </w:pPr>
      <w:r>
        <w:rPr>
          <w:b/>
          <w:color w:val="111114"/>
          <w:sz w:val="26"/>
        </w:rPr>
        <w:t>Hero Section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386"/>
            <w:shd w:val="clear" w:color="auto" w:fill="2E3192"/>
          </w:tcPr>
          <w:p>
            <w:r>
              <w:rPr>
                <w:b/>
                <w:color w:val="FFFFFF"/>
                <w:sz w:val="20"/>
              </w:rPr>
              <w:t>Section / Element</w:t>
            </w:r>
          </w:p>
        </w:tc>
        <w:tc>
          <w:tcPr>
            <w:tcW w:type="dxa" w:w="1361"/>
            <w:shd w:val="clear" w:color="auto" w:fill="2E3192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118"/>
            <w:shd w:val="clear" w:color="auto" w:fill="2E3192"/>
          </w:tcPr>
          <w:p>
            <w:r>
              <w:rPr>
                <w:b/>
                <w:color w:val="FFFFFF"/>
                <w:sz w:val="20"/>
              </w:rPr>
              <w:t>Remarks / Notes</w:t>
            </w:r>
          </w:p>
        </w:tc>
      </w:tr>
      <w:tr>
        <w:tc>
          <w:tcPr>
            <w:tcW w:type="dxa" w:w="5386"/>
            <w:vAlign w:val="center"/>
          </w:tcPr>
          <w:p>
            <w:r>
              <w:t>Background video — cinematic data centre clip, auto-plays on every page load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>
              <w:t>Web-optimised MP4 (11 MB, 1920px H.264 +faststart).</w:t>
            </w:r>
          </w:p>
        </w:tc>
      </w:tr>
      <w:tr>
        <w:tc>
          <w:tcPr>
            <w:tcW w:type="dxa" w:w="5386"/>
            <w:vAlign w:val="center"/>
          </w:tcPr>
          <w:p>
            <w:r>
              <w:t>Eyebrow tag — 'UNLOCKING BUSDUCT INNOVATION' with orange pulse dot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/>
          </w:p>
        </w:tc>
      </w:tr>
      <w:tr>
        <w:tc>
          <w:tcPr>
            <w:tcW w:type="dxa" w:w="5386"/>
            <w:vAlign w:val="center"/>
          </w:tcPr>
          <w:p>
            <w:r>
              <w:t>Title — 'Your Path To Efficiency &amp; Reliability'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/>
          </w:p>
        </w:tc>
      </w:tr>
      <w:tr>
        <w:tc>
          <w:tcPr>
            <w:tcW w:type="dxa" w:w="5386"/>
            <w:vAlign w:val="center"/>
          </w:tcPr>
          <w:p>
            <w:r>
              <w:t>Body copy — industrial / commercial / infrastructure positioning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/>
          </w:p>
        </w:tc>
      </w:tr>
      <w:tr>
        <w:tc>
          <w:tcPr>
            <w:tcW w:type="dxa" w:w="5386"/>
            <w:vAlign w:val="center"/>
          </w:tcPr>
          <w:p>
            <w:r>
              <w:t>'Learn More' CTA button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/>
          </w:p>
        </w:tc>
      </w:tr>
      <w:tr>
        <w:tc>
          <w:tcPr>
            <w:tcW w:type="dxa" w:w="5386"/>
            <w:vAlign w:val="center"/>
          </w:tcPr>
          <w:p>
            <w:r>
              <w:t>Certification logo bar at the bottom of the hero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>
              <w:t>White rounded card with 'CERTIFIED' label + 7 real cert logos (Intertek, KEMA, DEKRA, UL, ISO, TÜV, SIRIM).</w:t>
            </w:r>
          </w:p>
        </w:tc>
      </w:tr>
    </w:tbl>
    <w:p/>
    <w:p>
      <w:pPr>
        <w:spacing w:before="240" w:after="80"/>
      </w:pPr>
      <w:r>
        <w:rPr>
          <w:b/>
          <w:color w:val="111114"/>
          <w:sz w:val="26"/>
        </w:rPr>
        <w:t>Company Profile + Product R&amp;D (2-column section)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386"/>
            <w:shd w:val="clear" w:color="auto" w:fill="2E3192"/>
          </w:tcPr>
          <w:p>
            <w:r>
              <w:rPr>
                <w:b/>
                <w:color w:val="FFFFFF"/>
                <w:sz w:val="20"/>
              </w:rPr>
              <w:t>Section / Element</w:t>
            </w:r>
          </w:p>
        </w:tc>
        <w:tc>
          <w:tcPr>
            <w:tcW w:type="dxa" w:w="1361"/>
            <w:shd w:val="clear" w:color="auto" w:fill="2E3192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118"/>
            <w:shd w:val="clear" w:color="auto" w:fill="2E3192"/>
          </w:tcPr>
          <w:p>
            <w:r>
              <w:rPr>
                <w:b/>
                <w:color w:val="FFFFFF"/>
                <w:sz w:val="20"/>
              </w:rPr>
              <w:t>Remarks / Notes</w:t>
            </w:r>
          </w:p>
        </w:tc>
      </w:tr>
      <w:tr>
        <w:tc>
          <w:tcPr>
            <w:tcW w:type="dxa" w:w="5386"/>
            <w:vAlign w:val="center"/>
          </w:tcPr>
          <w:p>
            <w:r>
              <w:t>Eyebrow — 'COMPANY PROFILE'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/>
          </w:p>
        </w:tc>
      </w:tr>
      <w:tr>
        <w:tc>
          <w:tcPr>
            <w:tcW w:type="dxa" w:w="5386"/>
            <w:vAlign w:val="center"/>
          </w:tcPr>
          <w:p>
            <w:r>
              <w:t>Title — 'Build on expertise. Driven by innovation.'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/>
          </w:p>
        </w:tc>
      </w:tr>
      <w:tr>
        <w:tc>
          <w:tcPr>
            <w:tcW w:type="dxa" w:w="5386"/>
            <w:vAlign w:val="center"/>
          </w:tcPr>
          <w:p>
            <w:r>
              <w:t>Paragraph — Furutec Electrical, 31 years R&amp;D, certifications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/>
          </w:p>
        </w:tc>
      </w:tr>
      <w:tr>
        <w:tc>
          <w:tcPr>
            <w:tcW w:type="dxa" w:w="5386"/>
            <w:vAlign w:val="center"/>
          </w:tcPr>
          <w:p>
            <w:r>
              <w:t>'Learn More' button → EITA Resources website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>
              <w:t>Links to https://www.eita.com.my (parent company).</w:t>
            </w:r>
          </w:p>
        </w:tc>
      </w:tr>
      <w:tr>
        <w:tc>
          <w:tcPr>
            <w:tcW w:type="dxa" w:w="5386"/>
            <w:vAlign w:val="center"/>
          </w:tcPr>
          <w:p>
            <w:r>
              <w:t>Eyebrow — 'PRODUCT R&amp;D'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/>
          </w:p>
        </w:tc>
      </w:tr>
      <w:tr>
        <w:tc>
          <w:tcPr>
            <w:tcW w:type="dxa" w:w="5386"/>
            <w:vAlign w:val="center"/>
          </w:tcPr>
          <w:p>
            <w:r>
              <w:t>Title — 'Our Product Milestones'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/>
          </w:p>
        </w:tc>
      </w:tr>
      <w:tr>
        <w:tc>
          <w:tcPr>
            <w:tcW w:type="dxa" w:w="5386"/>
            <w:vAlign w:val="center"/>
          </w:tcPr>
          <w:p>
            <w:r>
              <w:t>Milestone card 1 — 'Data Centre Application' (Mission Critical tag)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/>
          </w:p>
        </w:tc>
      </w:tr>
      <w:tr>
        <w:tc>
          <w:tcPr>
            <w:tcW w:type="dxa" w:w="5386"/>
            <w:vAlign w:val="center"/>
          </w:tcPr>
          <w:p>
            <w:r>
              <w:t>Milestone card 2 — 'Indoor Installation'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/>
          </w:p>
        </w:tc>
      </w:tr>
      <w:tr>
        <w:tc>
          <w:tcPr>
            <w:tcW w:type="dxa" w:w="5386"/>
            <w:vAlign w:val="center"/>
          </w:tcPr>
          <w:p>
            <w:r>
              <w:t>Milestone card 3 — 'Outdoor Installation'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/>
          </w:p>
        </w:tc>
      </w:tr>
      <w:tr>
        <w:tc>
          <w:tcPr>
            <w:tcW w:type="dxa" w:w="5386"/>
            <w:vAlign w:val="center"/>
          </w:tcPr>
          <w:p>
            <w:r>
              <w:t>Real photography for the 3 milestone cards</w:t>
            </w:r>
          </w:p>
        </w:tc>
        <w:tc>
          <w:tcPr>
            <w:tcW w:type="dxa" w:w="1361"/>
            <w:vAlign w:val="center"/>
            <w:shd w:val="clear" w:color="auto" w:fill="FFE2C9"/>
          </w:tcPr>
          <w:p>
            <w:r>
              <w:rPr>
                <w:b/>
                <w:sz w:val="18"/>
              </w:rPr>
              <w:t>Pending</w:t>
            </w:r>
          </w:p>
        </w:tc>
        <w:tc>
          <w:tcPr>
            <w:tcW w:type="dxa" w:w="3118"/>
            <w:vAlign w:val="center"/>
          </w:tcPr>
          <w:p>
            <w:r>
              <w:t>Currently external WordPress URLs (furutec.com.my). Replace with locally hosted client photos before launch.</w:t>
            </w:r>
          </w:p>
        </w:tc>
      </w:tr>
    </w:tbl>
    <w:p/>
    <w:p>
      <w:pPr>
        <w:spacing w:before="240" w:after="80"/>
      </w:pPr>
      <w:r>
        <w:rPr>
          <w:b/>
          <w:color w:val="111114"/>
          <w:sz w:val="26"/>
        </w:rPr>
        <w:t>Engineered in Malaysia (full-screen with intro video)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386"/>
            <w:shd w:val="clear" w:color="auto" w:fill="2E3192"/>
          </w:tcPr>
          <w:p>
            <w:r>
              <w:rPr>
                <w:b/>
                <w:color w:val="FFFFFF"/>
                <w:sz w:val="20"/>
              </w:rPr>
              <w:t>Section / Element</w:t>
            </w:r>
          </w:p>
        </w:tc>
        <w:tc>
          <w:tcPr>
            <w:tcW w:type="dxa" w:w="1361"/>
            <w:shd w:val="clear" w:color="auto" w:fill="2E3192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118"/>
            <w:shd w:val="clear" w:color="auto" w:fill="2E3192"/>
          </w:tcPr>
          <w:p>
            <w:r>
              <w:rPr>
                <w:b/>
                <w:color w:val="FFFFFF"/>
                <w:sz w:val="20"/>
              </w:rPr>
              <w:t>Remarks / Notes</w:t>
            </w:r>
          </w:p>
        </w:tc>
      </w:tr>
      <w:tr>
        <w:tc>
          <w:tcPr>
            <w:tcW w:type="dxa" w:w="5386"/>
            <w:vAlign w:val="center"/>
          </w:tcPr>
          <w:p>
            <w:r>
              <w:t>Section fills the full viewport (min-height 100vh)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/>
          </w:p>
        </w:tc>
      </w:tr>
      <w:tr>
        <w:tc>
          <w:tcPr>
            <w:tcW w:type="dxa" w:w="5386"/>
            <w:vAlign w:val="center"/>
          </w:tcPr>
          <w:p>
            <w:r>
              <w:t>Furutec logo intro video plays once when section is scrolled into view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>
              <w:t>Muted background; plays full-bleed.</w:t>
            </w:r>
          </w:p>
        </w:tc>
      </w:tr>
      <w:tr>
        <w:tc>
          <w:tcPr>
            <w:tcW w:type="dxa" w:w="5386"/>
            <w:vAlign w:val="center"/>
          </w:tcPr>
          <w:p>
            <w:r>
              <w:t>White overlay fades from 0% → 100% opacity after the video ends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/>
          </w:p>
        </w:tc>
      </w:tr>
      <w:tr>
        <w:tc>
          <w:tcPr>
            <w:tcW w:type="dxa" w:w="5386"/>
            <w:vAlign w:val="center"/>
          </w:tcPr>
          <w:p>
            <w:r>
              <w:t>Content (title, paragraphs, checklist, button, globe) zooms in from scale(0.6) → scale(1)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>
              <w:t>1.1 s cubic-bezier.</w:t>
            </w:r>
          </w:p>
        </w:tc>
      </w:tr>
      <w:tr>
        <w:tc>
          <w:tcPr>
            <w:tcW w:type="dxa" w:w="5386"/>
            <w:vAlign w:val="center"/>
          </w:tcPr>
          <w:p>
            <w:r>
              <w:t>Magnet scroll-snap — section pulls itself into place when partly visible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>
              <w:t>Engages at ~20% approach from below, 15% past going up.</w:t>
            </w:r>
          </w:p>
        </w:tc>
      </w:tr>
      <w:tr>
        <w:tc>
          <w:tcPr>
            <w:tcW w:type="dxa" w:w="5386"/>
            <w:vAlign w:val="center"/>
          </w:tcPr>
          <w:p>
            <w:r>
              <w:t>Eyebrow — 'ENGINEERED IN MALAYSIA WITH FOUR DECADES OF EXPERTISE'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/>
          </w:p>
        </w:tc>
      </w:tr>
      <w:tr>
        <w:tc>
          <w:tcPr>
            <w:tcW w:type="dxa" w:w="5386"/>
            <w:vAlign w:val="center"/>
          </w:tcPr>
          <w:p>
            <w:r>
              <w:t>Title — 'Leading Busduct &amp; Power Distribution Manufacturer, Serving Asia Since 1990.'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/>
          </w:p>
        </w:tc>
      </w:tr>
      <w:tr>
        <w:tc>
          <w:tcPr>
            <w:tcW w:type="dxa" w:w="5386"/>
            <w:vAlign w:val="center"/>
          </w:tcPr>
          <w:p>
            <w:r>
              <w:t>Two-paragraph body copy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/>
          </w:p>
        </w:tc>
      </w:tr>
      <w:tr>
        <w:tc>
          <w:tcPr>
            <w:tcW w:type="dxa" w:w="5386"/>
            <w:vAlign w:val="center"/>
          </w:tcPr>
          <w:p>
            <w:r>
              <w:t>6-item certification checklist (ASTA &amp; KEMA / 250 A-6,300 A / IEC 61439-6 / Fire-Rated / IoT / Site Support)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/>
          </w:p>
        </w:tc>
      </w:tr>
      <w:tr>
        <w:tc>
          <w:tcPr>
            <w:tcW w:type="dxa" w:w="5386"/>
            <w:vAlign w:val="center"/>
          </w:tcPr>
          <w:p>
            <w:r>
              <w:t>'Schedule A Factory Visit' button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/>
          </w:p>
        </w:tc>
      </w:tr>
      <w:tr>
        <w:tc>
          <w:tcPr>
            <w:tcW w:type="dxa" w:w="5386"/>
            <w:vAlign w:val="center"/>
          </w:tcPr>
          <w:p>
            <w:r>
              <w:t>Interactive globe (drag to rotate)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>
              <w:t>Centred-right, sized at 126% to give the column breathing room.</w:t>
            </w:r>
          </w:p>
        </w:tc>
      </w:tr>
    </w:tbl>
    <w:p/>
    <w:p>
      <w:pPr>
        <w:spacing w:before="240" w:after="80"/>
      </w:pPr>
      <w:r>
        <w:rPr>
          <w:b/>
          <w:color w:val="111114"/>
          <w:sz w:val="26"/>
        </w:rPr>
        <w:t>Regional Projects (tabbed grid)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386"/>
            <w:shd w:val="clear" w:color="auto" w:fill="2E3192"/>
          </w:tcPr>
          <w:p>
            <w:r>
              <w:rPr>
                <w:b/>
                <w:color w:val="FFFFFF"/>
                <w:sz w:val="20"/>
              </w:rPr>
              <w:t>Section / Element</w:t>
            </w:r>
          </w:p>
        </w:tc>
        <w:tc>
          <w:tcPr>
            <w:tcW w:type="dxa" w:w="1361"/>
            <w:shd w:val="clear" w:color="auto" w:fill="2E3192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118"/>
            <w:shd w:val="clear" w:color="auto" w:fill="2E3192"/>
          </w:tcPr>
          <w:p>
            <w:r>
              <w:rPr>
                <w:b/>
                <w:color w:val="FFFFFF"/>
                <w:sz w:val="20"/>
              </w:rPr>
              <w:t>Remarks / Notes</w:t>
            </w:r>
          </w:p>
        </w:tc>
      </w:tr>
      <w:tr>
        <w:tc>
          <w:tcPr>
            <w:tcW w:type="dxa" w:w="5386"/>
            <w:vAlign w:val="center"/>
          </w:tcPr>
          <w:p>
            <w:r>
              <w:t>Section header / title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/>
          </w:p>
        </w:tc>
      </w:tr>
      <w:tr>
        <w:tc>
          <w:tcPr>
            <w:tcW w:type="dxa" w:w="5386"/>
            <w:vAlign w:val="center"/>
          </w:tcPr>
          <w:p>
            <w:r>
              <w:t>Region tabs with scroll-reveal animation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/>
          </w:p>
        </w:tc>
      </w:tr>
      <w:tr>
        <w:tc>
          <w:tcPr>
            <w:tcW w:type="dxa" w:w="5386"/>
            <w:vAlign w:val="center"/>
          </w:tcPr>
          <w:p>
            <w:r>
              <w:t>Project cards rendered on tab click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/>
          </w:p>
        </w:tc>
      </w:tr>
      <w:tr>
        <w:tc>
          <w:tcPr>
            <w:tcW w:type="dxa" w:w="5386"/>
            <w:vAlign w:val="center"/>
          </w:tcPr>
          <w:p>
            <w:r>
              <w:t>Final keep / remove decision</w:t>
            </w:r>
          </w:p>
        </w:tc>
        <w:tc>
          <w:tcPr>
            <w:tcW w:type="dxa" w:w="1361"/>
            <w:vAlign w:val="center"/>
            <w:shd w:val="clear" w:color="auto" w:fill="FFE2C9"/>
          </w:tcPr>
          <w:p>
            <w:r>
              <w:rPr>
                <w:b/>
                <w:sz w:val="18"/>
              </w:rPr>
              <w:t>Pending</w:t>
            </w:r>
          </w:p>
        </w:tc>
        <w:tc>
          <w:tcPr>
            <w:tcW w:type="dxa" w:w="3118"/>
            <w:vAlign w:val="center"/>
          </w:tcPr>
          <w:p>
            <w:r>
              <w:t>Awaiting client confirmation. Currently kept on page.</w:t>
            </w:r>
          </w:p>
        </w:tc>
      </w:tr>
    </w:tbl>
    <w:p/>
    <w:p>
      <w:pPr>
        <w:spacing w:before="240" w:after="80"/>
      </w:pPr>
      <w:r>
        <w:rPr>
          <w:b/>
          <w:color w:val="111114"/>
          <w:sz w:val="26"/>
        </w:rPr>
        <w:t>Our Products (5-card grid)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386"/>
            <w:shd w:val="clear" w:color="auto" w:fill="2E3192"/>
          </w:tcPr>
          <w:p>
            <w:r>
              <w:rPr>
                <w:b/>
                <w:color w:val="FFFFFF"/>
                <w:sz w:val="20"/>
              </w:rPr>
              <w:t>Section / Element</w:t>
            </w:r>
          </w:p>
        </w:tc>
        <w:tc>
          <w:tcPr>
            <w:tcW w:type="dxa" w:w="1361"/>
            <w:shd w:val="clear" w:color="auto" w:fill="2E3192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118"/>
            <w:shd w:val="clear" w:color="auto" w:fill="2E3192"/>
          </w:tcPr>
          <w:p>
            <w:r>
              <w:rPr>
                <w:b/>
                <w:color w:val="FFFFFF"/>
                <w:sz w:val="20"/>
              </w:rPr>
              <w:t>Remarks / Notes</w:t>
            </w:r>
          </w:p>
        </w:tc>
      </w:tr>
      <w:tr>
        <w:tc>
          <w:tcPr>
            <w:tcW w:type="dxa" w:w="5386"/>
            <w:vAlign w:val="center"/>
          </w:tcPr>
          <w:p>
            <w:r>
              <w:t>Eyebrow — 'OUR PRODUCTS'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/>
          </w:p>
        </w:tc>
      </w:tr>
      <w:tr>
        <w:tc>
          <w:tcPr>
            <w:tcW w:type="dxa" w:w="5386"/>
            <w:vAlign w:val="center"/>
          </w:tcPr>
          <w:p>
            <w:r>
              <w:t>Title — 'Complete busduct solutions for every environment.'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/>
          </w:p>
        </w:tc>
      </w:tr>
      <w:tr>
        <w:tc>
          <w:tcPr>
            <w:tcW w:type="dxa" w:w="5386"/>
            <w:vAlign w:val="center"/>
          </w:tcPr>
          <w:p>
            <w:r>
              <w:t>Description — indoor → data centre distribution copy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/>
          </w:p>
        </w:tc>
      </w:tr>
      <w:tr>
        <w:tc>
          <w:tcPr>
            <w:tcW w:type="dxa" w:w="5386"/>
            <w:vAlign w:val="center"/>
          </w:tcPr>
          <w:p>
            <w:r>
              <w:t>Card 1 — Indoor Solution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/>
          </w:p>
        </w:tc>
      </w:tr>
      <w:tr>
        <w:tc>
          <w:tcPr>
            <w:tcW w:type="dxa" w:w="5386"/>
            <w:vAlign w:val="center"/>
          </w:tcPr>
          <w:p>
            <w:r>
              <w:t>Card 2 — Outdoor Solution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/>
          </w:p>
        </w:tc>
      </w:tr>
      <w:tr>
        <w:tc>
          <w:tcPr>
            <w:tcW w:type="dxa" w:w="5386"/>
            <w:vAlign w:val="center"/>
          </w:tcPr>
          <w:p>
            <w:r>
              <w:t>Card 3 — Data Centre Solution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/>
          </w:p>
        </w:tc>
      </w:tr>
      <w:tr>
        <w:tc>
          <w:tcPr>
            <w:tcW w:type="dxa" w:w="5386"/>
            <w:vAlign w:val="center"/>
          </w:tcPr>
          <w:p>
            <w:r>
              <w:t>Card 4 — Power Monitoring Solution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/>
          </w:p>
        </w:tc>
      </w:tr>
      <w:tr>
        <w:tc>
          <w:tcPr>
            <w:tcW w:type="dxa" w:w="5386"/>
            <w:vAlign w:val="center"/>
          </w:tcPr>
          <w:p>
            <w:r>
              <w:t>Card 5 — Lightning Solution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/>
          </w:p>
        </w:tc>
      </w:tr>
      <w:tr>
        <w:tc>
          <w:tcPr>
            <w:tcW w:type="dxa" w:w="5386"/>
            <w:vAlign w:val="center"/>
          </w:tcPr>
          <w:p>
            <w:r>
              <w:t>Hover state — card turns brand blue, scales 3%, icon and text invert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/>
          </w:p>
        </w:tc>
      </w:tr>
    </w:tbl>
    <w:p/>
    <w:p>
      <w:pPr>
        <w:spacing w:before="240" w:after="80"/>
      </w:pPr>
      <w:r>
        <w:rPr>
          <w:b/>
          <w:color w:val="111114"/>
          <w:sz w:val="26"/>
        </w:rPr>
        <w:t>Product Overview — interactive isometric diagram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386"/>
            <w:shd w:val="clear" w:color="auto" w:fill="2E3192"/>
          </w:tcPr>
          <w:p>
            <w:r>
              <w:rPr>
                <w:b/>
                <w:color w:val="FFFFFF"/>
                <w:sz w:val="20"/>
              </w:rPr>
              <w:t>Section / Element</w:t>
            </w:r>
          </w:p>
        </w:tc>
        <w:tc>
          <w:tcPr>
            <w:tcW w:type="dxa" w:w="1361"/>
            <w:shd w:val="clear" w:color="auto" w:fill="2E3192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118"/>
            <w:shd w:val="clear" w:color="auto" w:fill="2E3192"/>
          </w:tcPr>
          <w:p>
            <w:r>
              <w:rPr>
                <w:b/>
                <w:color w:val="FFFFFF"/>
                <w:sz w:val="20"/>
              </w:rPr>
              <w:t>Remarks / Notes</w:t>
            </w:r>
          </w:p>
        </w:tc>
      </w:tr>
      <w:tr>
        <w:tc>
          <w:tcPr>
            <w:tcW w:type="dxa" w:w="5386"/>
            <w:vAlign w:val="center"/>
          </w:tcPr>
          <w:p>
            <w:r>
              <w:t>Eyebrow — 'PRODUCT OVERVIEW'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/>
          </w:p>
        </w:tc>
      </w:tr>
      <w:tr>
        <w:tc>
          <w:tcPr>
            <w:tcW w:type="dxa" w:w="5386"/>
            <w:vAlign w:val="center"/>
          </w:tcPr>
          <w:p>
            <w:r>
              <w:t>Title — 'How A Furutec Busduct System Comes Together'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/>
          </w:p>
        </w:tc>
      </w:tr>
      <w:tr>
        <w:tc>
          <w:tcPr>
            <w:tcW w:type="dxa" w:w="5386"/>
            <w:vAlign w:val="center"/>
          </w:tcPr>
          <w:p>
            <w:r>
              <w:t>Isometric drawing displayed on the left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/>
          </w:p>
        </w:tc>
      </w:tr>
      <w:tr>
        <w:tc>
          <w:tcPr>
            <w:tcW w:type="dxa" w:w="5386"/>
            <w:vAlign w:val="center"/>
          </w:tcPr>
          <w:p>
            <w:r>
              <w:t>5 numbered clickable hotspots overlaying the diagram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>
              <w:t>Hotspot 1 = Outdoor (Cast Resin), 2 = Indoor (Compact Sandwich), 3 = Lighting (LB &amp; PB), 4 = Data Centre (i-DC), 5 = Power Monitoring (BCPM).</w:t>
            </w:r>
          </w:p>
        </w:tc>
      </w:tr>
      <w:tr>
        <w:tc>
          <w:tcPr>
            <w:tcW w:type="dxa" w:w="5386"/>
            <w:vAlign w:val="center"/>
          </w:tcPr>
          <w:p>
            <w:r>
              <w:t>Detail card on the right updates when a hotspot is clicked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>
              <w:t>Photo + sub-title + main title + description + 3 bullets + counter (01 / 05).</w:t>
            </w:r>
          </w:p>
        </w:tc>
      </w:tr>
      <w:tr>
        <w:tc>
          <w:tcPr>
            <w:tcW w:type="dxa" w:w="5386"/>
            <w:vAlign w:val="center"/>
          </w:tcPr>
          <w:p>
            <w:r>
              <w:t>Previous / next pagination buttons inside the detail card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/>
          </w:p>
        </w:tc>
      </w:tr>
    </w:tbl>
    <w:p/>
    <w:p>
      <w:pPr>
        <w:spacing w:before="240" w:after="80"/>
      </w:pPr>
      <w:r>
        <w:rPr>
          <w:b/>
          <w:color w:val="111114"/>
          <w:sz w:val="26"/>
        </w:rPr>
        <w:t>Portfolio Teaser (Credential &amp; Track Record CTA)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386"/>
            <w:shd w:val="clear" w:color="auto" w:fill="2E3192"/>
          </w:tcPr>
          <w:p>
            <w:r>
              <w:rPr>
                <w:b/>
                <w:color w:val="FFFFFF"/>
                <w:sz w:val="20"/>
              </w:rPr>
              <w:t>Section / Element</w:t>
            </w:r>
          </w:p>
        </w:tc>
        <w:tc>
          <w:tcPr>
            <w:tcW w:type="dxa" w:w="1361"/>
            <w:shd w:val="clear" w:color="auto" w:fill="2E3192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118"/>
            <w:shd w:val="clear" w:color="auto" w:fill="2E3192"/>
          </w:tcPr>
          <w:p>
            <w:r>
              <w:rPr>
                <w:b/>
                <w:color w:val="FFFFFF"/>
                <w:sz w:val="20"/>
              </w:rPr>
              <w:t>Remarks / Notes</w:t>
            </w:r>
          </w:p>
        </w:tc>
      </w:tr>
      <w:tr>
        <w:tc>
          <w:tcPr>
            <w:tcW w:type="dxa" w:w="5386"/>
            <w:vAlign w:val="center"/>
          </w:tcPr>
          <w:p>
            <w:r>
              <w:t>Dark cinematic background image with gradient overlay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/>
          </w:p>
        </w:tc>
      </w:tr>
      <w:tr>
        <w:tc>
          <w:tcPr>
            <w:tcW w:type="dxa" w:w="5386"/>
            <w:vAlign w:val="center"/>
          </w:tcPr>
          <w:p>
            <w:r>
              <w:t>Title — 'Credential &amp; Track Record'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/>
          </w:p>
        </w:tc>
      </w:tr>
      <w:tr>
        <w:tc>
          <w:tcPr>
            <w:tcW w:type="dxa" w:w="5386"/>
            <w:vAlign w:val="center"/>
          </w:tcPr>
          <w:p>
            <w:r>
              <w:t>Description — 'Where Credential Meets Capability'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/>
          </w:p>
        </w:tc>
      </w:tr>
      <w:tr>
        <w:tc>
          <w:tcPr>
            <w:tcW w:type="dxa" w:w="5386"/>
            <w:vAlign w:val="center"/>
          </w:tcPr>
          <w:p>
            <w:r>
              <w:t>Single 'Learn More' button → Portfolio page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/>
          </w:p>
        </w:tc>
      </w:tr>
    </w:tbl>
    <w:p/>
    <w:p>
      <w:pPr>
        <w:spacing w:before="240" w:after="80"/>
      </w:pPr>
      <w:r>
        <w:rPr>
          <w:b/>
          <w:color w:val="111114"/>
          <w:sz w:val="26"/>
        </w:rPr>
        <w:t>Inside Furutec — Factory Video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386"/>
            <w:shd w:val="clear" w:color="auto" w:fill="2E3192"/>
          </w:tcPr>
          <w:p>
            <w:r>
              <w:rPr>
                <w:b/>
                <w:color w:val="FFFFFF"/>
                <w:sz w:val="20"/>
              </w:rPr>
              <w:t>Section / Element</w:t>
            </w:r>
          </w:p>
        </w:tc>
        <w:tc>
          <w:tcPr>
            <w:tcW w:type="dxa" w:w="1361"/>
            <w:shd w:val="clear" w:color="auto" w:fill="2E3192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118"/>
            <w:shd w:val="clear" w:color="auto" w:fill="2E3192"/>
          </w:tcPr>
          <w:p>
            <w:r>
              <w:rPr>
                <w:b/>
                <w:color w:val="FFFFFF"/>
                <w:sz w:val="20"/>
              </w:rPr>
              <w:t>Remarks / Notes</w:t>
            </w:r>
          </w:p>
        </w:tc>
      </w:tr>
      <w:tr>
        <w:tc>
          <w:tcPr>
            <w:tcW w:type="dxa" w:w="5386"/>
            <w:vAlign w:val="center"/>
          </w:tcPr>
          <w:p>
            <w:r>
              <w:t>Eyebrow — 'INSIDE FURUTEC'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/>
          </w:p>
        </w:tc>
      </w:tr>
      <w:tr>
        <w:tc>
          <w:tcPr>
            <w:tcW w:type="dxa" w:w="5386"/>
            <w:vAlign w:val="center"/>
          </w:tcPr>
          <w:p>
            <w:r>
              <w:t>Title — 'Get To Know Furutec.'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/>
          </w:p>
        </w:tc>
      </w:tr>
      <w:tr>
        <w:tc>
          <w:tcPr>
            <w:tcW w:type="dxa" w:w="5386"/>
            <w:vAlign w:val="center"/>
          </w:tcPr>
          <w:p>
            <w:r>
              <w:t>Body copy — short company introduction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/>
          </w:p>
        </w:tc>
      </w:tr>
      <w:tr>
        <w:tc>
          <w:tcPr>
            <w:tcW w:type="dxa" w:w="5386"/>
            <w:vAlign w:val="center"/>
          </w:tcPr>
          <w:p>
            <w:r>
              <w:t>Video player with click-to-play button + caption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>
              <w:t>Real factory video (assets/Furutec Factory Video.mp4) with native browser controls.</w:t>
            </w:r>
          </w:p>
        </w:tc>
      </w:tr>
      <w:tr>
        <w:tc>
          <w:tcPr>
            <w:tcW w:type="dxa" w:w="5386"/>
            <w:vAlign w:val="center"/>
          </w:tcPr>
          <w:p>
            <w:r>
              <w:t>Overlay fades out on play, fades back in when video ends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/>
          </w:p>
        </w:tc>
      </w:tr>
      <w:tr>
        <w:tc>
          <w:tcPr>
            <w:tcW w:type="dxa" w:w="5386"/>
            <w:vAlign w:val="center"/>
          </w:tcPr>
          <w:p>
            <w:r>
              <w:t>Magnet scroll-snap applied to this section too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/>
          </w:p>
        </w:tc>
      </w:tr>
    </w:tbl>
    <w:p/>
    <w:p>
      <w:pPr>
        <w:spacing w:before="240" w:after="80"/>
      </w:pPr>
      <w:r>
        <w:rPr>
          <w:b/>
          <w:color w:val="111114"/>
          <w:sz w:val="26"/>
        </w:rPr>
        <w:t>Get In Touch — CTA Form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386"/>
            <w:shd w:val="clear" w:color="auto" w:fill="2E3192"/>
          </w:tcPr>
          <w:p>
            <w:r>
              <w:rPr>
                <w:b/>
                <w:color w:val="FFFFFF"/>
                <w:sz w:val="20"/>
              </w:rPr>
              <w:t>Section / Element</w:t>
            </w:r>
          </w:p>
        </w:tc>
        <w:tc>
          <w:tcPr>
            <w:tcW w:type="dxa" w:w="1361"/>
            <w:shd w:val="clear" w:color="auto" w:fill="2E3192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118"/>
            <w:shd w:val="clear" w:color="auto" w:fill="2E3192"/>
          </w:tcPr>
          <w:p>
            <w:r>
              <w:rPr>
                <w:b/>
                <w:color w:val="FFFFFF"/>
                <w:sz w:val="20"/>
              </w:rPr>
              <w:t>Remarks / Notes</w:t>
            </w:r>
          </w:p>
        </w:tc>
      </w:tr>
      <w:tr>
        <w:tc>
          <w:tcPr>
            <w:tcW w:type="dxa" w:w="5386"/>
            <w:vAlign w:val="center"/>
          </w:tcPr>
          <w:p>
            <w:r>
              <w:t>Eyebrow — 'GET IN TOUCH'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/>
          </w:p>
        </w:tc>
      </w:tr>
      <w:tr>
        <w:tc>
          <w:tcPr>
            <w:tcW w:type="dxa" w:w="5386"/>
            <w:vAlign w:val="center"/>
          </w:tcPr>
          <w:p>
            <w:r>
              <w:t>Title — 'Ready to specify your next busduct project?'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/>
          </w:p>
        </w:tc>
      </w:tr>
      <w:tr>
        <w:tc>
          <w:tcPr>
            <w:tcW w:type="dxa" w:w="5386"/>
            <w:vAlign w:val="center"/>
          </w:tcPr>
          <w:p>
            <w:r>
              <w:t>Form field — Select Topic (Indoor / Outdoor / Data Centre / Power Monitoring / Others)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/>
          </w:p>
        </w:tc>
      </w:tr>
      <w:tr>
        <w:tc>
          <w:tcPr>
            <w:tcW w:type="dxa" w:w="5386"/>
            <w:vAlign w:val="center"/>
          </w:tcPr>
          <w:p>
            <w:r>
              <w:t>Form field — Full Name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/>
          </w:p>
        </w:tc>
      </w:tr>
      <w:tr>
        <w:tc>
          <w:tcPr>
            <w:tcW w:type="dxa" w:w="5386"/>
            <w:vAlign w:val="center"/>
          </w:tcPr>
          <w:p>
            <w:r>
              <w:t>Form field — Corporate Email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/>
          </w:p>
        </w:tc>
      </w:tr>
      <w:tr>
        <w:tc>
          <w:tcPr>
            <w:tcW w:type="dxa" w:w="5386"/>
            <w:vAlign w:val="center"/>
          </w:tcPr>
          <w:p>
            <w:r>
              <w:t>Form field — Phone Number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/>
          </w:p>
        </w:tc>
      </w:tr>
      <w:tr>
        <w:tc>
          <w:tcPr>
            <w:tcW w:type="dxa" w:w="5386"/>
            <w:vAlign w:val="center"/>
          </w:tcPr>
          <w:p>
            <w:r>
              <w:t>Form field — Country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/>
          </w:p>
        </w:tc>
      </w:tr>
      <w:tr>
        <w:tc>
          <w:tcPr>
            <w:tcW w:type="dxa" w:w="5386"/>
            <w:vAlign w:val="center"/>
          </w:tcPr>
          <w:p>
            <w:r>
              <w:t>Form field — Project Description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/>
          </w:p>
        </w:tc>
      </w:tr>
      <w:tr>
        <w:tc>
          <w:tcPr>
            <w:tcW w:type="dxa" w:w="5386"/>
            <w:vAlign w:val="center"/>
          </w:tcPr>
          <w:p>
            <w:r>
              <w:t>Form submit button — 'Submit Now'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/>
          </w:p>
        </w:tc>
      </w:tr>
      <w:tr>
        <w:tc>
          <w:tcPr>
            <w:tcW w:type="dxa" w:w="5386"/>
            <w:vAlign w:val="center"/>
          </w:tcPr>
          <w:p>
            <w:r>
              <w:t>Form backend — submissions routed to Amy, Vincent &amp; Darren</w:t>
            </w:r>
          </w:p>
        </w:tc>
        <w:tc>
          <w:tcPr>
            <w:tcW w:type="dxa" w:w="1361"/>
            <w:vAlign w:val="center"/>
            <w:shd w:val="clear" w:color="auto" w:fill="FFE2C9"/>
          </w:tcPr>
          <w:p>
            <w:r>
              <w:rPr>
                <w:b/>
                <w:sz w:val="18"/>
              </w:rPr>
              <w:t>Pending</w:t>
            </w:r>
          </w:p>
        </w:tc>
        <w:tc>
          <w:tcPr>
            <w:tcW w:type="dxa" w:w="3118"/>
            <w:vAlign w:val="center"/>
          </w:tcPr>
          <w:p>
            <w:r>
              <w:t>Backend / SMTP routing to be wired in deployment phase.</w:t>
            </w:r>
          </w:p>
        </w:tc>
      </w:tr>
      <w:tr>
        <w:tc>
          <w:tcPr>
            <w:tcW w:type="dxa" w:w="5386"/>
            <w:vAlign w:val="center"/>
          </w:tcPr>
          <w:p>
            <w:r>
              <w:t>Contact info — Email info@furutec.com.my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/>
          </w:p>
        </w:tc>
      </w:tr>
      <w:tr>
        <w:tc>
          <w:tcPr>
            <w:tcW w:type="dxa" w:w="5386"/>
            <w:vAlign w:val="center"/>
          </w:tcPr>
          <w:p>
            <w:r>
              <w:t>Contact info — Phone +603-5635 0538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/>
          </w:p>
        </w:tc>
      </w:tr>
      <w:tr>
        <w:tc>
          <w:tcPr>
            <w:tcW w:type="dxa" w:w="5386"/>
            <w:vAlign w:val="center"/>
          </w:tcPr>
          <w:p>
            <w:r>
              <w:t>Contact info — Working Hours 8:30 AM–6:00 PM (Mon–Fri)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/>
          </w:p>
        </w:tc>
      </w:tr>
      <w:tr>
        <w:tc>
          <w:tcPr>
            <w:tcW w:type="dxa" w:w="5386"/>
            <w:vAlign w:val="center"/>
          </w:tcPr>
          <w:p>
            <w:r>
              <w:t>Map tabs — Subang Jaya HQ + Penang Manufacturing Plant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/>
          </w:p>
        </w:tc>
      </w:tr>
      <w:tr>
        <w:tc>
          <w:tcPr>
            <w:tcW w:type="dxa" w:w="5386"/>
            <w:vAlign w:val="center"/>
          </w:tcPr>
          <w:p>
            <w:r>
              <w:t>Directions buttons linking to Google Maps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/>
          </w:p>
        </w:tc>
      </w:tr>
    </w:tbl>
    <w:p/>
    <w:p>
      <w:r>
        <w:br w:type="page"/>
      </w:r>
    </w:p>
    <w:p>
      <w:pPr>
        <w:spacing w:before="400" w:after="80"/>
      </w:pPr>
      <w:r>
        <w:rPr>
          <w:b/>
          <w:color w:val="2E3192"/>
          <w:sz w:val="44"/>
        </w:rPr>
        <w:t>Page 2 · Our Products  (product.html)</w:t>
      </w:r>
    </w:p>
    <w:p>
      <w:pPr>
        <w:spacing w:before="0" w:after="200"/>
      </w:pPr>
      <w:r>
        <w:rPr>
          <w:color w:val="2E3192"/>
          <w:sz w:val="12"/>
        </w:rPr>
        <w:t>━━━━━━━━━━━━━━━━━━━━━━━━━━━━━━━━━━━━━━━━━━━</w:t>
      </w:r>
    </w:p>
    <w:p>
      <w:pPr>
        <w:spacing w:before="240" w:after="80"/>
      </w:pPr>
      <w:r>
        <w:rPr>
          <w:b/>
          <w:color w:val="111114"/>
          <w:sz w:val="26"/>
        </w:rPr>
        <w:t>Page Hero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386"/>
            <w:shd w:val="clear" w:color="auto" w:fill="2E3192"/>
          </w:tcPr>
          <w:p>
            <w:r>
              <w:rPr>
                <w:b/>
                <w:color w:val="FFFFFF"/>
                <w:sz w:val="20"/>
              </w:rPr>
              <w:t>Section / Element</w:t>
            </w:r>
          </w:p>
        </w:tc>
        <w:tc>
          <w:tcPr>
            <w:tcW w:type="dxa" w:w="1361"/>
            <w:shd w:val="clear" w:color="auto" w:fill="2E3192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118"/>
            <w:shd w:val="clear" w:color="auto" w:fill="2E3192"/>
          </w:tcPr>
          <w:p>
            <w:r>
              <w:rPr>
                <w:b/>
                <w:color w:val="FFFFFF"/>
                <w:sz w:val="20"/>
              </w:rPr>
              <w:t>Remarks / Notes</w:t>
            </w:r>
          </w:p>
        </w:tc>
      </w:tr>
      <w:tr>
        <w:tc>
          <w:tcPr>
            <w:tcW w:type="dxa" w:w="5386"/>
            <w:vAlign w:val="center"/>
          </w:tcPr>
          <w:p>
            <w:r>
              <w:t>Eyebrow — 'OUR PRODUCTS'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/>
          </w:p>
        </w:tc>
      </w:tr>
      <w:tr>
        <w:tc>
          <w:tcPr>
            <w:tcW w:type="dxa" w:w="5386"/>
            <w:vAlign w:val="center"/>
          </w:tcPr>
          <w:p>
            <w:r>
              <w:t>Title — 'Complete busduct solutions for every environment.'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/>
          </w:p>
        </w:tc>
      </w:tr>
      <w:tr>
        <w:tc>
          <w:tcPr>
            <w:tcW w:type="dxa" w:w="5386"/>
            <w:vAlign w:val="center"/>
          </w:tcPr>
          <w:p>
            <w:r>
              <w:t>Short intro paragraph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/>
          </w:p>
        </w:tc>
      </w:tr>
    </w:tbl>
    <w:p/>
    <w:p>
      <w:pPr>
        <w:spacing w:before="240" w:after="80"/>
      </w:pPr>
      <w:r>
        <w:rPr>
          <w:b/>
          <w:color w:val="111114"/>
          <w:sz w:val="26"/>
        </w:rPr>
        <w:t>Floating product sub-nav (sticky as user scrolls)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386"/>
            <w:shd w:val="clear" w:color="auto" w:fill="2E3192"/>
          </w:tcPr>
          <w:p>
            <w:r>
              <w:rPr>
                <w:b/>
                <w:color w:val="FFFFFF"/>
                <w:sz w:val="20"/>
              </w:rPr>
              <w:t>Section / Element</w:t>
            </w:r>
          </w:p>
        </w:tc>
        <w:tc>
          <w:tcPr>
            <w:tcW w:type="dxa" w:w="1361"/>
            <w:shd w:val="clear" w:color="auto" w:fill="2E3192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118"/>
            <w:shd w:val="clear" w:color="auto" w:fill="2E3192"/>
          </w:tcPr>
          <w:p>
            <w:r>
              <w:rPr>
                <w:b/>
                <w:color w:val="FFFFFF"/>
                <w:sz w:val="20"/>
              </w:rPr>
              <w:t>Remarks / Notes</w:t>
            </w:r>
          </w:p>
        </w:tc>
      </w:tr>
      <w:tr>
        <w:tc>
          <w:tcPr>
            <w:tcW w:type="dxa" w:w="5386"/>
            <w:vAlign w:val="center"/>
          </w:tcPr>
          <w:p>
            <w:r>
              <w:t>Quick-jump to Indoor / Outdoor / Data Centre / Power Monitoring / Lightning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/>
          </w:p>
        </w:tc>
      </w:tr>
    </w:tbl>
    <w:p/>
    <w:p>
      <w:pPr>
        <w:spacing w:before="240" w:after="80"/>
      </w:pPr>
      <w:r>
        <w:rPr>
          <w:b/>
          <w:color w:val="111114"/>
          <w:sz w:val="26"/>
        </w:rPr>
        <w:t>Section 1 — Indoor Solution  (AH &amp; AH-ES Busduct)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386"/>
            <w:shd w:val="clear" w:color="auto" w:fill="2E3192"/>
          </w:tcPr>
          <w:p>
            <w:r>
              <w:rPr>
                <w:b/>
                <w:color w:val="FFFFFF"/>
                <w:sz w:val="20"/>
              </w:rPr>
              <w:t>Section / Element</w:t>
            </w:r>
          </w:p>
        </w:tc>
        <w:tc>
          <w:tcPr>
            <w:tcW w:type="dxa" w:w="1361"/>
            <w:shd w:val="clear" w:color="auto" w:fill="2E3192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118"/>
            <w:shd w:val="clear" w:color="auto" w:fill="2E3192"/>
          </w:tcPr>
          <w:p>
            <w:r>
              <w:rPr>
                <w:b/>
                <w:color w:val="FFFFFF"/>
                <w:sz w:val="20"/>
              </w:rPr>
              <w:t>Remarks / Notes</w:t>
            </w:r>
          </w:p>
        </w:tc>
      </w:tr>
      <w:tr>
        <w:tc>
          <w:tcPr>
            <w:tcW w:type="dxa" w:w="5386"/>
            <w:vAlign w:val="center"/>
          </w:tcPr>
          <w:p>
            <w:r>
              <w:t>Section title — 'INDOOR SOLUTION'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/>
          </w:p>
        </w:tc>
      </w:tr>
      <w:tr>
        <w:tc>
          <w:tcPr>
            <w:tcW w:type="dxa" w:w="5386"/>
            <w:vAlign w:val="center"/>
          </w:tcPr>
          <w:p>
            <w:r>
              <w:t>Product image — AH &amp; AH-ES busduct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/>
          </w:p>
        </w:tc>
      </w:tr>
      <w:tr>
        <w:tc>
          <w:tcPr>
            <w:tcW w:type="dxa" w:w="5386"/>
            <w:vAlign w:val="center"/>
          </w:tcPr>
          <w:p>
            <w:r>
              <w:t>Eye-catching badge — 'Most Popular' (green gradient + star icon)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/>
          </w:p>
        </w:tc>
      </w:tr>
      <w:tr>
        <w:tc>
          <w:tcPr>
            <w:tcW w:type="dxa" w:w="5386"/>
            <w:vAlign w:val="center"/>
          </w:tcPr>
          <w:p>
            <w:r>
              <w:t>Title — 'AH &amp; AH-ES BUSDUCT'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/>
          </w:p>
        </w:tc>
      </w:tr>
      <w:tr>
        <w:tc>
          <w:tcPr>
            <w:tcW w:type="dxa" w:w="5386"/>
            <w:vAlign w:val="center"/>
          </w:tcPr>
          <w:p>
            <w:r>
              <w:t>Subtitle — 'Integrated Power Distribution for Every Scale'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/>
          </w:p>
        </w:tc>
      </w:tr>
      <w:tr>
        <w:tc>
          <w:tcPr>
            <w:tcW w:type="dxa" w:w="5386"/>
            <w:vAlign w:val="center"/>
          </w:tcPr>
          <w:p>
            <w:r>
              <w:t>Description — sandwich-type busduct copy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/>
          </w:p>
        </w:tc>
      </w:tr>
      <w:tr>
        <w:tc>
          <w:tcPr>
            <w:tcW w:type="dxa" w:w="5386"/>
            <w:vAlign w:val="center"/>
          </w:tcPr>
          <w:p>
            <w:r>
              <w:t>9 Key Features (incl. '50% Earth Bar or 100% Housing Ground System')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/>
          </w:p>
        </w:tc>
      </w:tr>
      <w:tr>
        <w:tc>
          <w:tcPr>
            <w:tcW w:type="dxa" w:w="5386"/>
            <w:vAlign w:val="center"/>
          </w:tcPr>
          <w:p>
            <w:r>
              <w:t>Tech Spec card on the right — Current Rating 500 A–6,300 A, IEC 61439-6 &amp; 61439-1, 1,000 V, Cu/Al, Polyester/Epoxy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>
              <w:t>Redesigned card: full-height stretch, gradient background, 4 px brand accent strip, row dividers.</w:t>
            </w:r>
          </w:p>
        </w:tc>
      </w:tr>
      <w:tr>
        <w:tc>
          <w:tcPr>
            <w:tcW w:type="dxa" w:w="5386"/>
            <w:vAlign w:val="center"/>
          </w:tcPr>
          <w:p>
            <w:r>
              <w:t>'Contact Us' + 'Request a Catalog' buttons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/>
          </w:p>
        </w:tc>
      </w:tr>
      <w:tr>
        <w:tc>
          <w:tcPr>
            <w:tcW w:type="dxa" w:w="5386"/>
            <w:vAlign w:val="center"/>
          </w:tcPr>
          <w:p>
            <w:r>
              <w:t>Component Diagram Breakdown — title centred above video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/>
          </w:p>
        </w:tc>
      </w:tr>
      <w:tr>
        <w:tc>
          <w:tcPr>
            <w:tcW w:type="dxa" w:w="5386"/>
            <w:vAlign w:val="center"/>
          </w:tcPr>
          <w:p>
            <w:r>
              <w:t>Component animation video, auto-plays on scroll-into-view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>
              <w:t>assets/products/indoor-diagram video.mp4. Replay button appears when finished.</w:t>
            </w:r>
          </w:p>
        </w:tc>
      </w:tr>
    </w:tbl>
    <w:p/>
    <w:p>
      <w:pPr>
        <w:spacing w:before="240" w:after="80"/>
      </w:pPr>
      <w:r>
        <w:rPr>
          <w:b/>
          <w:color w:val="111114"/>
          <w:sz w:val="26"/>
        </w:rPr>
        <w:t>Section 2 — Outdoor Solution  (Cast Resin Busduct)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386"/>
            <w:shd w:val="clear" w:color="auto" w:fill="2E3192"/>
          </w:tcPr>
          <w:p>
            <w:r>
              <w:rPr>
                <w:b/>
                <w:color w:val="FFFFFF"/>
                <w:sz w:val="20"/>
              </w:rPr>
              <w:t>Section / Element</w:t>
            </w:r>
          </w:p>
        </w:tc>
        <w:tc>
          <w:tcPr>
            <w:tcW w:type="dxa" w:w="1361"/>
            <w:shd w:val="clear" w:color="auto" w:fill="2E3192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118"/>
            <w:shd w:val="clear" w:color="auto" w:fill="2E3192"/>
          </w:tcPr>
          <w:p>
            <w:r>
              <w:rPr>
                <w:b/>
                <w:color w:val="FFFFFF"/>
                <w:sz w:val="20"/>
              </w:rPr>
              <w:t>Remarks / Notes</w:t>
            </w:r>
          </w:p>
        </w:tc>
      </w:tr>
      <w:tr>
        <w:tc>
          <w:tcPr>
            <w:tcW w:type="dxa" w:w="5386"/>
            <w:vAlign w:val="center"/>
          </w:tcPr>
          <w:p>
            <w:r>
              <w:t>Section title — 'OUTDOOR SOLUTION'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/>
          </w:p>
        </w:tc>
      </w:tr>
      <w:tr>
        <w:tc>
          <w:tcPr>
            <w:tcW w:type="dxa" w:w="5386"/>
            <w:vAlign w:val="center"/>
          </w:tcPr>
          <w:p>
            <w:r>
              <w:t>Product image — Cast Resin busduct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/>
          </w:p>
        </w:tc>
      </w:tr>
      <w:tr>
        <w:tc>
          <w:tcPr>
            <w:tcW w:type="dxa" w:w="5386"/>
            <w:vAlign w:val="center"/>
          </w:tcPr>
          <w:p>
            <w:r>
              <w:t>Badge — 'Weatherproof' (royal blue gradient + cloud-rain icon)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/>
          </w:p>
        </w:tc>
      </w:tr>
      <w:tr>
        <w:tc>
          <w:tcPr>
            <w:tcW w:type="dxa" w:w="5386"/>
            <w:vAlign w:val="center"/>
          </w:tcPr>
          <w:p>
            <w:r>
              <w:t>Title — 'CAST RESIN BUSDUCT'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/>
          </w:p>
        </w:tc>
      </w:tr>
      <w:tr>
        <w:tc>
          <w:tcPr>
            <w:tcW w:type="dxa" w:w="5386"/>
            <w:vAlign w:val="center"/>
          </w:tcPr>
          <w:p>
            <w:r>
              <w:t>Subtitle — 'Safe by Design, Powered by Resin'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/>
          </w:p>
        </w:tc>
      </w:tr>
      <w:tr>
        <w:tc>
          <w:tcPr>
            <w:tcW w:type="dxa" w:w="5386"/>
            <w:vAlign w:val="center"/>
          </w:tcPr>
          <w:p>
            <w:r>
              <w:t>Description — extreme-environment cast resin copy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/>
          </w:p>
        </w:tc>
      </w:tr>
      <w:tr>
        <w:tc>
          <w:tcPr>
            <w:tcW w:type="dxa" w:w="5386"/>
            <w:vAlign w:val="center"/>
          </w:tcPr>
          <w:p>
            <w:r>
              <w:t>7 Key Features (BS 6387 / IEC 60331 / JIS C8364 / CNS 14286 / IP68 etc.)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/>
          </w:p>
        </w:tc>
      </w:tr>
      <w:tr>
        <w:tc>
          <w:tcPr>
            <w:tcW w:type="dxa" w:w="5386"/>
            <w:vAlign w:val="center"/>
          </w:tcPr>
          <w:p>
            <w:r>
              <w:t>Tech Spec — Current 400 A–6,300 A, IP68, IEC 61439-6 &amp; 61439-1, 1,000 V, Cu/Al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/>
          </w:p>
        </w:tc>
      </w:tr>
      <w:tr>
        <w:tc>
          <w:tcPr>
            <w:tcW w:type="dxa" w:w="5386"/>
            <w:vAlign w:val="center"/>
          </w:tcPr>
          <w:p>
            <w:r>
              <w:t>'Contact Us' + 'Request a Catalog' buttons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/>
          </w:p>
        </w:tc>
      </w:tr>
      <w:tr>
        <w:tc>
          <w:tcPr>
            <w:tcW w:type="dxa" w:w="5386"/>
            <w:vAlign w:val="center"/>
          </w:tcPr>
          <w:p>
            <w:r>
              <w:t>Component animation video, auto-plays on scroll-into-view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>
              <w:t>assets/products/outdoor-diagram video.mp4.</w:t>
            </w:r>
          </w:p>
        </w:tc>
      </w:tr>
    </w:tbl>
    <w:p/>
    <w:p>
      <w:pPr>
        <w:spacing w:before="240" w:after="80"/>
      </w:pPr>
      <w:r>
        <w:rPr>
          <w:b/>
          <w:color w:val="111114"/>
          <w:sz w:val="26"/>
        </w:rPr>
        <w:t>Section 3 — Data Centre Solution  (i-DC Busduct)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386"/>
            <w:shd w:val="clear" w:color="auto" w:fill="2E3192"/>
          </w:tcPr>
          <w:p>
            <w:r>
              <w:rPr>
                <w:b/>
                <w:color w:val="FFFFFF"/>
                <w:sz w:val="20"/>
              </w:rPr>
              <w:t>Section / Element</w:t>
            </w:r>
          </w:p>
        </w:tc>
        <w:tc>
          <w:tcPr>
            <w:tcW w:type="dxa" w:w="1361"/>
            <w:shd w:val="clear" w:color="auto" w:fill="2E3192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118"/>
            <w:shd w:val="clear" w:color="auto" w:fill="2E3192"/>
          </w:tcPr>
          <w:p>
            <w:r>
              <w:rPr>
                <w:b/>
                <w:color w:val="FFFFFF"/>
                <w:sz w:val="20"/>
              </w:rPr>
              <w:t>Remarks / Notes</w:t>
            </w:r>
          </w:p>
        </w:tc>
      </w:tr>
      <w:tr>
        <w:tc>
          <w:tcPr>
            <w:tcW w:type="dxa" w:w="5386"/>
            <w:vAlign w:val="center"/>
          </w:tcPr>
          <w:p>
            <w:r>
              <w:t>Section title — 'DATA CENTRE SOLUTION'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/>
          </w:p>
        </w:tc>
      </w:tr>
      <w:tr>
        <w:tc>
          <w:tcPr>
            <w:tcW w:type="dxa" w:w="5386"/>
            <w:vAlign w:val="center"/>
          </w:tcPr>
          <w:p>
            <w:r>
              <w:t>Product image — i-DC busduct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/>
          </w:p>
        </w:tc>
      </w:tr>
      <w:tr>
        <w:tc>
          <w:tcPr>
            <w:tcW w:type="dxa" w:w="5386"/>
            <w:vAlign w:val="center"/>
          </w:tcPr>
          <w:p>
            <w:r>
              <w:t>Badge — 'Featured' (brand orange gradient + sparkle-star icon)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/>
          </w:p>
        </w:tc>
      </w:tr>
      <w:tr>
        <w:tc>
          <w:tcPr>
            <w:tcW w:type="dxa" w:w="5386"/>
            <w:vAlign w:val="center"/>
          </w:tcPr>
          <w:p>
            <w:r>
              <w:t>Title — 'i-DC BUSDUCT'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/>
          </w:p>
        </w:tc>
      </w:tr>
      <w:tr>
        <w:tc>
          <w:tcPr>
            <w:tcW w:type="dxa" w:w="5386"/>
            <w:vAlign w:val="center"/>
          </w:tcPr>
          <w:p>
            <w:r>
              <w:t>Subtitle — 'High Density Power, Zero Downtime'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/>
          </w:p>
        </w:tc>
      </w:tr>
      <w:tr>
        <w:tc>
          <w:tcPr>
            <w:tcW w:type="dxa" w:w="5386"/>
            <w:vAlign w:val="center"/>
          </w:tcPr>
          <w:p>
            <w:r>
              <w:t>Description — AI / Cloud / Edge uptime copy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/>
          </w:p>
        </w:tc>
      </w:tr>
      <w:tr>
        <w:tc>
          <w:tcPr>
            <w:tcW w:type="dxa" w:w="5386"/>
            <w:vAlign w:val="center"/>
          </w:tcPr>
          <w:p>
            <w:r>
              <w:t>10 Key Features (IEC 61439-6 → BCPM integration)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/>
          </w:p>
        </w:tc>
      </w:tr>
      <w:tr>
        <w:tc>
          <w:tcPr>
            <w:tcW w:type="dxa" w:w="5386"/>
            <w:vAlign w:val="center"/>
          </w:tcPr>
          <w:p>
            <w:r>
              <w:t>Tech Spec — Busduct 250/400/630/800 A · TOU 16/32/63/100 A · Cu · Extruded Al-Alloy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/>
          </w:p>
        </w:tc>
      </w:tr>
      <w:tr>
        <w:tc>
          <w:tcPr>
            <w:tcW w:type="dxa" w:w="5386"/>
            <w:vAlign w:val="center"/>
          </w:tcPr>
          <w:p>
            <w:r>
              <w:t>'Contact Us' + 'Request a Catalog' buttons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/>
          </w:p>
        </w:tc>
      </w:tr>
      <w:tr>
        <w:tc>
          <w:tcPr>
            <w:tcW w:type="dxa" w:w="5386"/>
            <w:vAlign w:val="center"/>
          </w:tcPr>
          <w:p>
            <w:r>
              <w:t>Component animation video, auto-plays on scroll-into-view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>
              <w:t>assets/products/datacenter-diagram video.mp4.</w:t>
            </w:r>
          </w:p>
        </w:tc>
      </w:tr>
    </w:tbl>
    <w:p/>
    <w:p>
      <w:pPr>
        <w:spacing w:before="240" w:after="80"/>
      </w:pPr>
      <w:r>
        <w:rPr>
          <w:b/>
          <w:color w:val="111114"/>
          <w:sz w:val="26"/>
        </w:rPr>
        <w:t>Section 4 — Power Monitoring  (BCPM System)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386"/>
            <w:shd w:val="clear" w:color="auto" w:fill="2E3192"/>
          </w:tcPr>
          <w:p>
            <w:r>
              <w:rPr>
                <w:b/>
                <w:color w:val="FFFFFF"/>
                <w:sz w:val="20"/>
              </w:rPr>
              <w:t>Section / Element</w:t>
            </w:r>
          </w:p>
        </w:tc>
        <w:tc>
          <w:tcPr>
            <w:tcW w:type="dxa" w:w="1361"/>
            <w:shd w:val="clear" w:color="auto" w:fill="2E3192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118"/>
            <w:shd w:val="clear" w:color="auto" w:fill="2E3192"/>
          </w:tcPr>
          <w:p>
            <w:r>
              <w:rPr>
                <w:b/>
                <w:color w:val="FFFFFF"/>
                <w:sz w:val="20"/>
              </w:rPr>
              <w:t>Remarks / Notes</w:t>
            </w:r>
          </w:p>
        </w:tc>
      </w:tr>
      <w:tr>
        <w:tc>
          <w:tcPr>
            <w:tcW w:type="dxa" w:w="5386"/>
            <w:vAlign w:val="center"/>
          </w:tcPr>
          <w:p>
            <w:r>
              <w:t>Single centred 820 px column layout (no tech spec per PDF §3.2.4)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/>
          </w:p>
        </w:tc>
      </w:tr>
      <w:tr>
        <w:tc>
          <w:tcPr>
            <w:tcW w:type="dxa" w:w="5386"/>
            <w:vAlign w:val="center"/>
          </w:tcPr>
          <w:p>
            <w:r>
              <w:t>Section title — 'POWER MONITORING SOLUTION'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/>
          </w:p>
        </w:tc>
      </w:tr>
      <w:tr>
        <w:tc>
          <w:tcPr>
            <w:tcW w:type="dxa" w:w="5386"/>
            <w:vAlign w:val="center"/>
          </w:tcPr>
          <w:p>
            <w:r>
              <w:t>Product image — Power Monitoring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/>
          </w:p>
        </w:tc>
      </w:tr>
      <w:tr>
        <w:tc>
          <w:tcPr>
            <w:tcW w:type="dxa" w:w="5386"/>
            <w:vAlign w:val="center"/>
          </w:tcPr>
          <w:p>
            <w:r>
              <w:t>Badge — 'Smart System' (vibrant purple gradient + CPU icon)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/>
          </w:p>
        </w:tc>
      </w:tr>
      <w:tr>
        <w:tc>
          <w:tcPr>
            <w:tcW w:type="dxa" w:w="5386"/>
            <w:vAlign w:val="center"/>
          </w:tcPr>
          <w:p>
            <w:r>
              <w:t>Title — 'BCPM SYSTEM'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/>
          </w:p>
        </w:tc>
      </w:tr>
      <w:tr>
        <w:tc>
          <w:tcPr>
            <w:tcW w:type="dxa" w:w="5386"/>
            <w:vAlign w:val="center"/>
          </w:tcPr>
          <w:p>
            <w:r>
              <w:t>Subtitle — 'Precision Monitoring, Proven Savings'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/>
          </w:p>
        </w:tc>
      </w:tr>
      <w:tr>
        <w:tc>
          <w:tcPr>
            <w:tcW w:type="dxa" w:w="5386"/>
            <w:vAlign w:val="center"/>
          </w:tcPr>
          <w:p>
            <w:r>
              <w:t>Description — sensor + HMI + energy / overload prevention copy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/>
          </w:p>
        </w:tc>
      </w:tr>
      <w:tr>
        <w:tc>
          <w:tcPr>
            <w:tcW w:type="dxa" w:w="5386"/>
            <w:vAlign w:val="center"/>
          </w:tcPr>
          <w:p>
            <w:r>
              <w:t>'Contact Us' + 'Request a Catalog' buttons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/>
          </w:p>
        </w:tc>
      </w:tr>
    </w:tbl>
    <w:p/>
    <w:p>
      <w:pPr>
        <w:spacing w:before="240" w:after="80"/>
      </w:pPr>
      <w:r>
        <w:rPr>
          <w:b/>
          <w:color w:val="111114"/>
          <w:sz w:val="26"/>
        </w:rPr>
        <w:t>Section 5 — Lighting Solution  (LB &amp; PB Busduct)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386"/>
            <w:shd w:val="clear" w:color="auto" w:fill="2E3192"/>
          </w:tcPr>
          <w:p>
            <w:r>
              <w:rPr>
                <w:b/>
                <w:color w:val="FFFFFF"/>
                <w:sz w:val="20"/>
              </w:rPr>
              <w:t>Section / Element</w:t>
            </w:r>
          </w:p>
        </w:tc>
        <w:tc>
          <w:tcPr>
            <w:tcW w:type="dxa" w:w="1361"/>
            <w:shd w:val="clear" w:color="auto" w:fill="2E3192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118"/>
            <w:shd w:val="clear" w:color="auto" w:fill="2E3192"/>
          </w:tcPr>
          <w:p>
            <w:r>
              <w:rPr>
                <w:b/>
                <w:color w:val="FFFFFF"/>
                <w:sz w:val="20"/>
              </w:rPr>
              <w:t>Remarks / Notes</w:t>
            </w:r>
          </w:p>
        </w:tc>
      </w:tr>
      <w:tr>
        <w:tc>
          <w:tcPr>
            <w:tcW w:type="dxa" w:w="5386"/>
            <w:vAlign w:val="center"/>
          </w:tcPr>
          <w:p>
            <w:r>
              <w:t>Section title — 'LIGHTING SOLUTION'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/>
          </w:p>
        </w:tc>
      </w:tr>
      <w:tr>
        <w:tc>
          <w:tcPr>
            <w:tcW w:type="dxa" w:w="5386"/>
            <w:vAlign w:val="center"/>
          </w:tcPr>
          <w:p>
            <w:r>
              <w:t>Product image — LB &amp; PB busduct (two views)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/>
          </w:p>
        </w:tc>
      </w:tr>
      <w:tr>
        <w:tc>
          <w:tcPr>
            <w:tcW w:type="dxa" w:w="5386"/>
            <w:vAlign w:val="center"/>
          </w:tcPr>
          <w:p>
            <w:r>
              <w:t>Badge — 'Reliability' (teal gradient + shield-check icon)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/>
          </w:p>
        </w:tc>
      </w:tr>
      <w:tr>
        <w:tc>
          <w:tcPr>
            <w:tcW w:type="dxa" w:w="5386"/>
            <w:vAlign w:val="center"/>
          </w:tcPr>
          <w:p>
            <w:r>
              <w:t>Title — 'LB &amp; PB BUSDUCT'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/>
          </w:p>
        </w:tc>
      </w:tr>
      <w:tr>
        <w:tc>
          <w:tcPr>
            <w:tcW w:type="dxa" w:w="5386"/>
            <w:vAlign w:val="center"/>
          </w:tcPr>
          <w:p>
            <w:r>
              <w:t>Subtitle — 'Where Light Meets Performance'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/>
          </w:p>
        </w:tc>
      </w:tr>
      <w:tr>
        <w:tc>
          <w:tcPr>
            <w:tcW w:type="dxa" w:w="5386"/>
            <w:vAlign w:val="center"/>
          </w:tcPr>
          <w:p>
            <w:r>
              <w:t>Description — Lighting Busduct + Power Busduct copy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/>
          </w:p>
        </w:tc>
      </w:tr>
      <w:tr>
        <w:tc>
          <w:tcPr>
            <w:tcW w:type="dxa" w:w="5386"/>
            <w:vAlign w:val="center"/>
          </w:tcPr>
          <w:p>
            <w:r>
              <w:t>Tech Spec — LB Cu 16–40 A · PB Cu 63–400 A / Al 100–630 A · IP40/54 · IEC 61439-6 &amp; 61439-1 · 50/60 Hz · 230/400 V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/>
          </w:p>
        </w:tc>
      </w:tr>
      <w:tr>
        <w:tc>
          <w:tcPr>
            <w:tcW w:type="dxa" w:w="5386"/>
            <w:vAlign w:val="center"/>
          </w:tcPr>
          <w:p>
            <w:r>
              <w:t>'Contact Us' + 'Request a Catalog' buttons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/>
          </w:p>
        </w:tc>
      </w:tr>
    </w:tbl>
    <w:p/>
    <w:p>
      <w:r>
        <w:br w:type="page"/>
      </w:r>
    </w:p>
    <w:p>
      <w:pPr>
        <w:spacing w:before="400" w:after="80"/>
      </w:pPr>
      <w:r>
        <w:rPr>
          <w:b/>
          <w:color w:val="2E3192"/>
          <w:sz w:val="44"/>
        </w:rPr>
        <w:t>Page 3 · Portfolio — Certifications  (portfolio.html)</w:t>
      </w:r>
    </w:p>
    <w:p>
      <w:pPr>
        <w:spacing w:before="0" w:after="200"/>
      </w:pPr>
      <w:r>
        <w:rPr>
          <w:color w:val="2E3192"/>
          <w:sz w:val="12"/>
        </w:rPr>
        <w:t>━━━━━━━━━━━━━━━━━━━━━━━━━━━━━━━━━━━━━━━━━━━</w:t>
      </w:r>
    </w:p>
    <w:p>
      <w:pPr>
        <w:spacing w:before="240" w:after="80"/>
      </w:pPr>
      <w:r>
        <w:rPr>
          <w:b/>
          <w:color w:val="111114"/>
          <w:sz w:val="26"/>
        </w:rPr>
        <w:t>Page Hero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386"/>
            <w:shd w:val="clear" w:color="auto" w:fill="2E3192"/>
          </w:tcPr>
          <w:p>
            <w:r>
              <w:rPr>
                <w:b/>
                <w:color w:val="FFFFFF"/>
                <w:sz w:val="20"/>
              </w:rPr>
              <w:t>Section / Element</w:t>
            </w:r>
          </w:p>
        </w:tc>
        <w:tc>
          <w:tcPr>
            <w:tcW w:type="dxa" w:w="1361"/>
            <w:shd w:val="clear" w:color="auto" w:fill="2E3192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118"/>
            <w:shd w:val="clear" w:color="auto" w:fill="2E3192"/>
          </w:tcPr>
          <w:p>
            <w:r>
              <w:rPr>
                <w:b/>
                <w:color w:val="FFFFFF"/>
                <w:sz w:val="20"/>
              </w:rPr>
              <w:t>Remarks / Notes</w:t>
            </w:r>
          </w:p>
        </w:tc>
      </w:tr>
      <w:tr>
        <w:tc>
          <w:tcPr>
            <w:tcW w:type="dxa" w:w="5386"/>
            <w:vAlign w:val="center"/>
          </w:tcPr>
          <w:p>
            <w:r>
              <w:t>Eyebrow — 'CERTIFICATE CREDENTIAL'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/>
          </w:p>
        </w:tc>
      </w:tr>
      <w:tr>
        <w:tc>
          <w:tcPr>
            <w:tcW w:type="dxa" w:w="5386"/>
            <w:vAlign w:val="center"/>
          </w:tcPr>
          <w:p>
            <w:r>
              <w:t>Title — 'Type-tested. Globally certified.'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/>
          </w:p>
        </w:tc>
      </w:tr>
      <w:tr>
        <w:tc>
          <w:tcPr>
            <w:tcW w:type="dxa" w:w="5386"/>
            <w:vAlign w:val="center"/>
          </w:tcPr>
          <w:p>
            <w:r>
              <w:t>Description — type-tested + reputable certification bodies copy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/>
          </w:p>
        </w:tc>
      </w:tr>
    </w:tbl>
    <w:p/>
    <w:p>
      <w:pPr>
        <w:spacing w:before="240" w:after="80"/>
      </w:pPr>
      <w:r>
        <w:rPr>
          <w:b/>
          <w:color w:val="111114"/>
          <w:sz w:val="26"/>
        </w:rPr>
        <w:t>Certification Logos Grid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386"/>
            <w:shd w:val="clear" w:color="auto" w:fill="2E3192"/>
          </w:tcPr>
          <w:p>
            <w:r>
              <w:rPr>
                <w:b/>
                <w:color w:val="FFFFFF"/>
                <w:sz w:val="20"/>
              </w:rPr>
              <w:t>Section / Element</w:t>
            </w:r>
          </w:p>
        </w:tc>
        <w:tc>
          <w:tcPr>
            <w:tcW w:type="dxa" w:w="1361"/>
            <w:shd w:val="clear" w:color="auto" w:fill="2E3192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118"/>
            <w:shd w:val="clear" w:color="auto" w:fill="2E3192"/>
          </w:tcPr>
          <w:p>
            <w:r>
              <w:rPr>
                <w:b/>
                <w:color w:val="FFFFFF"/>
                <w:sz w:val="20"/>
              </w:rPr>
              <w:t>Remarks / Notes</w:t>
            </w:r>
          </w:p>
        </w:tc>
      </w:tr>
      <w:tr>
        <w:tc>
          <w:tcPr>
            <w:tcW w:type="dxa" w:w="5386"/>
            <w:vAlign w:val="center"/>
          </w:tcPr>
          <w:p>
            <w:r>
              <w:t>Logo 1 — GCC ISO 9001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>
              <w:t>Real logo image.</w:t>
            </w:r>
          </w:p>
        </w:tc>
      </w:tr>
      <w:tr>
        <w:tc>
          <w:tcPr>
            <w:tcW w:type="dxa" w:w="5386"/>
            <w:vAlign w:val="center"/>
          </w:tcPr>
          <w:p>
            <w:r>
              <w:t>Logo 2 — Intertek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>
              <w:t>Real logo image.</w:t>
            </w:r>
          </w:p>
        </w:tc>
      </w:tr>
      <w:tr>
        <w:tc>
          <w:tcPr>
            <w:tcW w:type="dxa" w:w="5386"/>
            <w:vAlign w:val="center"/>
          </w:tcPr>
          <w:p>
            <w:r>
              <w:t>Logo 3 — DEKRA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>
              <w:t>Real logo image.</w:t>
            </w:r>
          </w:p>
        </w:tc>
      </w:tr>
      <w:tr>
        <w:tc>
          <w:tcPr>
            <w:tcW w:type="dxa" w:w="5386"/>
            <w:vAlign w:val="center"/>
          </w:tcPr>
          <w:p>
            <w:r>
              <w:t>Logo 4 — UL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>
              <w:t>Real logo image.</w:t>
            </w:r>
          </w:p>
        </w:tc>
      </w:tr>
      <w:tr>
        <w:tc>
          <w:tcPr>
            <w:tcW w:type="dxa" w:w="5386"/>
            <w:vAlign w:val="center"/>
          </w:tcPr>
          <w:p>
            <w:r>
              <w:t>Logo 5 — SIRIM Eco-Label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>
              <w:t>Real logo image.</w:t>
            </w:r>
          </w:p>
        </w:tc>
      </w:tr>
      <w:tr>
        <w:tc>
          <w:tcPr>
            <w:tcW w:type="dxa" w:w="5386"/>
            <w:vAlign w:val="center"/>
          </w:tcPr>
          <w:p>
            <w:r>
              <w:t>Logo 6 — SIRIM Quality Award</w:t>
            </w:r>
          </w:p>
        </w:tc>
        <w:tc>
          <w:tcPr>
            <w:tcW w:type="dxa" w:w="1361"/>
            <w:vAlign w:val="center"/>
            <w:shd w:val="clear" w:color="auto" w:fill="FFE2C9"/>
          </w:tcPr>
          <w:p>
            <w:r>
              <w:rPr>
                <w:b/>
                <w:sz w:val="18"/>
              </w:rPr>
              <w:t>Pending</w:t>
            </w:r>
          </w:p>
        </w:tc>
        <w:tc>
          <w:tcPr>
            <w:tcW w:type="dxa" w:w="3118"/>
            <w:vAlign w:val="center"/>
          </w:tcPr>
          <w:p>
            <w:r>
              <w:t>Styled text placeholder with 'Logo pending' badge until file arrives.</w:t>
            </w:r>
          </w:p>
        </w:tc>
      </w:tr>
      <w:tr>
        <w:tc>
          <w:tcPr>
            <w:tcW w:type="dxa" w:w="5386"/>
            <w:vAlign w:val="center"/>
          </w:tcPr>
          <w:p>
            <w:r>
              <w:t>Logo 7 — Malaysian Brand</w:t>
            </w:r>
          </w:p>
        </w:tc>
        <w:tc>
          <w:tcPr>
            <w:tcW w:type="dxa" w:w="1361"/>
            <w:vAlign w:val="center"/>
            <w:shd w:val="clear" w:color="auto" w:fill="FFE2C9"/>
          </w:tcPr>
          <w:p>
            <w:r>
              <w:rPr>
                <w:b/>
                <w:sz w:val="18"/>
              </w:rPr>
              <w:t>Pending</w:t>
            </w:r>
          </w:p>
        </w:tc>
        <w:tc>
          <w:tcPr>
            <w:tcW w:type="dxa" w:w="3118"/>
            <w:vAlign w:val="center"/>
          </w:tcPr>
          <w:p>
            <w:r>
              <w:t>Styled text placeholder with 'Logo pending' badge until file arrives.</w:t>
            </w:r>
          </w:p>
        </w:tc>
      </w:tr>
      <w:tr>
        <w:tc>
          <w:tcPr>
            <w:tcW w:type="dxa" w:w="5386"/>
            <w:vAlign w:val="center"/>
          </w:tcPr>
          <w:p>
            <w:r>
              <w:t>Logo 8 — KEMA-KEUR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>
              <w:t>Real logo image.</w:t>
            </w:r>
          </w:p>
        </w:tc>
      </w:tr>
      <w:tr>
        <w:tc>
          <w:tcPr>
            <w:tcW w:type="dxa" w:w="5386"/>
            <w:vAlign w:val="center"/>
          </w:tcPr>
          <w:p>
            <w:r>
              <w:t>Logo 9 — TÜV SÜD / PSB Singapore</w:t>
            </w:r>
          </w:p>
        </w:tc>
        <w:tc>
          <w:tcPr>
            <w:tcW w:type="dxa" w:w="1361"/>
            <w:vAlign w:val="center"/>
            <w:shd w:val="clear" w:color="auto" w:fill="FFE2C9"/>
          </w:tcPr>
          <w:p>
            <w:r>
              <w:rPr>
                <w:b/>
                <w:sz w:val="18"/>
              </w:rPr>
              <w:t>Pending</w:t>
            </w:r>
          </w:p>
        </w:tc>
        <w:tc>
          <w:tcPr>
            <w:tcW w:type="dxa" w:w="3118"/>
            <w:vAlign w:val="center"/>
          </w:tcPr>
          <w:p>
            <w:r>
              <w:t>Currently rendering TÜV Rheinland asset. Awaiting client confirmation whether the logo should be TÜV SÜD.</w:t>
            </w:r>
          </w:p>
        </w:tc>
      </w:tr>
      <w:tr>
        <w:tc>
          <w:tcPr>
            <w:tcW w:type="dxa" w:w="5386"/>
            <w:vAlign w:val="center"/>
          </w:tcPr>
          <w:p>
            <w:r>
              <w:t>Logo 10 — Singapore Green Building Product (SGBC)</w:t>
            </w:r>
          </w:p>
        </w:tc>
        <w:tc>
          <w:tcPr>
            <w:tcW w:type="dxa" w:w="1361"/>
            <w:vAlign w:val="center"/>
            <w:shd w:val="clear" w:color="auto" w:fill="FFE2C9"/>
          </w:tcPr>
          <w:p>
            <w:r>
              <w:rPr>
                <w:b/>
                <w:sz w:val="18"/>
              </w:rPr>
              <w:t>Pending</w:t>
            </w:r>
          </w:p>
        </w:tc>
        <w:tc>
          <w:tcPr>
            <w:tcW w:type="dxa" w:w="3118"/>
            <w:vAlign w:val="center"/>
          </w:tcPr>
          <w:p>
            <w:r>
              <w:t>Styled text placeholder with 'Logo pending' badge until file arrives.</w:t>
            </w:r>
          </w:p>
        </w:tc>
      </w:tr>
    </w:tbl>
    <w:p/>
    <w:p>
      <w:pPr>
        <w:spacing w:before="240" w:after="80"/>
      </w:pPr>
      <w:r>
        <w:rPr>
          <w:b/>
          <w:color w:val="111114"/>
          <w:sz w:val="26"/>
        </w:rPr>
        <w:t>Closing Block — 'Where Credential Meets Capability'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386"/>
            <w:shd w:val="clear" w:color="auto" w:fill="2E3192"/>
          </w:tcPr>
          <w:p>
            <w:r>
              <w:rPr>
                <w:b/>
                <w:color w:val="FFFFFF"/>
                <w:sz w:val="20"/>
              </w:rPr>
              <w:t>Section / Element</w:t>
            </w:r>
          </w:p>
        </w:tc>
        <w:tc>
          <w:tcPr>
            <w:tcW w:type="dxa" w:w="1361"/>
            <w:shd w:val="clear" w:color="auto" w:fill="2E3192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118"/>
            <w:shd w:val="clear" w:color="auto" w:fill="2E3192"/>
          </w:tcPr>
          <w:p>
            <w:r>
              <w:rPr>
                <w:b/>
                <w:color w:val="FFFFFF"/>
                <w:sz w:val="20"/>
              </w:rPr>
              <w:t>Remarks / Notes</w:t>
            </w:r>
          </w:p>
        </w:tc>
      </w:tr>
      <w:tr>
        <w:tc>
          <w:tcPr>
            <w:tcW w:type="dxa" w:w="5386"/>
            <w:vAlign w:val="center"/>
          </w:tcPr>
          <w:p>
            <w:r>
              <w:t>Closing wayfinding section linking to Track Record</w:t>
            </w:r>
          </w:p>
        </w:tc>
        <w:tc>
          <w:tcPr>
            <w:tcW w:type="dxa" w:w="1361"/>
            <w:vAlign w:val="center"/>
            <w:shd w:val="clear" w:color="auto" w:fill="FFE2C9"/>
          </w:tcPr>
          <w:p>
            <w:r>
              <w:rPr>
                <w:b/>
                <w:sz w:val="18"/>
              </w:rPr>
              <w:t>Pending</w:t>
            </w:r>
          </w:p>
        </w:tc>
        <w:tc>
          <w:tcPr>
            <w:tcW w:type="dxa" w:w="3118"/>
            <w:vAlign w:val="center"/>
          </w:tcPr>
          <w:p>
            <w:r>
              <w:t>Awaiting client decision: keep as cross-link, or remove.</w:t>
            </w:r>
          </w:p>
        </w:tc>
      </w:tr>
    </w:tbl>
    <w:p/>
    <w:p>
      <w:r>
        <w:br w:type="page"/>
      </w:r>
    </w:p>
    <w:p>
      <w:pPr>
        <w:spacing w:before="400" w:after="80"/>
      </w:pPr>
      <w:r>
        <w:rPr>
          <w:b/>
          <w:color w:val="2E3192"/>
          <w:sz w:val="44"/>
        </w:rPr>
        <w:t>Page 4 · Portfolio — Track Record  (portfolio-track-record.html)</w:t>
      </w:r>
    </w:p>
    <w:p>
      <w:pPr>
        <w:spacing w:before="0" w:after="200"/>
      </w:pPr>
      <w:r>
        <w:rPr>
          <w:color w:val="2E3192"/>
          <w:sz w:val="12"/>
        </w:rPr>
        <w:t>━━━━━━━━━━━━━━━━━━━━━━━━━━━━━━━━━━━━━━━━━━━</w:t>
      </w:r>
    </w:p>
    <w:p>
      <w:pPr>
        <w:spacing w:before="240" w:after="80"/>
      </w:pPr>
      <w:r>
        <w:rPr>
          <w:b/>
          <w:color w:val="111114"/>
          <w:sz w:val="26"/>
        </w:rPr>
        <w:t>Page Hero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386"/>
            <w:shd w:val="clear" w:color="auto" w:fill="2E3192"/>
          </w:tcPr>
          <w:p>
            <w:r>
              <w:rPr>
                <w:b/>
                <w:color w:val="FFFFFF"/>
                <w:sz w:val="20"/>
              </w:rPr>
              <w:t>Section / Element</w:t>
            </w:r>
          </w:p>
        </w:tc>
        <w:tc>
          <w:tcPr>
            <w:tcW w:type="dxa" w:w="1361"/>
            <w:shd w:val="clear" w:color="auto" w:fill="2E3192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118"/>
            <w:shd w:val="clear" w:color="auto" w:fill="2E3192"/>
          </w:tcPr>
          <w:p>
            <w:r>
              <w:rPr>
                <w:b/>
                <w:color w:val="FFFFFF"/>
                <w:sz w:val="20"/>
              </w:rPr>
              <w:t>Remarks / Notes</w:t>
            </w:r>
          </w:p>
        </w:tc>
      </w:tr>
      <w:tr>
        <w:tc>
          <w:tcPr>
            <w:tcW w:type="dxa" w:w="5386"/>
            <w:vAlign w:val="center"/>
          </w:tcPr>
          <w:p>
            <w:r>
              <w:t>Eyebrow — 'TRACK RECORD'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/>
          </w:p>
        </w:tc>
      </w:tr>
      <w:tr>
        <w:tc>
          <w:tcPr>
            <w:tcW w:type="dxa" w:w="5386"/>
            <w:vAlign w:val="center"/>
          </w:tcPr>
          <w:p>
            <w:r>
              <w:t>Title — 'Trusted across every industry.'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/>
          </w:p>
        </w:tc>
      </w:tr>
      <w:tr>
        <w:tc>
          <w:tcPr>
            <w:tcW w:type="dxa" w:w="5386"/>
            <w:vAlign w:val="center"/>
          </w:tcPr>
          <w:p>
            <w:r>
              <w:t>Description — power facilities where reliability is not optional copy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/>
          </w:p>
        </w:tc>
      </w:tr>
    </w:tbl>
    <w:p/>
    <w:p>
      <w:pPr>
        <w:spacing w:before="240" w:after="80"/>
      </w:pPr>
      <w:r>
        <w:rPr>
          <w:b/>
          <w:color w:val="111114"/>
          <w:sz w:val="26"/>
        </w:rPr>
        <w:t>Industries Grid — 9 cards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386"/>
            <w:shd w:val="clear" w:color="auto" w:fill="2E3192"/>
          </w:tcPr>
          <w:p>
            <w:r>
              <w:rPr>
                <w:b/>
                <w:color w:val="FFFFFF"/>
                <w:sz w:val="20"/>
              </w:rPr>
              <w:t>Section / Element</w:t>
            </w:r>
          </w:p>
        </w:tc>
        <w:tc>
          <w:tcPr>
            <w:tcW w:type="dxa" w:w="1361"/>
            <w:shd w:val="clear" w:color="auto" w:fill="2E3192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118"/>
            <w:shd w:val="clear" w:color="auto" w:fill="2E3192"/>
          </w:tcPr>
          <w:p>
            <w:r>
              <w:rPr>
                <w:b/>
                <w:color w:val="FFFFFF"/>
                <w:sz w:val="20"/>
              </w:rPr>
              <w:t>Remarks / Notes</w:t>
            </w:r>
          </w:p>
        </w:tc>
      </w:tr>
      <w:tr>
        <w:tc>
          <w:tcPr>
            <w:tcW w:type="dxa" w:w="5386"/>
            <w:vAlign w:val="center"/>
          </w:tcPr>
          <w:p>
            <w:r>
              <w:t>Industry 1 — Data Centre · tag 'High Reliability'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/>
          </w:p>
        </w:tc>
      </w:tr>
      <w:tr>
        <w:tc>
          <w:tcPr>
            <w:tcW w:type="dxa" w:w="5386"/>
            <w:vAlign w:val="center"/>
          </w:tcPr>
          <w:p>
            <w:r>
              <w:t>Industry 2 — Infrastructure (MRT &amp; Train Station) · tag 'Heavy Duty'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/>
          </w:p>
        </w:tc>
      </w:tr>
      <w:tr>
        <w:tc>
          <w:tcPr>
            <w:tcW w:type="dxa" w:w="5386"/>
            <w:vAlign w:val="center"/>
          </w:tcPr>
          <w:p>
            <w:r>
              <w:t>Industry 3 — Medical &amp; Healthcare · tag 'Mission Critical'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/>
          </w:p>
        </w:tc>
      </w:tr>
      <w:tr>
        <w:tc>
          <w:tcPr>
            <w:tcW w:type="dxa" w:w="5386"/>
            <w:vAlign w:val="center"/>
          </w:tcPr>
          <w:p>
            <w:r>
              <w:t>Industry 4 — Industrial · tag 'Up to 6,500 A'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/>
          </w:p>
        </w:tc>
      </w:tr>
      <w:tr>
        <w:tc>
          <w:tcPr>
            <w:tcW w:type="dxa" w:w="5386"/>
            <w:vAlign w:val="center"/>
          </w:tcPr>
          <w:p>
            <w:r>
              <w:t>Industry 5 — Oil &amp; Gas · tag 'Harsh Environment'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/>
          </w:p>
        </w:tc>
      </w:tr>
      <w:tr>
        <w:tc>
          <w:tcPr>
            <w:tcW w:type="dxa" w:w="5386"/>
            <w:vAlign w:val="center"/>
          </w:tcPr>
          <w:p>
            <w:r>
              <w:t>Industry 6 — Commercial · tag 'Space Efficient'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/>
          </w:p>
        </w:tc>
      </w:tr>
      <w:tr>
        <w:tc>
          <w:tcPr>
            <w:tcW w:type="dxa" w:w="5386"/>
            <w:vAlign w:val="center"/>
          </w:tcPr>
          <w:p>
            <w:r>
              <w:t>Industry 7 — Residential · tag 'Safe &amp; Compact'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/>
          </w:p>
        </w:tc>
      </w:tr>
      <w:tr>
        <w:tc>
          <w:tcPr>
            <w:tcW w:type="dxa" w:w="5386"/>
            <w:vAlign w:val="center"/>
          </w:tcPr>
          <w:p>
            <w:r>
              <w:t>Industry 8 — Education · tag 'Energy Efficient'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/>
          </w:p>
        </w:tc>
      </w:tr>
      <w:tr>
        <w:tc>
          <w:tcPr>
            <w:tcW w:type="dxa" w:w="5386"/>
            <w:vAlign w:val="center"/>
          </w:tcPr>
          <w:p>
            <w:r>
              <w:t>Industry 9 — Government · tag 'High Compliance'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/>
          </w:p>
        </w:tc>
      </w:tr>
      <w:tr>
        <w:tc>
          <w:tcPr>
            <w:tcW w:type="dxa" w:w="5386"/>
            <w:vAlign w:val="center"/>
          </w:tcPr>
          <w:p>
            <w:r>
              <w:t>Real project photography for the 9 industry cards</w:t>
            </w:r>
          </w:p>
        </w:tc>
        <w:tc>
          <w:tcPr>
            <w:tcW w:type="dxa" w:w="1361"/>
            <w:vAlign w:val="center"/>
            <w:shd w:val="clear" w:color="auto" w:fill="FFE2C9"/>
          </w:tcPr>
          <w:p>
            <w:r>
              <w:rPr>
                <w:b/>
                <w:sz w:val="18"/>
              </w:rPr>
              <w:t>Pending</w:t>
            </w:r>
          </w:p>
        </w:tc>
        <w:tc>
          <w:tcPr>
            <w:tcW w:type="dxa" w:w="3118"/>
            <w:vAlign w:val="center"/>
          </w:tcPr>
          <w:p>
            <w:r>
              <w:t>Currently Unsplash stock. Replace with client-supplied photos before launch.</w:t>
            </w:r>
          </w:p>
        </w:tc>
      </w:tr>
    </w:tbl>
    <w:p/>
    <w:p>
      <w:r>
        <w:br w:type="page"/>
      </w:r>
    </w:p>
    <w:p>
      <w:pPr>
        <w:spacing w:before="400" w:after="80"/>
      </w:pPr>
      <w:r>
        <w:rPr>
          <w:b/>
          <w:color w:val="2E3192"/>
          <w:sz w:val="44"/>
        </w:rPr>
        <w:t>Page 5 · Get a Quote  (quote.html)</w:t>
      </w:r>
    </w:p>
    <w:p>
      <w:pPr>
        <w:spacing w:before="0" w:after="200"/>
      </w:pPr>
      <w:r>
        <w:rPr>
          <w:color w:val="2E3192"/>
          <w:sz w:val="12"/>
        </w:rPr>
        <w:t>━━━━━━━━━━━━━━━━━━━━━━━━━━━━━━━━━━━━━━━━━━━</w:t>
      </w:r>
    </w:p>
    <w:p>
      <w:pPr>
        <w:spacing w:before="240" w:after="80"/>
      </w:pPr>
      <w:r>
        <w:rPr>
          <w:b/>
          <w:color w:val="111114"/>
          <w:sz w:val="26"/>
        </w:rPr>
        <w:t>Page Hero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386"/>
            <w:shd w:val="clear" w:color="auto" w:fill="2E3192"/>
          </w:tcPr>
          <w:p>
            <w:r>
              <w:rPr>
                <w:b/>
                <w:color w:val="FFFFFF"/>
                <w:sz w:val="20"/>
              </w:rPr>
              <w:t>Section / Element</w:t>
            </w:r>
          </w:p>
        </w:tc>
        <w:tc>
          <w:tcPr>
            <w:tcW w:type="dxa" w:w="1361"/>
            <w:shd w:val="clear" w:color="auto" w:fill="2E3192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118"/>
            <w:shd w:val="clear" w:color="auto" w:fill="2E3192"/>
          </w:tcPr>
          <w:p>
            <w:r>
              <w:rPr>
                <w:b/>
                <w:color w:val="FFFFFF"/>
                <w:sz w:val="20"/>
              </w:rPr>
              <w:t>Remarks / Notes</w:t>
            </w:r>
          </w:p>
        </w:tc>
      </w:tr>
      <w:tr>
        <w:tc>
          <w:tcPr>
            <w:tcW w:type="dxa" w:w="5386"/>
            <w:vAlign w:val="center"/>
          </w:tcPr>
          <w:p>
            <w:r>
              <w:t>Eyebrow — 'GET A QUOTE'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/>
          </w:p>
        </w:tc>
      </w:tr>
      <w:tr>
        <w:tc>
          <w:tcPr>
            <w:tcW w:type="dxa" w:w="5386"/>
            <w:vAlign w:val="center"/>
          </w:tcPr>
          <w:p>
            <w:r>
              <w:t>Title — 'Specify Your Next Busduct Project.'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/>
          </w:p>
        </w:tc>
      </w:tr>
      <w:tr>
        <w:tc>
          <w:tcPr>
            <w:tcW w:type="dxa" w:w="5386"/>
            <w:vAlign w:val="center"/>
          </w:tcPr>
          <w:p>
            <w:r>
              <w:t>Sub-paragraph — single-line / load / project timeline + 24 hour response copy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/>
          </w:p>
        </w:tc>
      </w:tr>
    </w:tbl>
    <w:p/>
    <w:p>
      <w:pPr>
        <w:spacing w:before="240" w:after="80"/>
      </w:pPr>
      <w:r>
        <w:rPr>
          <w:b/>
          <w:color w:val="111114"/>
          <w:sz w:val="26"/>
        </w:rPr>
        <w:t>Contact Form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386"/>
            <w:shd w:val="clear" w:color="auto" w:fill="2E3192"/>
          </w:tcPr>
          <w:p>
            <w:r>
              <w:rPr>
                <w:b/>
                <w:color w:val="FFFFFF"/>
                <w:sz w:val="20"/>
              </w:rPr>
              <w:t>Section / Element</w:t>
            </w:r>
          </w:p>
        </w:tc>
        <w:tc>
          <w:tcPr>
            <w:tcW w:type="dxa" w:w="1361"/>
            <w:shd w:val="clear" w:color="auto" w:fill="2E3192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118"/>
            <w:shd w:val="clear" w:color="auto" w:fill="2E3192"/>
          </w:tcPr>
          <w:p>
            <w:r>
              <w:rPr>
                <w:b/>
                <w:color w:val="FFFFFF"/>
                <w:sz w:val="20"/>
              </w:rPr>
              <w:t>Remarks / Notes</w:t>
            </w:r>
          </w:p>
        </w:tc>
      </w:tr>
      <w:tr>
        <w:tc>
          <w:tcPr>
            <w:tcW w:type="dxa" w:w="5386"/>
            <w:vAlign w:val="center"/>
          </w:tcPr>
          <w:p>
            <w:r>
              <w:t>Form field — Select Topic (Indoor / Outdoor / Data Centre / Power Monitoring / Others)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/>
          </w:p>
        </w:tc>
      </w:tr>
      <w:tr>
        <w:tc>
          <w:tcPr>
            <w:tcW w:type="dxa" w:w="5386"/>
            <w:vAlign w:val="center"/>
          </w:tcPr>
          <w:p>
            <w:r>
              <w:t>Form field — Full Name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/>
          </w:p>
        </w:tc>
      </w:tr>
      <w:tr>
        <w:tc>
          <w:tcPr>
            <w:tcW w:type="dxa" w:w="5386"/>
            <w:vAlign w:val="center"/>
          </w:tcPr>
          <w:p>
            <w:r>
              <w:t>Form field — Corporate Email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/>
          </w:p>
        </w:tc>
      </w:tr>
      <w:tr>
        <w:tc>
          <w:tcPr>
            <w:tcW w:type="dxa" w:w="5386"/>
            <w:vAlign w:val="center"/>
          </w:tcPr>
          <w:p>
            <w:r>
              <w:t>Form field — Phone Number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/>
          </w:p>
        </w:tc>
      </w:tr>
      <w:tr>
        <w:tc>
          <w:tcPr>
            <w:tcW w:type="dxa" w:w="5386"/>
            <w:vAlign w:val="center"/>
          </w:tcPr>
          <w:p>
            <w:r>
              <w:t>Form field — Country (dropdown)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/>
          </w:p>
        </w:tc>
      </w:tr>
      <w:tr>
        <w:tc>
          <w:tcPr>
            <w:tcW w:type="dxa" w:w="5386"/>
            <w:vAlign w:val="center"/>
          </w:tcPr>
          <w:p>
            <w:r>
              <w:t>Form field — Project Description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/>
          </w:p>
        </w:tc>
      </w:tr>
      <w:tr>
        <w:tc>
          <w:tcPr>
            <w:tcW w:type="dxa" w:w="5386"/>
            <w:vAlign w:val="center"/>
          </w:tcPr>
          <w:p>
            <w:r>
              <w:t>Form submit button — 'Submit Now'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/>
          </w:p>
        </w:tc>
      </w:tr>
      <w:tr>
        <w:tc>
          <w:tcPr>
            <w:tcW w:type="dxa" w:w="5386"/>
            <w:vAlign w:val="center"/>
          </w:tcPr>
          <w:p>
            <w:r>
              <w:t>Submissions routed to Amy, Vincent &amp; Darren mailboxes</w:t>
            </w:r>
          </w:p>
        </w:tc>
        <w:tc>
          <w:tcPr>
            <w:tcW w:type="dxa" w:w="1361"/>
            <w:vAlign w:val="center"/>
            <w:shd w:val="clear" w:color="auto" w:fill="FFE2C9"/>
          </w:tcPr>
          <w:p>
            <w:r>
              <w:rPr>
                <w:b/>
                <w:sz w:val="18"/>
              </w:rPr>
              <w:t>Pending</w:t>
            </w:r>
          </w:p>
        </w:tc>
        <w:tc>
          <w:tcPr>
            <w:tcW w:type="dxa" w:w="3118"/>
            <w:vAlign w:val="center"/>
          </w:tcPr>
          <w:p>
            <w:r>
              <w:t>SMTP / form-handler wiring during deployment.</w:t>
            </w:r>
          </w:p>
        </w:tc>
      </w:tr>
    </w:tbl>
    <w:p/>
    <w:p>
      <w:pPr>
        <w:spacing w:before="240" w:after="80"/>
      </w:pPr>
      <w:r>
        <w:rPr>
          <w:b/>
          <w:color w:val="111114"/>
          <w:sz w:val="26"/>
        </w:rPr>
        <w:t>Location + Maps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386"/>
            <w:shd w:val="clear" w:color="auto" w:fill="2E3192"/>
          </w:tcPr>
          <w:p>
            <w:r>
              <w:rPr>
                <w:b/>
                <w:color w:val="FFFFFF"/>
                <w:sz w:val="20"/>
              </w:rPr>
              <w:t>Section / Element</w:t>
            </w:r>
          </w:p>
        </w:tc>
        <w:tc>
          <w:tcPr>
            <w:tcW w:type="dxa" w:w="1361"/>
            <w:shd w:val="clear" w:color="auto" w:fill="2E3192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118"/>
            <w:shd w:val="clear" w:color="auto" w:fill="2E3192"/>
          </w:tcPr>
          <w:p>
            <w:r>
              <w:rPr>
                <w:b/>
                <w:color w:val="FFFFFF"/>
                <w:sz w:val="20"/>
              </w:rPr>
              <w:t>Remarks / Notes</w:t>
            </w:r>
          </w:p>
        </w:tc>
      </w:tr>
      <w:tr>
        <w:tc>
          <w:tcPr>
            <w:tcW w:type="dxa" w:w="5386"/>
            <w:vAlign w:val="center"/>
          </w:tcPr>
          <w:p>
            <w:r>
              <w:t>Subang Jaya HQ location with Directions pill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/>
          </w:p>
        </w:tc>
      </w:tr>
      <w:tr>
        <w:tc>
          <w:tcPr>
            <w:tcW w:type="dxa" w:w="5386"/>
            <w:vAlign w:val="center"/>
          </w:tcPr>
          <w:p>
            <w:r>
              <w:t>Penang Manufacturing Plant location with Directions pill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/>
          </w:p>
        </w:tc>
      </w:tr>
      <w:tr>
        <w:tc>
          <w:tcPr>
            <w:tcW w:type="dxa" w:w="5386"/>
            <w:vAlign w:val="center"/>
          </w:tcPr>
          <w:p>
            <w:r>
              <w:t>Map tabs that swap the Google Maps embed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/>
          </w:p>
        </w:tc>
      </w:tr>
    </w:tbl>
    <w:p/>
    <w:p>
      <w:pPr>
        <w:spacing w:before="240" w:after="80"/>
      </w:pPr>
      <w:r>
        <w:rPr>
          <w:b/>
          <w:color w:val="111114"/>
          <w:sz w:val="26"/>
        </w:rPr>
        <w:t>Direct Contact strip (3 cells)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386"/>
            <w:shd w:val="clear" w:color="auto" w:fill="2E3192"/>
          </w:tcPr>
          <w:p>
            <w:r>
              <w:rPr>
                <w:b/>
                <w:color w:val="FFFFFF"/>
                <w:sz w:val="20"/>
              </w:rPr>
              <w:t>Section / Element</w:t>
            </w:r>
          </w:p>
        </w:tc>
        <w:tc>
          <w:tcPr>
            <w:tcW w:type="dxa" w:w="1361"/>
            <w:shd w:val="clear" w:color="auto" w:fill="2E3192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118"/>
            <w:shd w:val="clear" w:color="auto" w:fill="2E3192"/>
          </w:tcPr>
          <w:p>
            <w:r>
              <w:rPr>
                <w:b/>
                <w:color w:val="FFFFFF"/>
                <w:sz w:val="20"/>
              </w:rPr>
              <w:t>Remarks / Notes</w:t>
            </w:r>
          </w:p>
        </w:tc>
      </w:tr>
      <w:tr>
        <w:tc>
          <w:tcPr>
            <w:tcW w:type="dxa" w:w="5386"/>
            <w:vAlign w:val="center"/>
          </w:tcPr>
          <w:p>
            <w:r>
              <w:t>Email — info@furutec.com.my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/>
          </w:p>
        </w:tc>
      </w:tr>
      <w:tr>
        <w:tc>
          <w:tcPr>
            <w:tcW w:type="dxa" w:w="5386"/>
            <w:vAlign w:val="center"/>
          </w:tcPr>
          <w:p>
            <w:r>
              <w:t>Phone — +603-5635 0538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/>
          </w:p>
        </w:tc>
      </w:tr>
      <w:tr>
        <w:tc>
          <w:tcPr>
            <w:tcW w:type="dxa" w:w="5386"/>
            <w:vAlign w:val="center"/>
          </w:tcPr>
          <w:p>
            <w:r>
              <w:t>Working Hours — 8:30 AM–6:00 PM (Mon–Fri)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/>
          </w:p>
        </w:tc>
      </w:tr>
    </w:tbl>
    <w:p/>
    <w:p>
      <w:r>
        <w:br w:type="page"/>
      </w:r>
    </w:p>
    <w:p>
      <w:pPr>
        <w:spacing w:before="400" w:after="80"/>
      </w:pPr>
      <w:r>
        <w:rPr>
          <w:b/>
          <w:color w:val="2E3192"/>
          <w:sz w:val="44"/>
        </w:rPr>
        <w:t>Footer  (shared across all pages)</w:t>
      </w:r>
    </w:p>
    <w:p>
      <w:pPr>
        <w:spacing w:before="0" w:after="200"/>
      </w:pPr>
      <w:r>
        <w:rPr>
          <w:color w:val="2E3192"/>
          <w:sz w:val="12"/>
        </w:rPr>
        <w:t>━━━━━━━━━━━━━━━━━━━━━━━━━━━━━━━━━━━━━━━━━━━</w:t>
      </w:r>
    </w:p>
    <w:p>
      <w:pPr>
        <w:spacing w:before="240" w:after="80"/>
      </w:pPr>
      <w:r>
        <w:rPr>
          <w:b/>
          <w:color w:val="111114"/>
          <w:sz w:val="26"/>
        </w:rPr>
        <w:t>Column 1 — Company identity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386"/>
            <w:shd w:val="clear" w:color="auto" w:fill="2E3192"/>
          </w:tcPr>
          <w:p>
            <w:r>
              <w:rPr>
                <w:b/>
                <w:color w:val="FFFFFF"/>
                <w:sz w:val="20"/>
              </w:rPr>
              <w:t>Section / Element</w:t>
            </w:r>
          </w:p>
        </w:tc>
        <w:tc>
          <w:tcPr>
            <w:tcW w:type="dxa" w:w="1361"/>
            <w:shd w:val="clear" w:color="auto" w:fill="2E3192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118"/>
            <w:shd w:val="clear" w:color="auto" w:fill="2E3192"/>
          </w:tcPr>
          <w:p>
            <w:r>
              <w:rPr>
                <w:b/>
                <w:color w:val="FFFFFF"/>
                <w:sz w:val="20"/>
              </w:rPr>
              <w:t>Remarks / Notes</w:t>
            </w:r>
          </w:p>
        </w:tc>
      </w:tr>
      <w:tr>
        <w:tc>
          <w:tcPr>
            <w:tcW w:type="dxa" w:w="5386"/>
            <w:vAlign w:val="center"/>
          </w:tcPr>
          <w:p>
            <w:r>
              <w:t>Logo + 'Furutec Electrical Sdn Bhd' + Company No. 198001003423 (57207-W)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/>
          </w:p>
        </w:tc>
      </w:tr>
      <w:tr>
        <w:tc>
          <w:tcPr>
            <w:tcW w:type="dxa" w:w="5386"/>
            <w:vAlign w:val="center"/>
          </w:tcPr>
          <w:p>
            <w:r>
              <w:t>Tagline — 'Engineering The Future Of Power Distribution …'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/>
          </w:p>
        </w:tc>
      </w:tr>
      <w:tr>
        <w:tc>
          <w:tcPr>
            <w:tcW w:type="dxa" w:w="5386"/>
            <w:vAlign w:val="center"/>
          </w:tcPr>
          <w:p>
            <w:r>
              <w:t>Email — info@furutec.com.my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/>
          </w:p>
        </w:tc>
      </w:tr>
      <w:tr>
        <w:tc>
          <w:tcPr>
            <w:tcW w:type="dxa" w:w="5386"/>
            <w:vAlign w:val="center"/>
          </w:tcPr>
          <w:p>
            <w:r>
              <w:t>Phone — +603-5635 0538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/>
          </w:p>
        </w:tc>
      </w:tr>
      <w:tr>
        <w:tc>
          <w:tcPr>
            <w:tcW w:type="dxa" w:w="5386"/>
            <w:vAlign w:val="center"/>
          </w:tcPr>
          <w:p>
            <w:r>
              <w:t>Location — Subang Jaya, Selangor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/>
          </w:p>
        </w:tc>
      </w:tr>
    </w:tbl>
    <w:p/>
    <w:p>
      <w:pPr>
        <w:spacing w:before="240" w:after="80"/>
      </w:pPr>
      <w:r>
        <w:rPr>
          <w:b/>
          <w:color w:val="111114"/>
          <w:sz w:val="26"/>
        </w:rPr>
        <w:t>Column 2 — Product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386"/>
            <w:shd w:val="clear" w:color="auto" w:fill="2E3192"/>
          </w:tcPr>
          <w:p>
            <w:r>
              <w:rPr>
                <w:b/>
                <w:color w:val="FFFFFF"/>
                <w:sz w:val="20"/>
              </w:rPr>
              <w:t>Section / Element</w:t>
            </w:r>
          </w:p>
        </w:tc>
        <w:tc>
          <w:tcPr>
            <w:tcW w:type="dxa" w:w="1361"/>
            <w:shd w:val="clear" w:color="auto" w:fill="2E3192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118"/>
            <w:shd w:val="clear" w:color="auto" w:fill="2E3192"/>
          </w:tcPr>
          <w:p>
            <w:r>
              <w:rPr>
                <w:b/>
                <w:color w:val="FFFFFF"/>
                <w:sz w:val="20"/>
              </w:rPr>
              <w:t>Remarks / Notes</w:t>
            </w:r>
          </w:p>
        </w:tc>
      </w:tr>
      <w:tr>
        <w:tc>
          <w:tcPr>
            <w:tcW w:type="dxa" w:w="5386"/>
            <w:vAlign w:val="center"/>
          </w:tcPr>
          <w:p>
            <w:r>
              <w:t>Indoor Solution / Outdoor Solution / Data Centre Solution / Power Monitoring Solution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>
              <w:t>4 items per PDF spec.</w:t>
            </w:r>
          </w:p>
        </w:tc>
      </w:tr>
    </w:tbl>
    <w:p/>
    <w:p>
      <w:pPr>
        <w:spacing w:before="240" w:after="80"/>
      </w:pPr>
      <w:r>
        <w:rPr>
          <w:b/>
          <w:color w:val="111114"/>
          <w:sz w:val="26"/>
        </w:rPr>
        <w:t>Column 3 — Industries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386"/>
            <w:shd w:val="clear" w:color="auto" w:fill="2E3192"/>
          </w:tcPr>
          <w:p>
            <w:r>
              <w:rPr>
                <w:b/>
                <w:color w:val="FFFFFF"/>
                <w:sz w:val="20"/>
              </w:rPr>
              <w:t>Section / Element</w:t>
            </w:r>
          </w:p>
        </w:tc>
        <w:tc>
          <w:tcPr>
            <w:tcW w:type="dxa" w:w="1361"/>
            <w:shd w:val="clear" w:color="auto" w:fill="2E3192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118"/>
            <w:shd w:val="clear" w:color="auto" w:fill="2E3192"/>
          </w:tcPr>
          <w:p>
            <w:r>
              <w:rPr>
                <w:b/>
                <w:color w:val="FFFFFF"/>
                <w:sz w:val="20"/>
              </w:rPr>
              <w:t>Remarks / Notes</w:t>
            </w:r>
          </w:p>
        </w:tc>
      </w:tr>
      <w:tr>
        <w:tc>
          <w:tcPr>
            <w:tcW w:type="dxa" w:w="5386"/>
            <w:vAlign w:val="center"/>
          </w:tcPr>
          <w:p>
            <w:r>
              <w:t>Data Centres / Commercial Buildings / Public Transportation / Medical &amp; Healthcare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>
              <w:t>Links point to Track Record page.</w:t>
            </w:r>
          </w:p>
        </w:tc>
      </w:tr>
    </w:tbl>
    <w:p/>
    <w:p>
      <w:pPr>
        <w:spacing w:before="240" w:after="80"/>
      </w:pPr>
      <w:r>
        <w:rPr>
          <w:b/>
          <w:color w:val="111114"/>
          <w:sz w:val="26"/>
        </w:rPr>
        <w:t>Column 4 — Support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386"/>
            <w:shd w:val="clear" w:color="auto" w:fill="2E3192"/>
          </w:tcPr>
          <w:p>
            <w:r>
              <w:rPr>
                <w:b/>
                <w:color w:val="FFFFFF"/>
                <w:sz w:val="20"/>
              </w:rPr>
              <w:t>Section / Element</w:t>
            </w:r>
          </w:p>
        </w:tc>
        <w:tc>
          <w:tcPr>
            <w:tcW w:type="dxa" w:w="1361"/>
            <w:shd w:val="clear" w:color="auto" w:fill="2E3192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118"/>
            <w:shd w:val="clear" w:color="auto" w:fill="2E3192"/>
          </w:tcPr>
          <w:p>
            <w:r>
              <w:rPr>
                <w:b/>
                <w:color w:val="FFFFFF"/>
                <w:sz w:val="20"/>
              </w:rPr>
              <w:t>Remarks / Notes</w:t>
            </w:r>
          </w:p>
        </w:tc>
      </w:tr>
      <w:tr>
        <w:tc>
          <w:tcPr>
            <w:tcW w:type="dxa" w:w="5386"/>
            <w:vAlign w:val="center"/>
          </w:tcPr>
          <w:p>
            <w:r>
              <w:t>Technical Docs / Product Catalog / FAQ / Warranty</w:t>
            </w:r>
          </w:p>
        </w:tc>
        <w:tc>
          <w:tcPr>
            <w:tcW w:type="dxa" w:w="1361"/>
            <w:vAlign w:val="center"/>
            <w:shd w:val="clear" w:color="auto" w:fill="FFE2C9"/>
          </w:tcPr>
          <w:p>
            <w:r>
              <w:rPr>
                <w:b/>
                <w:sz w:val="18"/>
              </w:rPr>
              <w:t>Pending</w:t>
            </w:r>
          </w:p>
        </w:tc>
        <w:tc>
          <w:tcPr>
            <w:tcW w:type="dxa" w:w="3118"/>
            <w:vAlign w:val="center"/>
          </w:tcPr>
          <w:p>
            <w:r>
              <w:t>Items present; awaiting destination URLs from client.</w:t>
            </w:r>
          </w:p>
        </w:tc>
      </w:tr>
    </w:tbl>
    <w:p/>
    <w:p>
      <w:pPr>
        <w:spacing w:before="240" w:after="80"/>
      </w:pPr>
      <w:r>
        <w:rPr>
          <w:b/>
          <w:color w:val="111114"/>
          <w:sz w:val="26"/>
        </w:rPr>
        <w:t>Column 5 — Company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386"/>
            <w:shd w:val="clear" w:color="auto" w:fill="2E3192"/>
          </w:tcPr>
          <w:p>
            <w:r>
              <w:rPr>
                <w:b/>
                <w:color w:val="FFFFFF"/>
                <w:sz w:val="20"/>
              </w:rPr>
              <w:t>Section / Element</w:t>
            </w:r>
          </w:p>
        </w:tc>
        <w:tc>
          <w:tcPr>
            <w:tcW w:type="dxa" w:w="1361"/>
            <w:shd w:val="clear" w:color="auto" w:fill="2E3192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118"/>
            <w:shd w:val="clear" w:color="auto" w:fill="2E3192"/>
          </w:tcPr>
          <w:p>
            <w:r>
              <w:rPr>
                <w:b/>
                <w:color w:val="FFFFFF"/>
                <w:sz w:val="20"/>
              </w:rPr>
              <w:t>Remarks / Notes</w:t>
            </w:r>
          </w:p>
        </w:tc>
      </w:tr>
      <w:tr>
        <w:tc>
          <w:tcPr>
            <w:tcW w:type="dxa" w:w="5386"/>
            <w:vAlign w:val="center"/>
          </w:tcPr>
          <w:p>
            <w:r>
              <w:t>About Furutec / Key Projects / Certifications / Contact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/>
          </w:p>
        </w:tc>
      </w:tr>
    </w:tbl>
    <w:p/>
    <w:p>
      <w:pPr>
        <w:spacing w:before="240" w:after="80"/>
      </w:pPr>
      <w:r>
        <w:rPr>
          <w:b/>
          <w:color w:val="111114"/>
          <w:sz w:val="26"/>
        </w:rPr>
        <w:t>Social media row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386"/>
            <w:shd w:val="clear" w:color="auto" w:fill="2E3192"/>
          </w:tcPr>
          <w:p>
            <w:r>
              <w:rPr>
                <w:b/>
                <w:color w:val="FFFFFF"/>
                <w:sz w:val="20"/>
              </w:rPr>
              <w:t>Section / Element</w:t>
            </w:r>
          </w:p>
        </w:tc>
        <w:tc>
          <w:tcPr>
            <w:tcW w:type="dxa" w:w="1361"/>
            <w:shd w:val="clear" w:color="auto" w:fill="2E3192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118"/>
            <w:shd w:val="clear" w:color="auto" w:fill="2E3192"/>
          </w:tcPr>
          <w:p>
            <w:r>
              <w:rPr>
                <w:b/>
                <w:color w:val="FFFFFF"/>
                <w:sz w:val="20"/>
              </w:rPr>
              <w:t>Remarks / Notes</w:t>
            </w:r>
          </w:p>
        </w:tc>
      </w:tr>
      <w:tr>
        <w:tc>
          <w:tcPr>
            <w:tcW w:type="dxa" w:w="5386"/>
            <w:vAlign w:val="center"/>
          </w:tcPr>
          <w:p>
            <w:r>
              <w:t>Facebook / YouTube / LinkedIn / WhatsApp icons</w:t>
            </w:r>
          </w:p>
        </w:tc>
        <w:tc>
          <w:tcPr>
            <w:tcW w:type="dxa" w:w="1361"/>
            <w:vAlign w:val="center"/>
            <w:shd w:val="clear" w:color="auto" w:fill="FFE2C9"/>
          </w:tcPr>
          <w:p>
            <w:r>
              <w:rPr>
                <w:b/>
                <w:sz w:val="18"/>
              </w:rPr>
              <w:t>Pending</w:t>
            </w:r>
          </w:p>
        </w:tc>
        <w:tc>
          <w:tcPr>
            <w:tcW w:type="dxa" w:w="3118"/>
            <w:vAlign w:val="center"/>
          </w:tcPr>
          <w:p>
            <w:r>
              <w:t>Icons present; awaiting client social profile URLs.</w:t>
            </w:r>
          </w:p>
        </w:tc>
      </w:tr>
    </w:tbl>
    <w:p/>
    <w:p>
      <w:pPr>
        <w:spacing w:before="240" w:after="80"/>
      </w:pPr>
      <w:r>
        <w:rPr>
          <w:b/>
          <w:color w:val="111114"/>
          <w:sz w:val="26"/>
        </w:rPr>
        <w:t>Bottom strip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386"/>
            <w:shd w:val="clear" w:color="auto" w:fill="2E3192"/>
          </w:tcPr>
          <w:p>
            <w:r>
              <w:rPr>
                <w:b/>
                <w:color w:val="FFFFFF"/>
                <w:sz w:val="20"/>
              </w:rPr>
              <w:t>Section / Element</w:t>
            </w:r>
          </w:p>
        </w:tc>
        <w:tc>
          <w:tcPr>
            <w:tcW w:type="dxa" w:w="1361"/>
            <w:shd w:val="clear" w:color="auto" w:fill="2E3192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118"/>
            <w:shd w:val="clear" w:color="auto" w:fill="2E3192"/>
          </w:tcPr>
          <w:p>
            <w:r>
              <w:rPr>
                <w:b/>
                <w:color w:val="FFFFFF"/>
                <w:sz w:val="20"/>
              </w:rPr>
              <w:t>Remarks / Notes</w:t>
            </w:r>
          </w:p>
        </w:tc>
      </w:tr>
      <w:tr>
        <w:tc>
          <w:tcPr>
            <w:tcW w:type="dxa" w:w="5386"/>
            <w:vAlign w:val="center"/>
          </w:tcPr>
          <w:p>
            <w:r>
              <w:t>Privacy Policy · Terms &amp; Conditions · Sitemap</w:t>
            </w:r>
          </w:p>
        </w:tc>
        <w:tc>
          <w:tcPr>
            <w:tcW w:type="dxa" w:w="1361"/>
            <w:vAlign w:val="center"/>
            <w:shd w:val="clear" w:color="auto" w:fill="FFE2C9"/>
          </w:tcPr>
          <w:p>
            <w:r>
              <w:rPr>
                <w:b/>
                <w:sz w:val="18"/>
              </w:rPr>
              <w:t>Pending</w:t>
            </w:r>
          </w:p>
        </w:tc>
        <w:tc>
          <w:tcPr>
            <w:tcW w:type="dxa" w:w="3118"/>
            <w:vAlign w:val="center"/>
          </w:tcPr>
          <w:p>
            <w:r>
              <w:t>Placeholder links; need real legal copy + sitemap.xml.</w:t>
            </w:r>
          </w:p>
        </w:tc>
      </w:tr>
      <w:tr>
        <w:tc>
          <w:tcPr>
            <w:tcW w:type="dxa" w:w="5386"/>
            <w:vAlign w:val="center"/>
          </w:tcPr>
          <w:p>
            <w:r>
              <w:t>Copyright — © 2026 Furutec Electrical Sdn Bhd. All Rights Reserved.</w:t>
            </w:r>
          </w:p>
        </w:tc>
        <w:tc>
          <w:tcPr>
            <w:tcW w:type="dxa" w:w="1361"/>
            <w:vAlign w:val="center"/>
            <w:shd w:val="clear" w:color="auto" w:fill="DCEFD6"/>
          </w:tcPr>
          <w:p>
            <w:r>
              <w:rPr>
                <w:b/>
                <w:sz w:val="18"/>
              </w:rPr>
              <w:t>Done</w:t>
            </w:r>
          </w:p>
        </w:tc>
        <w:tc>
          <w:tcPr>
            <w:tcW w:type="dxa" w:w="3118"/>
            <w:vAlign w:val="center"/>
          </w:tcPr>
          <w:p>
            <w:r/>
          </w:p>
        </w:tc>
      </w:tr>
    </w:tbl>
    <w:p/>
    <w:p>
      <w:r>
        <w:br w:type="page"/>
      </w:r>
    </w:p>
    <w:p>
      <w:pPr>
        <w:spacing w:before="400" w:after="80"/>
      </w:pPr>
      <w:r>
        <w:rPr>
          <w:b/>
          <w:color w:val="2E3192"/>
          <w:sz w:val="44"/>
        </w:rPr>
        <w:t>Outstanding Items — Awaiting Client Input</w:t>
      </w:r>
    </w:p>
    <w:p>
      <w:pPr>
        <w:spacing w:before="0" w:after="200"/>
      </w:pPr>
      <w:r>
        <w:rPr>
          <w:color w:val="2E3192"/>
          <w:sz w:val="12"/>
        </w:rPr>
        <w:t>━━━━━━━━━━━━━━━━━━━━━━━━━━━━━━━━━━━━━━━━━━━</w:t>
      </w:r>
    </w:p>
    <w:p>
      <w:r>
        <w:rPr>
          <w:i/>
          <w:color w:val="6B6B73"/>
        </w:rPr>
        <w:t>Everything below is blocked on either a client decision or a client-supplied asset. Once these are resolved the site is ready for launch.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386"/>
            <w:shd w:val="clear" w:color="auto" w:fill="2E3192"/>
          </w:tcPr>
          <w:p>
            <w:r>
              <w:rPr>
                <w:b/>
                <w:color w:val="FFFFFF"/>
                <w:sz w:val="20"/>
              </w:rPr>
              <w:t>Section / Element</w:t>
            </w:r>
          </w:p>
        </w:tc>
        <w:tc>
          <w:tcPr>
            <w:tcW w:type="dxa" w:w="1361"/>
            <w:shd w:val="clear" w:color="auto" w:fill="2E3192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118"/>
            <w:shd w:val="clear" w:color="auto" w:fill="2E3192"/>
          </w:tcPr>
          <w:p>
            <w:r>
              <w:rPr>
                <w:b/>
                <w:color w:val="FFFFFF"/>
                <w:sz w:val="20"/>
              </w:rPr>
              <w:t>Remarks / Notes</w:t>
            </w:r>
          </w:p>
        </w:tc>
      </w:tr>
      <w:tr>
        <w:tc>
          <w:tcPr>
            <w:tcW w:type="dxa" w:w="5386"/>
            <w:vAlign w:val="center"/>
          </w:tcPr>
          <w:p>
            <w:r>
              <w:t>Certification logos × 3 — SIRIM Quality Award, Malaysian Brand, Singapore Green Building Product</w:t>
            </w:r>
          </w:p>
        </w:tc>
        <w:tc>
          <w:tcPr>
            <w:tcW w:type="dxa" w:w="1361"/>
            <w:vAlign w:val="center"/>
            <w:shd w:val="clear" w:color="auto" w:fill="FFE2C9"/>
          </w:tcPr>
          <w:p>
            <w:r>
              <w:rPr>
                <w:b/>
                <w:sz w:val="18"/>
              </w:rPr>
              <w:t>Pending</w:t>
            </w:r>
          </w:p>
        </w:tc>
        <w:tc>
          <w:tcPr>
            <w:tcW w:type="dxa" w:w="3118"/>
            <w:vAlign w:val="center"/>
          </w:tcPr>
          <w:p>
            <w:r>
              <w:t>Showing styled text placeholders with 'Logo pending' badges until logo files arrive. [Cert page, logos 6 / 7 / 10]</w:t>
            </w:r>
          </w:p>
        </w:tc>
      </w:tr>
      <w:tr>
        <w:tc>
          <w:tcPr>
            <w:tcW w:type="dxa" w:w="5386"/>
            <w:vAlign w:val="center"/>
          </w:tcPr>
          <w:p>
            <w:r>
              <w:t>TÜV brand confirmation — Rheinland (current asset) vs SÜD (suggested by PDF screenshot)</w:t>
            </w:r>
          </w:p>
        </w:tc>
        <w:tc>
          <w:tcPr>
            <w:tcW w:type="dxa" w:w="1361"/>
            <w:vAlign w:val="center"/>
            <w:shd w:val="clear" w:color="auto" w:fill="FFE2C9"/>
          </w:tcPr>
          <w:p>
            <w:r>
              <w:rPr>
                <w:b/>
                <w:sz w:val="18"/>
              </w:rPr>
              <w:t>Pending</w:t>
            </w:r>
          </w:p>
        </w:tc>
        <w:tc>
          <w:tcPr>
            <w:tcW w:type="dxa" w:w="3118"/>
            <w:vAlign w:val="center"/>
          </w:tcPr>
          <w:p>
            <w:r>
              <w:t>Image renders. Need client sign-off on the correct TÜV brand. [Cert page, logo 9]</w:t>
            </w:r>
          </w:p>
        </w:tc>
      </w:tr>
      <w:tr>
        <w:tc>
          <w:tcPr>
            <w:tcW w:type="dxa" w:w="5386"/>
            <w:vAlign w:val="center"/>
          </w:tcPr>
          <w:p>
            <w:r>
              <w:t>Header nav additions — About Us / News / Projects / Contact Us</w:t>
            </w:r>
          </w:p>
        </w:tc>
        <w:tc>
          <w:tcPr>
            <w:tcW w:type="dxa" w:w="1361"/>
            <w:vAlign w:val="center"/>
            <w:shd w:val="clear" w:color="auto" w:fill="FFE2C9"/>
          </w:tcPr>
          <w:p>
            <w:r>
              <w:rPr>
                <w:b/>
                <w:sz w:val="18"/>
              </w:rPr>
              <w:t>Pending</w:t>
            </w:r>
          </w:p>
        </w:tc>
        <w:tc>
          <w:tcPr>
            <w:tcW w:type="dxa" w:w="3118"/>
            <w:vAlign w:val="center"/>
          </w:tcPr>
          <w:p>
            <w:r>
              <w:t>PDF hero screenshot suggests these nav items; main sitemap omits them. Need client decision.</w:t>
            </w:r>
          </w:p>
        </w:tc>
      </w:tr>
      <w:tr>
        <w:tc>
          <w:tcPr>
            <w:tcW w:type="dxa" w:w="5386"/>
            <w:vAlign w:val="center"/>
          </w:tcPr>
          <w:p>
            <w:r>
              <w:t>Regional Projects tabbed grid — keep / redesign / remove</w:t>
            </w:r>
          </w:p>
        </w:tc>
        <w:tc>
          <w:tcPr>
            <w:tcW w:type="dxa" w:w="1361"/>
            <w:vAlign w:val="center"/>
            <w:shd w:val="clear" w:color="auto" w:fill="FFE2C9"/>
          </w:tcPr>
          <w:p>
            <w:r>
              <w:rPr>
                <w:b/>
                <w:sz w:val="18"/>
              </w:rPr>
              <w:t>Pending</w:t>
            </w:r>
          </w:p>
        </w:tc>
        <w:tc>
          <w:tcPr>
            <w:tcW w:type="dxa" w:w="3118"/>
            <w:vAlign w:val="center"/>
          </w:tcPr>
          <w:p>
            <w:r>
              <w:t>Currently kept on the homepage with scroll-reveal animations.</w:t>
            </w:r>
          </w:p>
        </w:tc>
      </w:tr>
      <w:tr>
        <w:tc>
          <w:tcPr>
            <w:tcW w:type="dxa" w:w="5386"/>
            <w:vAlign w:val="center"/>
          </w:tcPr>
          <w:p>
            <w:r>
              <w:t>Certifications page closing block — 'Where Credential Meets Capability'</w:t>
            </w:r>
          </w:p>
        </w:tc>
        <w:tc>
          <w:tcPr>
            <w:tcW w:type="dxa" w:w="1361"/>
            <w:vAlign w:val="center"/>
            <w:shd w:val="clear" w:color="auto" w:fill="FFE2C9"/>
          </w:tcPr>
          <w:p>
            <w:r>
              <w:rPr>
                <w:b/>
                <w:sz w:val="18"/>
              </w:rPr>
              <w:t>Pending</w:t>
            </w:r>
          </w:p>
        </w:tc>
        <w:tc>
          <w:tcPr>
            <w:tcW w:type="dxa" w:w="3118"/>
            <w:vAlign w:val="center"/>
          </w:tcPr>
          <w:p>
            <w:r>
              <w:t>Currently present. Decide keep as wayfinding to Track Record, or remove.</w:t>
            </w:r>
          </w:p>
        </w:tc>
      </w:tr>
      <w:tr>
        <w:tc>
          <w:tcPr>
            <w:tcW w:type="dxa" w:w="5386"/>
            <w:vAlign w:val="center"/>
          </w:tcPr>
          <w:p>
            <w:r>
              <w:t>Milestone card images (homepage Product R&amp;D × 3)</w:t>
            </w:r>
          </w:p>
        </w:tc>
        <w:tc>
          <w:tcPr>
            <w:tcW w:type="dxa" w:w="1361"/>
            <w:vAlign w:val="center"/>
            <w:shd w:val="clear" w:color="auto" w:fill="FFE2C9"/>
          </w:tcPr>
          <w:p>
            <w:r>
              <w:rPr>
                <w:b/>
                <w:sz w:val="18"/>
              </w:rPr>
              <w:t>Pending</w:t>
            </w:r>
          </w:p>
        </w:tc>
        <w:tc>
          <w:tcPr>
            <w:tcW w:type="dxa" w:w="3118"/>
            <w:vAlign w:val="center"/>
          </w:tcPr>
          <w:p>
            <w:r>
              <w:t>Currently external WordPress URLs from furutec.com.my. Move to client-supplied photography hosted locally.</w:t>
            </w:r>
          </w:p>
        </w:tc>
      </w:tr>
      <w:tr>
        <w:tc>
          <w:tcPr>
            <w:tcW w:type="dxa" w:w="5386"/>
            <w:vAlign w:val="center"/>
          </w:tcPr>
          <w:p>
            <w:r>
              <w:t>Industry card images (Track Record × 9)</w:t>
            </w:r>
          </w:p>
        </w:tc>
        <w:tc>
          <w:tcPr>
            <w:tcW w:type="dxa" w:w="1361"/>
            <w:vAlign w:val="center"/>
            <w:shd w:val="clear" w:color="auto" w:fill="FFE2C9"/>
          </w:tcPr>
          <w:p>
            <w:r>
              <w:rPr>
                <w:b/>
                <w:sz w:val="18"/>
              </w:rPr>
              <w:t>Pending</w:t>
            </w:r>
          </w:p>
        </w:tc>
        <w:tc>
          <w:tcPr>
            <w:tcW w:type="dxa" w:w="3118"/>
            <w:vAlign w:val="center"/>
          </w:tcPr>
          <w:p>
            <w:r>
              <w:t>Currently Unsplash stock. Replace with client-supplied project photography.</w:t>
            </w:r>
          </w:p>
        </w:tc>
      </w:tr>
      <w:tr>
        <w:tc>
          <w:tcPr>
            <w:tcW w:type="dxa" w:w="5386"/>
            <w:vAlign w:val="center"/>
          </w:tcPr>
          <w:p>
            <w:r>
              <w:t>Contact form backend — route submissions to Amy, Vincent &amp; Darren</w:t>
            </w:r>
          </w:p>
        </w:tc>
        <w:tc>
          <w:tcPr>
            <w:tcW w:type="dxa" w:w="1361"/>
            <w:vAlign w:val="center"/>
            <w:shd w:val="clear" w:color="auto" w:fill="FFE2C9"/>
          </w:tcPr>
          <w:p>
            <w:r>
              <w:rPr>
                <w:b/>
                <w:sz w:val="18"/>
              </w:rPr>
              <w:t>Pending</w:t>
            </w:r>
          </w:p>
        </w:tc>
        <w:tc>
          <w:tcPr>
            <w:tcW w:type="dxa" w:w="3118"/>
            <w:vAlign w:val="center"/>
          </w:tcPr>
          <w:p>
            <w:r>
              <w:t>SMTP / form-handler wiring during deployment phase.</w:t>
            </w:r>
          </w:p>
        </w:tc>
      </w:tr>
      <w:tr>
        <w:tc>
          <w:tcPr>
            <w:tcW w:type="dxa" w:w="5386"/>
            <w:vAlign w:val="center"/>
          </w:tcPr>
          <w:p>
            <w:r>
              <w:t>Footer Support column URLs — Technical Docs / Product Catalog / FAQ / Warranty</w:t>
            </w:r>
          </w:p>
        </w:tc>
        <w:tc>
          <w:tcPr>
            <w:tcW w:type="dxa" w:w="1361"/>
            <w:vAlign w:val="center"/>
            <w:shd w:val="clear" w:color="auto" w:fill="FFE2C9"/>
          </w:tcPr>
          <w:p>
            <w:r>
              <w:rPr>
                <w:b/>
                <w:sz w:val="18"/>
              </w:rPr>
              <w:t>Pending</w:t>
            </w:r>
          </w:p>
        </w:tc>
        <w:tc>
          <w:tcPr>
            <w:tcW w:type="dxa" w:w="3118"/>
            <w:vAlign w:val="center"/>
          </w:tcPr>
          <w:p>
            <w:r>
              <w:t>Awaiting destination URLs.</w:t>
            </w:r>
          </w:p>
        </w:tc>
      </w:tr>
      <w:tr>
        <w:tc>
          <w:tcPr>
            <w:tcW w:type="dxa" w:w="5386"/>
            <w:vAlign w:val="center"/>
          </w:tcPr>
          <w:p>
            <w:r>
              <w:t>Footer Social Media URLs — Facebook / YouTube / LinkedIn / WhatsApp</w:t>
            </w:r>
          </w:p>
        </w:tc>
        <w:tc>
          <w:tcPr>
            <w:tcW w:type="dxa" w:w="1361"/>
            <w:vAlign w:val="center"/>
            <w:shd w:val="clear" w:color="auto" w:fill="FFE2C9"/>
          </w:tcPr>
          <w:p>
            <w:r>
              <w:rPr>
                <w:b/>
                <w:sz w:val="18"/>
              </w:rPr>
              <w:t>Pending</w:t>
            </w:r>
          </w:p>
        </w:tc>
        <w:tc>
          <w:tcPr>
            <w:tcW w:type="dxa" w:w="3118"/>
            <w:vAlign w:val="center"/>
          </w:tcPr>
          <w:p>
            <w:r>
              <w:t>Awaiting client social profile URLs.</w:t>
            </w:r>
          </w:p>
        </w:tc>
      </w:tr>
      <w:tr>
        <w:tc>
          <w:tcPr>
            <w:tcW w:type="dxa" w:w="5386"/>
            <w:vAlign w:val="center"/>
          </w:tcPr>
          <w:p>
            <w:r>
              <w:t>Footer bottom — Privacy Policy / Terms &amp; Conditions / Sitemap</w:t>
            </w:r>
          </w:p>
        </w:tc>
        <w:tc>
          <w:tcPr>
            <w:tcW w:type="dxa" w:w="1361"/>
            <w:vAlign w:val="center"/>
            <w:shd w:val="clear" w:color="auto" w:fill="FFE2C9"/>
          </w:tcPr>
          <w:p>
            <w:r>
              <w:rPr>
                <w:b/>
                <w:sz w:val="18"/>
              </w:rPr>
              <w:t>Pending</w:t>
            </w:r>
          </w:p>
        </w:tc>
        <w:tc>
          <w:tcPr>
            <w:tcW w:type="dxa" w:w="3118"/>
            <w:vAlign w:val="center"/>
          </w:tcPr>
          <w:p>
            <w:r>
              <w:t>Need real legal copy + sitemap.xml.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color w:val="6B6B73"/>
        <w:sz w:val="16"/>
      </w:rPr>
      <w:t xml:space="preserve">Built by  </w:t>
    </w:r>
    <w:r>
      <w:rPr>
        <w:b/>
        <w:color w:val="2E3192"/>
        <w:sz w:val="16"/>
      </w:rPr>
      <w:t>BETA Social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