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83003234"/>
        <w:docPartObj>
          <w:docPartGallery w:val="Cover Pages"/>
          <w:docPartUnique/>
        </w:docPartObj>
      </w:sdtPr>
      <w:sdtEndPr/>
      <w:sdtContent>
        <w:p w:rsidR="004F1116" w:rsidRDefault="004F1116"/>
        <w:p w:rsidR="004F1116" w:rsidRDefault="001C74B9">
          <w:pPr>
            <w:spacing w:after="0" w:line="240" w:lineRule="auto"/>
            <w:rPr>
              <w:b/>
              <w:bCs/>
              <w:sz w:val="28"/>
              <w:lang w:val="ca-ES"/>
            </w:rPr>
          </w:pPr>
          <w:r>
            <w:rPr>
              <w:noProof/>
              <w:lang w:val="ca-ES" w:eastAsia="ca-ES"/>
            </w:rPr>
            <mc:AlternateContent>
              <mc:Choice Requires="wps">
                <w:drawing>
                  <wp:anchor distT="0" distB="0" distL="118745" distR="118745" simplePos="0" relativeHeight="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1519555</wp:posOffset>
                    </wp:positionV>
                    <wp:extent cx="4427855" cy="3600450"/>
                    <wp:effectExtent l="0" t="0" r="0" b="0"/>
                    <wp:wrapSquare wrapText="bothSides"/>
                    <wp:docPr id="2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7855" cy="36004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left w:val="single" w:sz="12" w:space="0" w:color="4472C4"/>
                                  </w:tblBorders>
                                  <w:tblCellMar>
                                    <w:top w:w="216" w:type="dxa"/>
                                    <w:left w:w="100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58"/>
                                </w:tblGrid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Compañía"/>
                                        <w:id w:val="1637302772"/>
                                      </w:sdtPr>
                                      <w:sdtEndPr/>
                                      <w:sdtContent>
                                        <w:p w:rsidR="004F1116" w:rsidRDefault="004E6437">
                                          <w:pPr>
                                            <w:pStyle w:val="Sinespaciado"/>
                                          </w:pPr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Universitat de Barcelona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129" w:type="dxa"/>
                                        <w:bottom w:w="0" w:type="dxa"/>
                                      </w:tcMar>
                                    </w:tcPr>
                                    <w:sdt>
                                      <w:sdtPr>
                                        <w:alias w:val="Título"/>
                                        <w:id w:val="-1929805743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F1116" w:rsidRDefault="00FC0324" w:rsidP="00FC0324">
                                          <w:pPr>
                                            <w:pStyle w:val="Sinespaciado"/>
                                            <w:spacing w:line="216" w:lineRule="auto"/>
                                          </w:pP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Pràctica 3</w:t>
                                          </w:r>
                                          <w:r w:rsidR="004E643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Comunicacions a través de la pila TCP/IP.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rPr>
                                          <w:sz w:val="52"/>
                                        </w:rPr>
                                        <w:alias w:val="Subtítulo"/>
                                        <w:id w:val="162990868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F1116" w:rsidRDefault="004E6437">
                                          <w:pPr>
                                            <w:pStyle w:val="Sinespaciado"/>
                                          </w:pPr>
                                          <w:r w:rsidRPr="00FC0324">
                                            <w:rPr>
                                              <w:color w:val="2F5496" w:themeColor="accent1" w:themeShade="BF"/>
                                              <w:sz w:val="52"/>
                                              <w:szCs w:val="24"/>
                                            </w:rPr>
                                            <w:t>Xarxes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000000" w:rsidRDefault="004E6437"/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82000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Frame1" o:spid="_x0000_s1026" type="#_x0000_t202" style="position:absolute;margin-left:0;margin-top:119.65pt;width:348.65pt;height:283.5pt;z-index:4;visibility:visible;mso-wrap-style:square;mso-width-percent:820;mso-height-percent:0;mso-wrap-distance-left:9.35pt;mso-wrap-distance-top:0;mso-wrap-distance-right:9.35pt;mso-wrap-distance-bottom:0;mso-position-horizontal:left;mso-position-horizontal-relative:margin;mso-position-vertical:absolute;mso-position-vertical-relative:text;mso-width-percent:82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left w:val="single" w:sz="12" w:space="0" w:color="4472C4"/>
                            </w:tblBorders>
                            <w:tblCellMar>
                              <w:top w:w="216" w:type="dxa"/>
                              <w:left w:w="100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58"/>
                          </w:tblGrid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alias w:val="Compañía"/>
                                  <w:id w:val="1637302772"/>
                                </w:sdtPr>
                                <w:sdtEndPr/>
                                <w:sdtContent>
                                  <w:p w:rsidR="004F1116" w:rsidRDefault="004E6437">
                                    <w:pPr>
                                      <w:pStyle w:val="Sinespaciado"/>
                                    </w:pPr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Universitat de Barcelona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29" w:type="dxa"/>
                                  <w:bottom w:w="0" w:type="dxa"/>
                                </w:tcMar>
                              </w:tcPr>
                              <w:sdt>
                                <w:sdtPr>
                                  <w:alias w:val="Título"/>
                                  <w:id w:val="-192980574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1116" w:rsidRDefault="00FC0324" w:rsidP="00FC0324">
                                    <w:pPr>
                                      <w:pStyle w:val="Sinespaciado"/>
                                      <w:spacing w:line="216" w:lineRule="auto"/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Pràctica 3</w:t>
                                    </w:r>
                                    <w:r w:rsidR="004E6437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Comunicacions a través de la pila TCP/IP.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rPr>
                                    <w:sz w:val="52"/>
                                  </w:rPr>
                                  <w:alias w:val="Subtítulo"/>
                                  <w:id w:val="16299086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1116" w:rsidRDefault="004E6437">
                                    <w:pPr>
                                      <w:pStyle w:val="Sinespaciado"/>
                                    </w:pPr>
                                    <w:r w:rsidRPr="00FC0324">
                                      <w:rPr>
                                        <w:color w:val="2F5496" w:themeColor="accent1" w:themeShade="BF"/>
                                        <w:sz w:val="52"/>
                                        <w:szCs w:val="24"/>
                                      </w:rPr>
                                      <w:t>Xarxes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000000" w:rsidRDefault="004E6437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ca-ES" w:eastAsia="ca-ES"/>
            </w:rPr>
            <mc:AlternateContent>
              <mc:Choice Requires="wps">
                <w:drawing>
                  <wp:anchor distT="0" distB="0" distL="118745" distR="118745" simplePos="0" relativeHeight="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7775575</wp:posOffset>
                    </wp:positionV>
                    <wp:extent cx="4157980" cy="904240"/>
                    <wp:effectExtent l="0" t="0" r="0" b="0"/>
                    <wp:wrapSquare wrapText="bothSides"/>
                    <wp:docPr id="1" name="Frame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7980" cy="9042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48"/>
                                </w:tblGrid>
                                <w:tr w:rsidR="004F111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548" w:type="dxa"/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Autor"/>
                                        <w:id w:val="1200669972"/>
                                      </w:sdtPr>
                                      <w:sdtEndPr/>
                                      <w:sdtContent>
                                        <w:p w:rsidR="004F1116" w:rsidRDefault="004E6437">
                                          <w:pPr>
                                            <w:pStyle w:val="Sinespaciado"/>
                                          </w:pPr>
                                          <w:r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>Francisco Díaz Ruiz NIUB 16828405</w:t>
                                          </w:r>
                                        </w:p>
                                      </w:sdtContent>
                                    </w:sdt>
                                    <w:p w:rsidR="004F1116" w:rsidRDefault="004E6437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alias w:val="Fecha"/>
                                          <w:id w:val="-458409284"/>
                                          <w:date>
                                            <w:dateFormat w:val="d-M-yyyy"/>
                                            <w:lid w:val="es-E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 xml:space="preserve">David Martín 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Vilar  NIUB 16843606</w:t>
                                      </w:r>
                                    </w:p>
                                    <w:p w:rsidR="004F1116" w:rsidRDefault="004F1116">
                                      <w:pPr>
                                        <w:pStyle w:val="Sinespaciado"/>
                                        <w:rPr>
                                          <w:color w:val="4472C4" w:themeColor="accen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000000" w:rsidRDefault="004E6437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shape id="Frame2" o:spid="_x0000_s1027" type="#_x0000_t202" style="position:absolute;margin-left:0;margin-top:612.25pt;width:327.4pt;height:71.2pt;z-index:2;visibility:visible;mso-wrap-style:square;mso-width-percent:770;mso-wrap-distance-left:9.35pt;mso-wrap-distance-top:0;mso-wrap-distance-right:9.35pt;mso-wrap-distance-bottom:0;mso-position-horizontal:left;mso-position-horizontal-relative:margin;mso-position-vertical:absolute;mso-position-vertical-relative:margin;mso-width-percent:77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48"/>
                          </w:tblGrid>
                          <w:tr w:rsidR="004F1116">
                            <w:trPr>
                              <w:jc w:val="center"/>
                            </w:trPr>
                            <w:tc>
                              <w:tcPr>
                                <w:tcW w:w="6548" w:type="dxa"/>
                                <w:shd w:val="clear" w:color="auto" w:fill="auto"/>
                              </w:tcPr>
                              <w:sdt>
                                <w:sdtPr>
                                  <w:alias w:val="Autor"/>
                                  <w:id w:val="1200669972"/>
                                </w:sdtPr>
                                <w:sdtEndPr/>
                                <w:sdtContent>
                                  <w:p w:rsidR="004F1116" w:rsidRDefault="004E6437">
                                    <w:pPr>
                                      <w:pStyle w:val="Sinespaciado"/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Francisco Díaz Ruiz NIUB 16828405</w:t>
                                    </w:r>
                                  </w:p>
                                </w:sdtContent>
                              </w:sdt>
                              <w:p w:rsidR="004F1116" w:rsidRDefault="004E6437">
                                <w:pPr>
                                  <w:pStyle w:val="Sinespaciado"/>
                                </w:pPr>
                                <w:sdt>
                                  <w:sdtPr>
                                    <w:alias w:val="Fecha"/>
                                    <w:id w:val="-458409284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David Martín 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Vilar  NIUB 16843606</w:t>
                                </w:r>
                              </w:p>
                              <w:p w:rsidR="004F1116" w:rsidRDefault="004F1116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c>
                          </w:tr>
                        </w:tbl>
                        <w:p w:rsidR="00000000" w:rsidRDefault="004E6437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E6437">
            <w:br w:type="page"/>
          </w:r>
        </w:p>
      </w:sdtContent>
    </w:sdt>
    <w:p w:rsidR="004F1116" w:rsidRDefault="004F1116">
      <w:pPr>
        <w:pStyle w:val="Prrafodelista"/>
        <w:ind w:left="1440"/>
        <w:rPr>
          <w:b/>
          <w:bCs/>
          <w:sz w:val="28"/>
          <w:lang w:val="ca-ES"/>
        </w:rPr>
      </w:pPr>
    </w:p>
    <w:p w:rsidR="004F1116" w:rsidRDefault="004E6437">
      <w:pPr>
        <w:pStyle w:val="Prrafodelista"/>
        <w:numPr>
          <w:ilvl w:val="0"/>
          <w:numId w:val="4"/>
        </w:numPr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>Objectius</w:t>
      </w:r>
    </w:p>
    <w:p w:rsidR="00B73CA2" w:rsidRDefault="00B73CA2" w:rsidP="00B73CA2">
      <w:pPr>
        <w:ind w:left="708"/>
        <w:rPr>
          <w:sz w:val="24"/>
          <w:lang w:val="ca-ES"/>
        </w:rPr>
      </w:pPr>
      <w:r>
        <w:rPr>
          <w:sz w:val="24"/>
          <w:lang w:val="ca-ES"/>
        </w:rPr>
        <w:t xml:space="preserve">Els objectius de la pràctica és muntar un sistema de transferència de dades entre un dispositiu i un servidor. Primer hem de realitzar una connexió a un servidor: thingspeak.com on haurem de pujar els diferents RSSI que captarà la mota quan estigui connectada a una xarxa, que en aquest cas serà una xarxa proveïda des de el nostre propi telèfon mòbil. Desprès realitzar una connexió Servidor-Client entre diferents motes així com tornar la nostre mota en un punt d’accés. Finalment hem de crear una estructura d’una xarxa amb el programa de Cisco: el Packet Tracer. </w:t>
      </w:r>
    </w:p>
    <w:p w:rsidR="004F1116" w:rsidRPr="00B003B4" w:rsidRDefault="00911CC9" w:rsidP="00B003B4">
      <w:pPr>
        <w:pStyle w:val="Prrafodelista"/>
        <w:numPr>
          <w:ilvl w:val="0"/>
          <w:numId w:val="4"/>
        </w:numPr>
        <w:rPr>
          <w:b/>
          <w:bCs/>
          <w:sz w:val="28"/>
          <w:lang w:val="ca-ES"/>
        </w:rPr>
      </w:pPr>
      <w:r w:rsidRPr="00B003B4">
        <w:rPr>
          <w:b/>
          <w:bCs/>
          <w:sz w:val="28"/>
          <w:lang w:val="ca-ES"/>
        </w:rPr>
        <w:t>Explica detalladament el codi de connexió al servidor de ThingSpeak.</w:t>
      </w:r>
    </w:p>
    <w:p w:rsidR="00911CC9" w:rsidRDefault="00911CC9" w:rsidP="00911CC9">
      <w:pPr>
        <w:pStyle w:val="Prrafodelista"/>
        <w:rPr>
          <w:b/>
          <w:sz w:val="28"/>
          <w:lang w:val="ca-ES"/>
        </w:rPr>
      </w:pPr>
    </w:p>
    <w:p w:rsidR="004F1116" w:rsidRPr="00CE50CC" w:rsidRDefault="00B003B4" w:rsidP="00B003B4">
      <w:pPr>
        <w:pStyle w:val="Prrafodelista"/>
        <w:numPr>
          <w:ilvl w:val="0"/>
          <w:numId w:val="7"/>
        </w:numPr>
        <w:jc w:val="both"/>
        <w:rPr>
          <w:b/>
          <w:bCs/>
          <w:sz w:val="28"/>
          <w:lang w:val="ca-ES"/>
        </w:rPr>
      </w:pPr>
      <w:r w:rsidRPr="00CE50CC">
        <w:rPr>
          <w:b/>
          <w:bCs/>
          <w:sz w:val="28"/>
          <w:lang w:val="ca-ES"/>
        </w:rPr>
        <w:t>Explica com funciona el codi de connexió Servidor-Client que heu creat.</w:t>
      </w:r>
      <w:r w:rsidR="00B26F74">
        <w:rPr>
          <w:b/>
          <w:bCs/>
          <w:sz w:val="28"/>
          <w:lang w:val="ca-ES"/>
        </w:rPr>
        <w:t xml:space="preserve"> (hace falta?)</w:t>
      </w:r>
      <w:bookmarkStart w:id="0" w:name="_GoBack"/>
      <w:bookmarkEnd w:id="0"/>
    </w:p>
    <w:p w:rsidR="00B003B4" w:rsidRPr="00CE50CC" w:rsidRDefault="00B003B4" w:rsidP="00B003B4">
      <w:pPr>
        <w:pStyle w:val="Prrafodelista"/>
        <w:numPr>
          <w:ilvl w:val="0"/>
          <w:numId w:val="7"/>
        </w:numPr>
        <w:jc w:val="both"/>
        <w:rPr>
          <w:b/>
          <w:bCs/>
          <w:sz w:val="28"/>
          <w:lang w:val="ca-ES"/>
        </w:rPr>
      </w:pPr>
      <w:r w:rsidRPr="00CE50CC">
        <w:rPr>
          <w:b/>
          <w:bCs/>
          <w:sz w:val="28"/>
          <w:lang w:val="ca-ES"/>
        </w:rPr>
        <w:t>Packet tracer exercise.</w:t>
      </w:r>
    </w:p>
    <w:p w:rsidR="004F1116" w:rsidRDefault="004F1116">
      <w:pPr>
        <w:ind w:left="708"/>
        <w:jc w:val="both"/>
        <w:rPr>
          <w:bCs/>
          <w:sz w:val="24"/>
          <w:lang w:val="ca-ES"/>
        </w:rPr>
      </w:pPr>
    </w:p>
    <w:p w:rsidR="004F1116" w:rsidRPr="00CE50CC" w:rsidRDefault="004E6437">
      <w:pPr>
        <w:pStyle w:val="Prrafodelista"/>
        <w:numPr>
          <w:ilvl w:val="0"/>
          <w:numId w:val="1"/>
        </w:numPr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>Conclusions:</w:t>
      </w:r>
    </w:p>
    <w:p w:rsidR="004F1116" w:rsidRDefault="004005C3">
      <w:pPr>
        <w:pStyle w:val="Prrafodelista"/>
        <w:tabs>
          <w:tab w:val="left" w:pos="1620"/>
        </w:tabs>
        <w:jc w:val="both"/>
      </w:pPr>
      <w:r>
        <w:rPr>
          <w:sz w:val="24"/>
          <w:lang w:val="ca-ES"/>
        </w:rPr>
        <w:t>Com que no hem arribat a disposar de dos motes a la vegada per testejar que el codi del programa Servidor-Client funcionava correctament, només podem arribar a suposar-ho. Encara que, tant el codi del servidor com el codi del client compilen i en teoria funcionen, no hem pogut mirar de executar-los a l’hora.</w:t>
      </w:r>
    </w:p>
    <w:sectPr w:rsidR="004F1116">
      <w:headerReference w:type="default" r:id="rId8"/>
      <w:footerReference w:type="default" r:id="rId9"/>
      <w:pgSz w:w="11906" w:h="16838"/>
      <w:pgMar w:top="1417" w:right="1701" w:bottom="1417" w:left="1701" w:header="0" w:footer="0" w:gutter="0"/>
      <w:pgNumType w:start="1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437" w:rsidRDefault="004E6437">
      <w:pPr>
        <w:spacing w:after="0" w:line="240" w:lineRule="auto"/>
      </w:pPr>
      <w:r>
        <w:separator/>
      </w:r>
    </w:p>
  </w:endnote>
  <w:endnote w:type="continuationSeparator" w:id="0">
    <w:p w:rsidR="004E6437" w:rsidRDefault="004E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2905327"/>
      <w:docPartObj>
        <w:docPartGallery w:val="Page Numbers (Bottom of Page)"/>
        <w:docPartUnique/>
      </w:docPartObj>
    </w:sdtPr>
    <w:sdtEndPr/>
    <w:sdtContent>
      <w:p w:rsidR="004F1116" w:rsidRDefault="004E6437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26F74">
          <w:rPr>
            <w:noProof/>
          </w:rPr>
          <w:t>2</w:t>
        </w:r>
        <w:r>
          <w:fldChar w:fldCharType="end"/>
        </w:r>
      </w:p>
    </w:sdtContent>
  </w:sdt>
  <w:p w:rsidR="004F1116" w:rsidRDefault="004F11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437" w:rsidRDefault="004E6437">
      <w:pPr>
        <w:spacing w:after="0" w:line="240" w:lineRule="auto"/>
      </w:pPr>
      <w:r>
        <w:separator/>
      </w:r>
    </w:p>
  </w:footnote>
  <w:footnote w:type="continuationSeparator" w:id="0">
    <w:p w:rsidR="004E6437" w:rsidRDefault="004E6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116" w:rsidRDefault="004F1116">
    <w:pPr>
      <w:pStyle w:val="Encabezado"/>
    </w:pPr>
  </w:p>
  <w:p w:rsidR="004F1116" w:rsidRDefault="004E6437">
    <w:pPr>
      <w:pStyle w:val="Encabezado"/>
    </w:pPr>
    <w:r>
      <w:t>David Martín Vilar</w:t>
    </w:r>
  </w:p>
  <w:p w:rsidR="004F1116" w:rsidRDefault="004E6437">
    <w:pPr>
      <w:pStyle w:val="Encabezado"/>
    </w:pPr>
    <w:r>
      <w:t>Franc</w:t>
    </w:r>
    <w:r w:rsidR="00911CC9">
      <w:t>isco Díaz Ruiz</w:t>
    </w:r>
    <w:r w:rsidR="00911CC9">
      <w:tab/>
      <w:t>Xarxes</w:t>
    </w:r>
    <w:r w:rsidR="00911CC9">
      <w:tab/>
      <w:t>Pràctica 3</w:t>
    </w:r>
  </w:p>
  <w:p w:rsidR="00911CC9" w:rsidRPr="00911CC9" w:rsidRDefault="00911CC9" w:rsidP="00911CC9">
    <w:pPr>
      <w:pStyle w:val="Encabezado"/>
      <w:ind w:left="4252" w:hanging="4252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142EE"/>
    <w:multiLevelType w:val="multilevel"/>
    <w:tmpl w:val="C55E2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7773F4"/>
    <w:multiLevelType w:val="multilevel"/>
    <w:tmpl w:val="3BFC7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6A7EDF"/>
    <w:multiLevelType w:val="multilevel"/>
    <w:tmpl w:val="1D022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4F3004"/>
    <w:multiLevelType w:val="multilevel"/>
    <w:tmpl w:val="8FAE6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463B92"/>
    <w:multiLevelType w:val="hybridMultilevel"/>
    <w:tmpl w:val="0898F03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236525"/>
    <w:multiLevelType w:val="multilevel"/>
    <w:tmpl w:val="1BE8F1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F3D1CBD"/>
    <w:multiLevelType w:val="hybridMultilevel"/>
    <w:tmpl w:val="5DB8BDF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16"/>
    <w:rsid w:val="001C74B9"/>
    <w:rsid w:val="004005C3"/>
    <w:rsid w:val="004E6437"/>
    <w:rsid w:val="004F1116"/>
    <w:rsid w:val="00803B02"/>
    <w:rsid w:val="00911CC9"/>
    <w:rsid w:val="00B003B4"/>
    <w:rsid w:val="00B26F74"/>
    <w:rsid w:val="00B73CA2"/>
    <w:rsid w:val="00CE50CC"/>
    <w:rsid w:val="00FC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80C6"/>
  <w15:docId w15:val="{24D7986E-A807-47D7-9DDA-E1F2C9C3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B0153D"/>
    <w:rPr>
      <w:rFonts w:eastAsiaTheme="minorEastAsia"/>
      <w:sz w:val="22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0153D"/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0153D"/>
    <w:rPr>
      <w:sz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22429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0153D"/>
    <w:rPr>
      <w:rFonts w:ascii="Calibri" w:eastAsiaTheme="minorEastAsia" w:hAnsi="Calibri"/>
      <w:sz w:val="2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5A0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DA"/>
    <w:rsid w:val="000C78F2"/>
    <w:rsid w:val="00D05387"/>
    <w:rsid w:val="00EE31DA"/>
    <w:rsid w:val="00F1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4A6B849C484E9EA94760EB55A9AE61">
    <w:name w:val="F14A6B849C484E9EA94760EB55A9AE61"/>
    <w:rsid w:val="00EE31DA"/>
  </w:style>
  <w:style w:type="paragraph" w:customStyle="1" w:styleId="35100176E042412BBF25BE2F2ECD64CA">
    <w:name w:val="35100176E042412BBF25BE2F2ECD64CA"/>
    <w:rsid w:val="00EE31DA"/>
  </w:style>
  <w:style w:type="paragraph" w:customStyle="1" w:styleId="39F3F43410A74393B57874951B188A6B">
    <w:name w:val="39F3F43410A74393B57874951B188A6B"/>
    <w:rsid w:val="00EE31DA"/>
  </w:style>
  <w:style w:type="paragraph" w:customStyle="1" w:styleId="7BB108EBB03243DB8596995D42AFE71A">
    <w:name w:val="7BB108EBB03243DB8596995D42AFE71A"/>
    <w:rsid w:val="00EE31DA"/>
  </w:style>
  <w:style w:type="paragraph" w:customStyle="1" w:styleId="3A104FA08F0746C2963575F3D75F815A">
    <w:name w:val="3A104FA08F0746C2963575F3D75F815A"/>
    <w:rsid w:val="00EE3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David Martín Vilar  NIUB 16843606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Pràctica 2: Comunicacions de dades. Capa Física</vt:lpstr>
    </vt:vector>
  </TitlesOfParts>
  <Company>Universitat de Barcelona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3: Comunicacions a través de la pila TCP/IP.</dc:title>
  <dc:subject>Xarxes</dc:subject>
  <dc:creator>Francisco Díaz Ruiz NIUB 16828405</dc:creator>
  <dc:description/>
  <cp:lastModifiedBy>Usuari Facultat de Matemàtiques</cp:lastModifiedBy>
  <cp:revision>10</cp:revision>
  <dcterms:created xsi:type="dcterms:W3CDTF">2018-11-26T17:31:00Z</dcterms:created>
  <dcterms:modified xsi:type="dcterms:W3CDTF">2018-11-26T17:52:00Z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Universitat de Barcelona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