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3a3a"/>
          <w:sz w:val="48"/>
          <w:szCs w:val="48"/>
        </w:rPr>
        <w:t xml:space="preserve">MAIA Launch Strategy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Feature Prioritization &amp; Development Checklist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the recommended launch strategy for MAIA, prioritizing features based on three criteria: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value demonstration: </w:t>
      </w:r>
      <w:r>
        <w:t xml:space="preserve">Does this feature prove the Trust Flywheel works?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development feasibility: </w:t>
      </w:r>
      <w:r>
        <w:t xml:space="preserve">Can this be built and maintained with limited capacity?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Differentiation: </w:t>
      </w:r>
      <w:r>
        <w:t xml:space="preserve">Does this distinguish MAIA from competitors?</w:t>
      </w:r>
    </w:p>
    <w:p>
      <w:pPr>
        <w:pStyle w:val="Heading2"/>
      </w:pPr>
      <w:r>
        <w:t xml:space="preserve">Strategic Recommendation</w:t>
      </w:r>
    </w:p>
    <w:p>
      <w:pPr>
        <w:spacing w:after="200"/>
      </w:pPr>
      <w:r>
        <w:t xml:space="preserve">Launch with the </w:t>
      </w:r>
      <w:r>
        <w:rPr>
          <w:b/>
          <w:bCs/>
        </w:rPr>
        <w:t xml:space="preserve">"Core + Hooks"</w:t>
      </w:r>
      <w:r>
        <w:t xml:space="preserve"> approach: deliver the full Trust Flywheel experience in the free tier, with memory/persistence as the natural upgrade path.</w:t>
      </w:r>
    </w:p>
    <w:p>
      <w:pPr>
        <w:spacing w:after="400"/>
      </w:pPr>
      <w:r>
        <w:t xml:space="preserve">The free tier must demonstrate sovereignty, not just promise it. Users should </w:t>
      </w:r>
      <w:r>
        <w:rPr>
          <w:i/>
          <w:iCs/>
        </w:rPr>
        <w:t xml:space="preserve">feel</w:t>
      </w:r>
      <w:r>
        <w:t xml:space="preserve"> the difference before they hit any paywall.</w:t>
      </w:r>
    </w:p>
    <w:p>
      <w:r>
        <w:br w:type="page"/>
      </w:r>
    </w:p>
    <w:p>
      <w:pPr>
        <w:pStyle w:val="Heading1"/>
      </w:pPr>
      <w:r>
        <w:t xml:space="preserve">1. MVP Feature Set by Tier</w:t>
      </w:r>
    </w:p>
    <w:p>
      <w:pPr>
        <w:spacing w:after="300"/>
      </w:pPr>
      <w:r>
        <w:t xml:space="preserve">Each feature is mapped to a tier with clear rationale for inclusion or exclusion at launch.</w:t>
      </w:r>
    </w:p>
    <w:p>
      <w:pPr>
        <w:pStyle w:val="Heading2"/>
      </w:pPr>
      <w:r>
        <w:t xml:space="preserve">Presence Tier (Free)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Prove the experience is different. Start the Trust Flywheel spinning.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Launch 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Talk / Care / 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This IS MAIA. The three voices demonstrate the core differentiation. Never gate.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Sanctuary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Trust architecture proof. Users must experience "nothing stored" to believe sovereignty promise.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Elemental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Onboarding + identity anchor. Gives users something concrete and personal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Birth Chart (Basic)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Tangible "artifact" users can keep. Demonstrates the astrology integration.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Session Journaling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In-session reflection without persistence. Sets up the upgrade moment naturally.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Continuity Tier ($5-15/mo)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Memory that serves the person. Patterns across time. The flywheel accelerates.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Launch 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 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upgrade value. "MAIA remembers alongside you" is the Continuity promise.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Capsule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"Conversations become wisdom." Capsules are the visible proof of value accumulation.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Pattern Recognition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Shows themes across conversations. Can be simpler at launch; depth comes with usage.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Birth 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Deeper astrology. Nice differentiation but not core to proving the thesis.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"Coming soon" - visible but locked. Creates anticipation without dev burden.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"Coming soon" - visible but locked. Good expansion feature for retention.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2. Pre-Launch Development Checklist</w:t>
      </w:r>
    </w:p>
    <w:p>
      <w:pPr>
        <w:spacing w:after="300"/>
      </w:pPr>
      <w:r>
        <w:t xml:space="preserve">Critical path items that must be complete before any external users.</w:t>
      </w:r>
    </w:p>
    <w:p>
      <w:pPr>
        <w:pStyle w:val="Heading3"/>
      </w:pPr>
      <w:r>
        <w:t xml:space="preserve">Core Experience (Week 1-2)</w:t>
      </w:r>
    </w:p>
    <w:p>
      <w:pPr>
        <w:pStyle w:val="ListParagraph"/>
        <w:numPr>
          <w:ilvl w:val="0"/>
          <w:numId w:val="3"/>
        </w:numPr>
      </w:pPr>
      <w:r>
        <w:t xml:space="preserve">Talk / Care / Note voice switching works reliably</w:t>
      </w:r>
    </w:p>
    <w:p>
      <w:pPr>
        <w:pStyle w:val="ListParagraph"/>
        <w:numPr>
          <w:ilvl w:val="0"/>
          <w:numId w:val="3"/>
        </w:numPr>
      </w:pPr>
      <w:r>
        <w:t xml:space="preserve">Voice selection feels natural, not menu-driven</w:t>
      </w:r>
    </w:p>
    <w:p>
      <w:pPr>
        <w:pStyle w:val="ListParagraph"/>
        <w:numPr>
          <w:ilvl w:val="0"/>
          <w:numId w:val="3"/>
        </w:numPr>
      </w:pPr>
      <w:r>
        <w:t xml:space="preserve">Sanctuary Mode provably deletes (user can verify)</w:t>
      </w:r>
    </w:p>
    <w:p>
      <w:pPr>
        <w:pStyle w:val="ListParagraph"/>
        <w:numPr>
          <w:ilvl w:val="0"/>
          <w:numId w:val="3"/>
        </w:numPr>
      </w:pPr>
      <w:r>
        <w:t xml:space="preserve">Elemental assessment complete with clear output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Basic birth chart generation functional</w:t>
      </w:r>
    </w:p>
    <w:p>
      <w:pPr>
        <w:pStyle w:val="Heading3"/>
      </w:pPr>
      <w:r>
        <w:t xml:space="preserve">Memory Architecture (Week 2-3)</w:t>
      </w:r>
    </w:p>
    <w:p>
      <w:pPr>
        <w:pStyle w:val="ListParagraph"/>
        <w:numPr>
          <w:ilvl w:val="0"/>
          <w:numId w:val="3"/>
        </w:numPr>
      </w:pPr>
      <w:r>
        <w:t xml:space="preserve">Session persistence works for Continuity users</w:t>
      </w:r>
    </w:p>
    <w:p>
      <w:pPr>
        <w:pStyle w:val="ListParagraph"/>
        <w:numPr>
          <w:ilvl w:val="0"/>
          <w:numId w:val="3"/>
        </w:numPr>
      </w:pPr>
      <w:r>
        <w:t xml:space="preserve">Capsule generation extracts meaningful content</w:t>
      </w:r>
    </w:p>
    <w:p>
      <w:pPr>
        <w:pStyle w:val="ListParagraph"/>
        <w:numPr>
          <w:ilvl w:val="0"/>
          <w:numId w:val="3"/>
        </w:numPr>
      </w:pPr>
      <w:r>
        <w:t xml:space="preserve">Pattern recognition identifies basic themes</w:t>
      </w:r>
    </w:p>
    <w:p>
      <w:pPr>
        <w:pStyle w:val="ListParagraph"/>
        <w:numPr>
          <w:ilvl w:val="0"/>
          <w:numId w:val="3"/>
        </w:numPr>
      </w:pPr>
      <w:r>
        <w:t xml:space="preserve">Clear UI showing what MAIA "remembers"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Data export works (sovereignty promise)</w:t>
      </w:r>
    </w:p>
    <w:p>
      <w:pPr>
        <w:pStyle w:val="Heading3"/>
      </w:pPr>
      <w:r>
        <w:t xml:space="preserve">Infrastructure (Week 3-4)</w:t>
      </w:r>
    </w:p>
    <w:p>
      <w:pPr>
        <w:pStyle w:val="ListParagraph"/>
        <w:numPr>
          <w:ilvl w:val="0"/>
          <w:numId w:val="3"/>
        </w:numPr>
      </w:pPr>
      <w:r>
        <w:t xml:space="preserve">Stripe integration for Continuity tier</w:t>
      </w:r>
    </w:p>
    <w:p>
      <w:pPr>
        <w:pStyle w:val="ListParagraph"/>
        <w:numPr>
          <w:ilvl w:val="0"/>
          <w:numId w:val="3"/>
        </w:numPr>
      </w:pPr>
      <w:r>
        <w:t xml:space="preserve">Simple invite code system (beads can be basic)</w:t>
      </w:r>
    </w:p>
    <w:p>
      <w:pPr>
        <w:pStyle w:val="ListParagraph"/>
        <w:numPr>
          <w:ilvl w:val="0"/>
          <w:numId w:val="3"/>
        </w:numPr>
      </w:pPr>
      <w:r>
        <w:t xml:space="preserve">iOS TestFlight stable for beta group</w:t>
      </w:r>
    </w:p>
    <w:p>
      <w:pPr>
        <w:pStyle w:val="ListParagraph"/>
        <w:numPr>
          <w:ilvl w:val="0"/>
          <w:numId w:val="3"/>
        </w:numPr>
      </w:pPr>
      <w:r>
        <w:t xml:space="preserve">Basic analytics (trust metrics, not engagement)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Error handling and recovery graceful</w:t>
      </w:r>
    </w:p>
    <w:p>
      <w:pPr>
        <w:pStyle w:val="Heading3"/>
      </w:pPr>
      <w:r>
        <w:t xml:space="preserve">Trust Verification (Week 4)</w:t>
      </w:r>
    </w:p>
    <w:p>
      <w:pPr>
        <w:pStyle w:val="ListParagraph"/>
        <w:numPr>
          <w:ilvl w:val="0"/>
          <w:numId w:val="3"/>
        </w:numPr>
      </w:pPr>
      <w:r>
        <w:t xml:space="preserve">Privacy policy reflects actual architecture</w:t>
      </w:r>
    </w:p>
    <w:p>
      <w:pPr>
        <w:pStyle w:val="ListParagraph"/>
        <w:numPr>
          <w:ilvl w:val="0"/>
          <w:numId w:val="3"/>
        </w:numPr>
      </w:pPr>
      <w:r>
        <w:t xml:space="preserve">"Your data" page shows what's stored</w:t>
      </w:r>
    </w:p>
    <w:p>
      <w:pPr>
        <w:pStyle w:val="ListParagraph"/>
        <w:numPr>
          <w:ilvl w:val="0"/>
          <w:numId w:val="3"/>
        </w:numPr>
      </w:pPr>
      <w:r>
        <w:t xml:space="preserve">Delete account actually deletes everything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Export includes all user data in readable format</w:t>
      </w:r>
    </w:p>
    <w:p>
      <w:r>
        <w:br w:type="page"/>
      </w:r>
    </w:p>
    <w:p>
      <w:pPr>
        <w:pStyle w:val="Heading1"/>
      </w:pPr>
      <w:r>
        <w:t xml:space="preserve">3. Explicitly Deprioritized for Launch</w:t>
      </w:r>
    </w:p>
    <w:p>
      <w:pPr>
        <w:spacing w:after="300"/>
      </w:pPr>
      <w:r>
        <w:t xml:space="preserve">These are good features that don't belong in v1. Resist the urge to "just add" them.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Wait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Add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Guardian Console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Practitioners need to see proof of concept first. Build trust before tools.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After 50+ Continuity subscribers validated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Bead 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Blessing UI is beautiful but not essential. Simple invite codes work.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When organic growth begins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Transits / Synastry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core to proving the memory thesis. Nice expansion later.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V2 feature for 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Practitioner Cert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Requires curriculum, assessment, support. Major commitment.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After Guardian Console 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Android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Doubles dev/maintenance burden. iOS-first is fine for invite-only.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After public launch or funding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Launch Validation Criteria</w:t>
      </w:r>
    </w:p>
    <w:p>
      <w:pPr>
        <w:spacing w:after="200"/>
      </w:pPr>
      <w:r>
        <w:t xml:space="preserve">How do you know if launch is working? These are the </w:t>
      </w:r>
      <w:r>
        <w:rPr>
          <w:b/>
          <w:bCs/>
        </w:rPr>
        <w:t xml:space="preserve">right metrics</w:t>
      </w:r>
      <w:r>
        <w:t xml:space="preserve"> (from your Trust Flywheel document).</w:t>
      </w:r>
    </w:p>
    <w:p>
      <w:pPr>
        <w:pStyle w:val="Heading3"/>
      </w:pPr>
      <w:r>
        <w:t xml:space="preserve">First 30 Days: Trust Signals</w:t>
      </w:r>
    </w:p>
    <w:p>
      <w:pPr>
        <w:pStyle w:val="ListParagraph"/>
        <w:numPr>
          <w:ilvl w:val="0"/>
          <w:numId w:val="2"/>
        </w:numPr>
      </w:pPr>
      <w:r>
        <w:t xml:space="preserve">Sanctuary Mode usage rate &gt; 30% of sessions (people trust it)</w:t>
      </w:r>
    </w:p>
    <w:p>
      <w:pPr>
        <w:pStyle w:val="ListParagraph"/>
        <w:numPr>
          <w:ilvl w:val="0"/>
          <w:numId w:val="2"/>
        </w:numPr>
      </w:pPr>
      <w:r>
        <w:t xml:space="preserve">Session length &gt; 10 minutes average (people engage deeply)</w:t>
      </w:r>
    </w:p>
    <w:p>
      <w:pPr>
        <w:pStyle w:val="ListParagraph"/>
        <w:numPr>
          <w:ilvl w:val="0"/>
          <w:numId w:val="2"/>
        </w:numPr>
      </w:pPr>
      <w:r>
        <w:t xml:space="preserve">Return within 7 days &gt; 50% of users (value demonstrated)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Zero data complaints (sovereignty promise holds)</w:t>
      </w:r>
    </w:p>
    <w:p>
      <w:pPr>
        <w:pStyle w:val="Heading3"/>
      </w:pPr>
      <w:r>
        <w:t xml:space="preserve">First 60 Days: Conversion Signals</w:t>
      </w:r>
    </w:p>
    <w:p>
      <w:pPr>
        <w:pStyle w:val="ListParagraph"/>
        <w:numPr>
          <w:ilvl w:val="0"/>
          <w:numId w:val="2"/>
        </w:numPr>
      </w:pPr>
      <w:r>
        <w:t xml:space="preserve">Free → Continuity conversion &gt; 15% (value worth paying for)</w:t>
      </w:r>
    </w:p>
    <w:p>
      <w:pPr>
        <w:pStyle w:val="ListParagraph"/>
        <w:numPr>
          <w:ilvl w:val="0"/>
          <w:numId w:val="2"/>
        </w:numPr>
      </w:pPr>
      <w:r>
        <w:t xml:space="preserve">Voluntary upgrade (not prompted) &gt; 50% of conversions</w:t>
      </w:r>
    </w:p>
    <w:p>
      <w:pPr>
        <w:pStyle w:val="ListParagraph"/>
        <w:numPr>
          <w:ilvl w:val="0"/>
          <w:numId w:val="2"/>
        </w:numPr>
      </w:pPr>
      <w:r>
        <w:t xml:space="preserve">Churn &lt; 10% monthly (people stay)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NPS &gt; 50 among Continuity users</w:t>
      </w:r>
    </w:p>
    <w:p>
      <w:pPr>
        <w:pStyle w:val="Heading3"/>
      </w:pPr>
      <w:r>
        <w:t xml:space="preserve">First 90 Days: Flywheel Signals</w:t>
      </w:r>
    </w:p>
    <w:p>
      <w:pPr>
        <w:pStyle w:val="ListParagraph"/>
        <w:numPr>
          <w:ilvl w:val="0"/>
          <w:numId w:val="2"/>
        </w:numPr>
      </w:pPr>
      <w:r>
        <w:t xml:space="preserve">Organic referrals (beads gifted) &gt; 2 per user</w:t>
      </w:r>
    </w:p>
    <w:p>
      <w:pPr>
        <w:pStyle w:val="ListParagraph"/>
        <w:numPr>
          <w:ilvl w:val="0"/>
          <w:numId w:val="2"/>
        </w:numPr>
      </w:pPr>
      <w:r>
        <w:t xml:space="preserve">User-reported pattern accuracy &gt; 70% "feels true"</w:t>
      </w:r>
    </w:p>
    <w:p>
      <w:pPr>
        <w:pStyle w:val="ListParagraph"/>
        <w:numPr>
          <w:ilvl w:val="0"/>
          <w:numId w:val="2"/>
        </w:numPr>
      </w:pPr>
      <w:r>
        <w:t xml:space="preserve">Practitioner interest (Stewardship inquiries) emerging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Qualitative feedback: "MAIA gets me"</w:t>
      </w:r>
    </w:p>
    <w:p>
      <w:pPr>
        <w:shd w:fill="FEF3C7" w:val="clear"/>
        <w:spacing w:before="200" w:after="200"/>
      </w:pPr>
      <w:r>
        <w:rPr>
          <w:b/>
          <w:bCs/>
        </w:rPr>
        <w:t xml:space="preserve">⚠️ Ignore These Metrics: </w:t>
      </w:r>
      <w:r>
        <w:t xml:space="preserve">Daily active users, time in app, messages per session, viral coefficient. These are engagement trap metrics that lead to dependency optimization.</w:t>
      </w:r>
    </w:p>
    <w:p>
      <w:r>
        <w:br w:type="page"/>
      </w:r>
    </w:p>
    <w:p>
      <w:pPr>
        <w:pStyle w:val="Heading1"/>
      </w:pPr>
      <w:r>
        <w:t xml:space="preserve">5. Launch Sequence</w:t>
      </w:r>
    </w:p>
    <w:p>
      <w:pPr>
        <w:spacing w:after="300"/>
      </w:pPr>
      <w:r>
        <w:t xml:space="preserve">Recommended phased approach aligned with your relational growth model.</w:t>
      </w:r>
    </w:p>
    <w:p>
      <w:pPr>
        <w:pStyle w:val="Heading3"/>
      </w:pPr>
      <w:r>
        <w:t xml:space="preserve">Phase 1: Inner Circle (Week 1-2)</w:t>
      </w:r>
    </w:p>
    <w:p>
      <w:pPr>
        <w:pStyle w:val="ListParagraph"/>
        <w:numPr>
          <w:ilvl w:val="0"/>
          <w:numId w:val="2"/>
        </w:numPr>
      </w:pPr>
      <w:r>
        <w:t xml:space="preserve">5-10 trusted individuals, hand-selected</w:t>
      </w:r>
    </w:p>
    <w:p>
      <w:pPr>
        <w:pStyle w:val="ListParagraph"/>
        <w:numPr>
          <w:ilvl w:val="0"/>
          <w:numId w:val="2"/>
        </w:numPr>
      </w:pPr>
      <w:r>
        <w:t xml:space="preserve">Daily check-ins, rapid iteration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Focus: Does the core experience land?</w:t>
      </w:r>
    </w:p>
    <w:p>
      <w:pPr>
        <w:pStyle w:val="Heading3"/>
      </w:pPr>
      <w:r>
        <w:t xml:space="preserve">Phase 2: Blessed Beta (Week 3-4)</w:t>
      </w:r>
    </w:p>
    <w:p>
      <w:pPr>
        <w:pStyle w:val="ListParagraph"/>
        <w:numPr>
          <w:ilvl w:val="0"/>
          <w:numId w:val="2"/>
        </w:numPr>
      </w:pPr>
      <w:r>
        <w:t xml:space="preserve">30-50 users via bead invites</w:t>
      </w:r>
    </w:p>
    <w:p>
      <w:pPr>
        <w:pStyle w:val="ListParagraph"/>
        <w:numPr>
          <w:ilvl w:val="0"/>
          <w:numId w:val="2"/>
        </w:numPr>
      </w:pPr>
      <w:r>
        <w:t xml:space="preserve">Enable Stripe, test conversion flow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Focus: Does the Trust Flywheel spin?</w:t>
      </w:r>
    </w:p>
    <w:p>
      <w:pPr>
        <w:pStyle w:val="Heading3"/>
      </w:pPr>
      <w:r>
        <w:t xml:space="preserve">Phase 3: Soft Launch (Week 5-8)</w:t>
      </w:r>
    </w:p>
    <w:p>
      <w:pPr>
        <w:pStyle w:val="ListParagraph"/>
        <w:numPr>
          <w:ilvl w:val="0"/>
          <w:numId w:val="2"/>
        </w:numPr>
      </w:pPr>
      <w:r>
        <w:t xml:space="preserve">Open bead sharing (controlled growth)</w:t>
      </w:r>
    </w:p>
    <w:p>
      <w:pPr>
        <w:pStyle w:val="ListParagraph"/>
        <w:numPr>
          <w:ilvl w:val="0"/>
          <w:numId w:val="2"/>
        </w:numPr>
      </w:pPr>
      <w:r>
        <w:t xml:space="preserve">Target: 200-500 users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Focus: Do metrics validate the model?</w:t>
      </w:r>
    </w:p>
    <w:p>
      <w:pPr>
        <w:pStyle w:val="Heading3"/>
      </w:pPr>
      <w:r>
        <w:t xml:space="preserve">Phase 4: Practitioner Preview (Week 8+)</w:t>
      </w:r>
    </w:p>
    <w:p>
      <w:pPr>
        <w:pStyle w:val="ListParagraph"/>
        <w:numPr>
          <w:ilvl w:val="0"/>
          <w:numId w:val="2"/>
        </w:numPr>
      </w:pPr>
      <w:r>
        <w:t xml:space="preserve">Invite 5-10 practitioners to test Stewardship concept</w:t>
      </w:r>
    </w:p>
    <w:p>
      <w:pPr>
        <w:pStyle w:val="ListParagraph"/>
        <w:numPr>
          <w:ilvl w:val="0"/>
          <w:numId w:val="2"/>
        </w:numPr>
      </w:pPr>
      <w:r>
        <w:t xml:space="preserve">Guardian Console design informed by real feedback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Focus: What do practitioners actually need?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"Sovereignty is never paywalled."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MAIA Launch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29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2026-01-25T19:29:52.944Z</dcterms:created>
  <dcterms:modified xsi:type="dcterms:W3CDTF">2026-01-25T19:29:52.944Z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