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83" w:rsidRDefault="00361183" w:rsidP="00361183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Тест</w:t>
      </w:r>
    </w:p>
    <w:p w:rsidR="00361183" w:rsidRDefault="00361183" w:rsidP="00361183">
      <w:pPr>
        <w:pStyle w:val="4"/>
        <w:shd w:val="clear" w:color="auto" w:fill="FFFFFF"/>
        <w:spacing w:before="0" w:after="38" w:line="360" w:lineRule="atLeast"/>
        <w:rPr>
          <w:rFonts w:ascii="Verdana" w:hAnsi="Verdana"/>
          <w:caps/>
          <w:color w:val="474747"/>
          <w:spacing w:val="15"/>
          <w:sz w:val="18"/>
          <w:szCs w:val="18"/>
        </w:rPr>
      </w:pPr>
      <w:r>
        <w:rPr>
          <w:rFonts w:ascii="Verdana" w:hAnsi="Verdana"/>
          <w:caps/>
          <w:color w:val="474747"/>
          <w:spacing w:val="15"/>
          <w:sz w:val="18"/>
          <w:szCs w:val="18"/>
        </w:rPr>
        <w:t>ЭТОТ ЭЛЕМЕНТ КУРСА ОЦЕНИВАЕТСЯ КАК 'TESTS'</w:t>
      </w:r>
      <w:r>
        <w:rPr>
          <w:rFonts w:ascii="Verdana" w:hAnsi="Verdana"/>
          <w:caps/>
          <w:color w:val="474747"/>
          <w:spacing w:val="15"/>
          <w:sz w:val="18"/>
          <w:szCs w:val="18"/>
        </w:rPr>
        <w:br/>
        <w:t>ВЕС: 1.0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  <w:r>
        <w:rPr>
          <w:rStyle w:val="bookmark-text"/>
          <w:rFonts w:ascii="Verdana" w:hAnsi="Verdana"/>
          <w:color w:val="222222"/>
        </w:rPr>
        <w:t>Добавить страницу в мои закладки</w:t>
      </w:r>
    </w:p>
    <w:p w:rsidR="00361183" w:rsidRDefault="00361183" w:rsidP="00361183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</w:rPr>
        <w:t>Оцениваемый тест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5E5E5E"/>
          <w:sz w:val="21"/>
          <w:szCs w:val="21"/>
        </w:rPr>
      </w:pPr>
      <w:r>
        <w:rPr>
          <w:rFonts w:ascii="Verdana" w:hAnsi="Verdana"/>
          <w:color w:val="5E5E5E"/>
          <w:sz w:val="21"/>
          <w:szCs w:val="21"/>
        </w:rPr>
        <w:t>9 из 9 баллов (оценивается)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1) Метеоролог Вася хочет построить модель, прогнозирующую температуру воздуха на завтра. К какому типу относится данная задача?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8" type="#_x0000_t75" style="width:20.25pt;height:18pt" o:ole="">
            <v:imagedata r:id="rId4" o:title=""/>
          </v:shape>
          <w:control r:id="rId5" w:name="DefaultOcxName" w:shapeid="_x0000_i1288"/>
        </w:object>
      </w:r>
      <w:r>
        <w:rPr>
          <w:rFonts w:ascii="Verdana" w:hAnsi="Verdana"/>
          <w:color w:val="222222"/>
        </w:rPr>
        <w:t>Кластеризация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7" type="#_x0000_t75" style="width:20.25pt;height:18pt" o:ole="">
            <v:imagedata r:id="rId4" o:title=""/>
          </v:shape>
          <w:control r:id="rId6" w:name="DefaultOcxName1" w:shapeid="_x0000_i1287"/>
        </w:object>
      </w:r>
      <w:r>
        <w:rPr>
          <w:rFonts w:ascii="Verdana" w:hAnsi="Verdana"/>
          <w:color w:val="222222"/>
        </w:rPr>
        <w:t>Классификация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6" type="#_x0000_t75" style="width:20.25pt;height:18pt" o:ole="">
            <v:imagedata r:id="rId4" o:title=""/>
          </v:shape>
          <w:control r:id="rId7" w:name="DefaultOcxName2" w:shapeid="_x0000_i1286"/>
        </w:object>
      </w:r>
      <w:r>
        <w:rPr>
          <w:rFonts w:ascii="Verdana" w:hAnsi="Verdana"/>
          <w:color w:val="222222"/>
        </w:rPr>
        <w:t>Ранжирование</w:t>
      </w:r>
      <w:bookmarkStart w:id="0" w:name="_GoBack"/>
      <w:bookmarkEnd w:id="0"/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5" type="#_x0000_t75" style="width:20.25pt;height:18pt" o:ole="">
            <v:imagedata r:id="rId8" o:title=""/>
          </v:shape>
          <w:control r:id="rId9" w:name="DefaultOcxName3" w:shapeid="_x0000_i1285"/>
        </w:object>
      </w:r>
      <w:r w:rsidRPr="00361183">
        <w:rPr>
          <w:rFonts w:ascii="Verdana" w:hAnsi="Verdana"/>
          <w:color w:val="222222"/>
          <w:highlight w:val="green"/>
        </w:rPr>
        <w:t>Регрессия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2) Доктор Петя хочет построить модель, прогнозирующую возможность развития осложнений у пациента после операции - все ли будет благополучно в течение нескольких следующих месяцев или нет. К какому типу относится данная задача?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4" type="#_x0000_t75" style="width:20.25pt;height:18pt" o:ole="">
            <v:imagedata r:id="rId4" o:title=""/>
          </v:shape>
          <w:control r:id="rId10" w:name="DefaultOcxName4" w:shapeid="_x0000_i1284"/>
        </w:object>
      </w:r>
      <w:r>
        <w:rPr>
          <w:rFonts w:ascii="Verdana" w:hAnsi="Verdana"/>
          <w:color w:val="222222"/>
        </w:rPr>
        <w:t>Ранжирование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3" type="#_x0000_t75" style="width:20.25pt;height:18pt" o:ole="">
            <v:imagedata r:id="rId4" o:title=""/>
          </v:shape>
          <w:control r:id="rId11" w:name="DefaultOcxName5" w:shapeid="_x0000_i1283"/>
        </w:object>
      </w:r>
      <w:r>
        <w:rPr>
          <w:rFonts w:ascii="Verdana" w:hAnsi="Verdana"/>
          <w:color w:val="222222"/>
        </w:rPr>
        <w:t>Регрессия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2" type="#_x0000_t75" style="width:20.25pt;height:18pt" o:ole="">
            <v:imagedata r:id="rId4" o:title=""/>
          </v:shape>
          <w:control r:id="rId12" w:name="DefaultOcxName6" w:shapeid="_x0000_i1282"/>
        </w:object>
      </w:r>
      <w:r>
        <w:rPr>
          <w:rFonts w:ascii="Verdana" w:hAnsi="Verdana"/>
          <w:color w:val="222222"/>
        </w:rPr>
        <w:t>Кластеризация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1" type="#_x0000_t75" style="width:20.25pt;height:18pt" o:ole="">
            <v:imagedata r:id="rId8" o:title=""/>
          </v:shape>
          <w:control r:id="rId13" w:name="DefaultOcxName7" w:shapeid="_x0000_i1281"/>
        </w:object>
      </w:r>
      <w:r w:rsidRPr="00361183">
        <w:rPr>
          <w:rFonts w:ascii="Verdana" w:hAnsi="Verdana"/>
          <w:color w:val="222222"/>
          <w:highlight w:val="green"/>
        </w:rPr>
        <w:t>Классификация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3) Астроном Витя хочет построить модель, которая сможет разбить известные науке звезды на группы по их характеристикам, чтобы лучше изучить их особенности. К какому типу относится данная задача?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80" type="#_x0000_t75" style="width:20.25pt;height:18pt" o:ole="">
            <v:imagedata r:id="rId4" o:title=""/>
          </v:shape>
          <w:control r:id="rId14" w:name="DefaultOcxName8" w:shapeid="_x0000_i1280"/>
        </w:object>
      </w:r>
      <w:r>
        <w:rPr>
          <w:rFonts w:ascii="Verdana" w:hAnsi="Verdana"/>
          <w:color w:val="222222"/>
        </w:rPr>
        <w:t>Классификация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9" type="#_x0000_t75" style="width:20.25pt;height:18pt" o:ole="">
            <v:imagedata r:id="rId4" o:title=""/>
          </v:shape>
          <w:control r:id="rId15" w:name="DefaultOcxName9" w:shapeid="_x0000_i1279"/>
        </w:object>
      </w:r>
      <w:r>
        <w:rPr>
          <w:rFonts w:ascii="Verdana" w:hAnsi="Verdana"/>
          <w:color w:val="222222"/>
        </w:rPr>
        <w:t>Регрессия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8" type="#_x0000_t75" style="width:20.25pt;height:18pt" o:ole="">
            <v:imagedata r:id="rId8" o:title=""/>
          </v:shape>
          <w:control r:id="rId16" w:name="DefaultOcxName10" w:shapeid="_x0000_i1278"/>
        </w:object>
      </w:r>
      <w:r w:rsidRPr="00361183">
        <w:rPr>
          <w:rFonts w:ascii="Verdana" w:hAnsi="Verdana"/>
          <w:color w:val="222222"/>
          <w:highlight w:val="green"/>
        </w:rPr>
        <w:t>Кластеризация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7" type="#_x0000_t75" style="width:20.25pt;height:18pt" o:ole="">
            <v:imagedata r:id="rId4" o:title=""/>
          </v:shape>
          <w:control r:id="rId17" w:name="DefaultOcxName11" w:shapeid="_x0000_i1277"/>
        </w:object>
      </w:r>
      <w:r>
        <w:rPr>
          <w:rFonts w:ascii="Verdana" w:hAnsi="Verdana"/>
          <w:color w:val="222222"/>
        </w:rPr>
        <w:t>Ранжирование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4) </w:t>
      </w:r>
      <w:proofErr w:type="gramStart"/>
      <w:r>
        <w:rPr>
          <w:rFonts w:ascii="Verdana" w:hAnsi="Verdana"/>
          <w:color w:val="222222"/>
        </w:rPr>
        <w:t>В</w:t>
      </w:r>
      <w:proofErr w:type="gramEnd"/>
      <w:r>
        <w:rPr>
          <w:rFonts w:ascii="Verdana" w:hAnsi="Verdana"/>
          <w:color w:val="222222"/>
        </w:rPr>
        <w:t xml:space="preserve"> задаче какого типа в обучающей выборке для объектов НЕТ ответов?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6" type="#_x0000_t75" style="width:20.25pt;height:18pt" o:ole="">
            <v:imagedata r:id="rId4" o:title=""/>
          </v:shape>
          <w:control r:id="rId18" w:name="DefaultOcxName12" w:shapeid="_x0000_i1276"/>
        </w:object>
      </w:r>
      <w:r>
        <w:rPr>
          <w:rFonts w:ascii="Verdana" w:hAnsi="Verdana"/>
          <w:color w:val="222222"/>
        </w:rPr>
        <w:t>Регрессия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5" type="#_x0000_t75" style="width:20.25pt;height:18pt" o:ole="">
            <v:imagedata r:id="rId4" o:title=""/>
          </v:shape>
          <w:control r:id="rId19" w:name="DefaultOcxName13" w:shapeid="_x0000_i1275"/>
        </w:object>
      </w:r>
      <w:r>
        <w:rPr>
          <w:rFonts w:ascii="Verdana" w:hAnsi="Verdana"/>
          <w:color w:val="222222"/>
        </w:rPr>
        <w:t>Классификация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object w:dxaOrig="1440" w:dyaOrig="1440">
          <v:shape id="_x0000_i1274" type="#_x0000_t75" style="width:20.25pt;height:18pt" o:ole="">
            <v:imagedata r:id="rId8" o:title=""/>
          </v:shape>
          <w:control r:id="rId20" w:name="DefaultOcxName14" w:shapeid="_x0000_i1274"/>
        </w:object>
      </w:r>
      <w:r w:rsidRPr="00361183">
        <w:rPr>
          <w:rFonts w:ascii="Verdana" w:hAnsi="Verdana"/>
          <w:color w:val="222222"/>
          <w:highlight w:val="green"/>
        </w:rPr>
        <w:t>Кластеризация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3" type="#_x0000_t75" style="width:20.25pt;height:18pt" o:ole="">
            <v:imagedata r:id="rId4" o:title=""/>
          </v:shape>
          <w:control r:id="rId21" w:name="DefaultOcxName15" w:shapeid="_x0000_i1273"/>
        </w:object>
      </w:r>
      <w:r>
        <w:rPr>
          <w:rFonts w:ascii="Verdana" w:hAnsi="Verdana"/>
          <w:color w:val="222222"/>
        </w:rPr>
        <w:t>Во всех этих задачах в обучающей выборке есть ответы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5) Выберите все верные утверждения: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2" type="#_x0000_t75" style="width:20.25pt;height:18pt" o:ole="">
            <v:imagedata r:id="rId22" o:title=""/>
          </v:shape>
          <w:control r:id="rId23" w:name="DefaultOcxName16" w:shapeid="_x0000_i1272"/>
        </w:object>
      </w:r>
      <w:r>
        <w:rPr>
          <w:rFonts w:ascii="Verdana" w:hAnsi="Verdana"/>
          <w:color w:val="222222"/>
        </w:rPr>
        <w:t>Модель машинного обучения, по сути, является отображением пространства ответов в пространство объектов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1" type="#_x0000_t75" style="width:20.25pt;height:18pt" o:ole="">
            <v:imagedata r:id="rId22" o:title=""/>
          </v:shape>
          <w:control r:id="rId24" w:name="DefaultOcxName17" w:shapeid="_x0000_i1271"/>
        </w:object>
      </w:r>
      <w:r>
        <w:rPr>
          <w:rFonts w:ascii="Verdana" w:hAnsi="Verdana"/>
          <w:color w:val="222222"/>
        </w:rPr>
        <w:t>Функционал ошибки показывает, насколько плохое качество имеют данные, используемые для решения задачи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70" type="#_x0000_t75" style="width:20.25pt;height:18pt" o:ole="">
            <v:imagedata r:id="rId25" o:title=""/>
          </v:shape>
          <w:control r:id="rId26" w:name="DefaultOcxName18" w:shapeid="_x0000_i1270"/>
        </w:object>
      </w:r>
      <w:r w:rsidRPr="00361183">
        <w:rPr>
          <w:rFonts w:ascii="Verdana" w:hAnsi="Verdana"/>
          <w:color w:val="222222"/>
          <w:highlight w:val="green"/>
        </w:rPr>
        <w:t>Процесс обучения модели заключается в минимизации функционала ошибки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9" type="#_x0000_t75" style="width:20.25pt;height:18pt" o:ole="">
            <v:imagedata r:id="rId25" o:title=""/>
          </v:shape>
          <w:control r:id="rId27" w:name="DefaultOcxName19" w:shapeid="_x0000_i1269"/>
        </w:object>
      </w:r>
      <w:r w:rsidRPr="00361183">
        <w:rPr>
          <w:rFonts w:ascii="Verdana" w:hAnsi="Verdana"/>
          <w:color w:val="222222"/>
          <w:highlight w:val="green"/>
        </w:rPr>
        <w:t>Элементами обучающей выборки являются объекты, характеристики которых являются значениями признаков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6) Стоимость акции некоторой компании на бирже является…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8" type="#_x0000_t75" style="width:20.25pt;height:18pt" o:ole="">
            <v:imagedata r:id="rId8" o:title=""/>
          </v:shape>
          <w:control r:id="rId28" w:name="DefaultOcxName20" w:shapeid="_x0000_i1268"/>
        </w:object>
      </w:r>
      <w:r w:rsidRPr="00361183">
        <w:rPr>
          <w:rFonts w:ascii="Verdana" w:hAnsi="Verdana"/>
          <w:color w:val="222222"/>
          <w:highlight w:val="green"/>
        </w:rPr>
        <w:t>числовым признаком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7" type="#_x0000_t75" style="width:20.25pt;height:18pt" o:ole="">
            <v:imagedata r:id="rId4" o:title=""/>
          </v:shape>
          <w:control r:id="rId29" w:name="DefaultOcxName21" w:shapeid="_x0000_i1267"/>
        </w:object>
      </w:r>
      <w:r>
        <w:rPr>
          <w:rFonts w:ascii="Verdana" w:hAnsi="Verdana"/>
          <w:color w:val="222222"/>
        </w:rPr>
        <w:t>порядковым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6" type="#_x0000_t75" style="width:20.25pt;height:18pt" o:ole="">
            <v:imagedata r:id="rId4" o:title=""/>
          </v:shape>
          <w:control r:id="rId30" w:name="DefaultOcxName22" w:shapeid="_x0000_i1266"/>
        </w:object>
      </w:r>
      <w:r>
        <w:rPr>
          <w:rFonts w:ascii="Verdana" w:hAnsi="Verdana"/>
          <w:color w:val="222222"/>
        </w:rPr>
        <w:t>категориальным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5" type="#_x0000_t75" style="width:20.25pt;height:18pt" o:ole="">
            <v:imagedata r:id="rId4" o:title=""/>
          </v:shape>
          <w:control r:id="rId31" w:name="DefaultOcxName23" w:shapeid="_x0000_i1265"/>
        </w:object>
      </w:r>
      <w:r>
        <w:rPr>
          <w:rFonts w:ascii="Verdana" w:hAnsi="Verdana"/>
          <w:color w:val="222222"/>
        </w:rPr>
        <w:t>бинарным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7) Наличие балкона в квартире является…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4" type="#_x0000_t75" style="width:20.25pt;height:18pt" o:ole="">
            <v:imagedata r:id="rId4" o:title=""/>
          </v:shape>
          <w:control r:id="rId32" w:name="DefaultOcxName24" w:shapeid="_x0000_i1264"/>
        </w:object>
      </w:r>
      <w:r>
        <w:rPr>
          <w:rFonts w:ascii="Verdana" w:hAnsi="Verdana"/>
          <w:color w:val="222222"/>
        </w:rPr>
        <w:t>числовым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3" type="#_x0000_t75" style="width:20.25pt;height:18pt" o:ole="">
            <v:imagedata r:id="rId4" o:title=""/>
          </v:shape>
          <w:control r:id="rId33" w:name="DefaultOcxName25" w:shapeid="_x0000_i1263"/>
        </w:object>
      </w:r>
      <w:r>
        <w:rPr>
          <w:rFonts w:ascii="Verdana" w:hAnsi="Verdana"/>
          <w:color w:val="222222"/>
        </w:rPr>
        <w:t>категориальным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2" type="#_x0000_t75" style="width:20.25pt;height:18pt" o:ole="">
            <v:imagedata r:id="rId8" o:title=""/>
          </v:shape>
          <w:control r:id="rId34" w:name="DefaultOcxName26" w:shapeid="_x0000_i1262"/>
        </w:object>
      </w:r>
      <w:r w:rsidRPr="00361183">
        <w:rPr>
          <w:rFonts w:ascii="Verdana" w:hAnsi="Verdana"/>
          <w:color w:val="222222"/>
          <w:highlight w:val="green"/>
        </w:rPr>
        <w:t>бинарным признаком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1" type="#_x0000_t75" style="width:20.25pt;height:18pt" o:ole="">
            <v:imagedata r:id="rId4" o:title=""/>
          </v:shape>
          <w:control r:id="rId35" w:name="DefaultOcxName27" w:shapeid="_x0000_i1261"/>
        </w:object>
      </w:r>
      <w:r>
        <w:rPr>
          <w:rFonts w:ascii="Verdana" w:hAnsi="Verdana"/>
          <w:color w:val="222222"/>
        </w:rPr>
        <w:t>порядковым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8) Возраст человека…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60" type="#_x0000_t75" style="width:20.25pt;height:18pt" o:ole="">
            <v:imagedata r:id="rId8" o:title=""/>
          </v:shape>
          <w:control r:id="rId36" w:name="DefaultOcxName28" w:shapeid="_x0000_i1260"/>
        </w:object>
      </w:r>
      <w:r w:rsidRPr="00361183">
        <w:rPr>
          <w:rFonts w:ascii="Verdana" w:hAnsi="Verdana"/>
          <w:color w:val="222222"/>
          <w:highlight w:val="green"/>
        </w:rPr>
        <w:t>может считаться как числовым, так и порядковым признаком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59" type="#_x0000_t75" style="width:20.25pt;height:18pt" o:ole="">
            <v:imagedata r:id="rId4" o:title=""/>
          </v:shape>
          <w:control r:id="rId37" w:name="DefaultOcxName29" w:shapeid="_x0000_i1259"/>
        </w:object>
      </w:r>
      <w:r>
        <w:rPr>
          <w:rFonts w:ascii="Verdana" w:hAnsi="Verdana"/>
          <w:color w:val="222222"/>
        </w:rPr>
        <w:t>может считаться только числовым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58" type="#_x0000_t75" style="width:20.25pt;height:18pt" o:ole="">
            <v:imagedata r:id="rId4" o:title=""/>
          </v:shape>
          <w:control r:id="rId38" w:name="DefaultOcxName30" w:shapeid="_x0000_i1258"/>
        </w:object>
      </w:r>
      <w:r>
        <w:rPr>
          <w:rFonts w:ascii="Verdana" w:hAnsi="Verdana"/>
          <w:color w:val="222222"/>
        </w:rPr>
        <w:t>может считаться только категориальным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57" type="#_x0000_t75" style="width:20.25pt;height:18pt" o:ole="">
            <v:imagedata r:id="rId4" o:title=""/>
          </v:shape>
          <w:control r:id="rId39" w:name="DefaultOcxName31" w:shapeid="_x0000_i1257"/>
        </w:object>
      </w:r>
      <w:r>
        <w:rPr>
          <w:rFonts w:ascii="Verdana" w:hAnsi="Verdana"/>
          <w:color w:val="222222"/>
        </w:rPr>
        <w:t>может считаться только порядковым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9) Цвет глаза человека является…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56" type="#_x0000_t75" style="width:20.25pt;height:18pt" o:ole="">
            <v:imagedata r:id="rId4" o:title=""/>
          </v:shape>
          <w:control r:id="rId40" w:name="DefaultOcxName32" w:shapeid="_x0000_i1256"/>
        </w:object>
      </w:r>
      <w:r>
        <w:rPr>
          <w:rFonts w:ascii="Verdana" w:hAnsi="Verdana"/>
          <w:color w:val="222222"/>
        </w:rPr>
        <w:t>числовым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object w:dxaOrig="1440" w:dyaOrig="1440">
          <v:shape id="_x0000_i1255" type="#_x0000_t75" style="width:20.25pt;height:18pt" o:ole="">
            <v:imagedata r:id="rId8" o:title=""/>
          </v:shape>
          <w:control r:id="rId41" w:name="DefaultOcxName33" w:shapeid="_x0000_i1255"/>
        </w:object>
      </w:r>
      <w:r w:rsidRPr="00361183">
        <w:rPr>
          <w:rFonts w:ascii="Verdana" w:hAnsi="Verdana"/>
          <w:color w:val="222222"/>
          <w:highlight w:val="green"/>
        </w:rPr>
        <w:t>категориальным признаком</w:t>
      </w:r>
      <w:r>
        <w:rPr>
          <w:rFonts w:ascii="Verdana" w:hAnsi="Verdana"/>
          <w:color w:val="222222"/>
        </w:rPr>
        <w:t> </w:t>
      </w:r>
      <w:r>
        <w:rPr>
          <w:rStyle w:val="sr"/>
          <w:rFonts w:ascii="Verdana" w:hAnsi="Verdana"/>
          <w:color w:val="000000"/>
          <w:bdr w:val="none" w:sz="0" w:space="0" w:color="auto" w:frame="1"/>
          <w:shd w:val="clear" w:color="auto" w:fill="FFFFFF"/>
        </w:rPr>
        <w:t>верно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54" type="#_x0000_t75" style="width:20.25pt;height:18pt" o:ole="">
            <v:imagedata r:id="rId4" o:title=""/>
          </v:shape>
          <w:control r:id="rId42" w:name="DefaultOcxName34" w:shapeid="_x0000_i1254"/>
        </w:object>
      </w:r>
      <w:r>
        <w:rPr>
          <w:rFonts w:ascii="Verdana" w:hAnsi="Verdana"/>
          <w:color w:val="222222"/>
        </w:rPr>
        <w:t>бинарным признаком</w:t>
      </w:r>
    </w:p>
    <w:p w:rsidR="00361183" w:rsidRDefault="00361183" w:rsidP="00361183">
      <w:pPr>
        <w:shd w:val="clear" w:color="auto" w:fill="FFFFFF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object w:dxaOrig="1440" w:dyaOrig="1440">
          <v:shape id="_x0000_i1253" type="#_x0000_t75" style="width:20.25pt;height:18pt" o:ole="">
            <v:imagedata r:id="rId4" o:title=""/>
          </v:shape>
          <w:control r:id="rId43" w:name="DefaultOcxName35" w:shapeid="_x0000_i1253"/>
        </w:object>
      </w:r>
      <w:r>
        <w:rPr>
          <w:rFonts w:ascii="Verdana" w:hAnsi="Verdana"/>
          <w:color w:val="222222"/>
        </w:rPr>
        <w:t>порядковым признаком</w:t>
      </w:r>
    </w:p>
    <w:p w:rsidR="009858A0" w:rsidRDefault="009858A0"/>
    <w:sectPr w:rsidR="0098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83"/>
    <w:rsid w:val="0013112E"/>
    <w:rsid w:val="00361183"/>
    <w:rsid w:val="009858A0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9C20"/>
  <w15:chartTrackingRefBased/>
  <w15:docId w15:val="{D6BBA22D-B2FD-4AB5-A46D-25E20CC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1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1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r">
    <w:name w:val="sr"/>
    <w:basedOn w:val="a0"/>
    <w:rsid w:val="00361183"/>
  </w:style>
  <w:style w:type="character" w:customStyle="1" w:styleId="20">
    <w:name w:val="Заголовок 2 Знак"/>
    <w:basedOn w:val="a0"/>
    <w:link w:val="2"/>
    <w:uiPriority w:val="9"/>
    <w:semiHidden/>
    <w:rsid w:val="003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611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okmark-text">
    <w:name w:val="bookmark-text"/>
    <w:basedOn w:val="a0"/>
    <w:rsid w:val="0036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368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24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283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631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296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84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1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62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204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22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1066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5892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358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38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692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96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080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0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68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825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7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9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7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68960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5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5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88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1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06716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9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63881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217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14543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8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5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10246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4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4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7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73268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0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4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20623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3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4.wmf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2020-02-03T21:35:00Z</dcterms:created>
  <dcterms:modified xsi:type="dcterms:W3CDTF">2020-02-03T21:40:00Z</dcterms:modified>
</cp:coreProperties>
</file>