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3F2A71">
      <w:r>
        <w:rPr>
          <w:noProof/>
          <w:lang w:eastAsia="ru-RU"/>
        </w:rPr>
        <w:drawing>
          <wp:inline distT="0" distB="0" distL="0" distR="0" wp14:anchorId="6F7E6989" wp14:editId="29F4D29A">
            <wp:extent cx="5940425" cy="357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r>
        <w:t>Что такое переобучение линейных моделей и как с этим бороться</w:t>
      </w:r>
    </w:p>
    <w:p w:rsidR="003F2A71" w:rsidRDefault="003F2A71">
      <w:r>
        <w:rPr>
          <w:noProof/>
          <w:lang w:eastAsia="ru-RU"/>
        </w:rPr>
        <w:drawing>
          <wp:inline distT="0" distB="0" distL="0" distR="0" wp14:anchorId="45D11EBC" wp14:editId="7B1216B2">
            <wp:extent cx="5940425" cy="3558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r>
        <w:t>Линейная модель может плохо отражать ситуацию</w:t>
      </w:r>
    </w:p>
    <w:p w:rsidR="003F2A71" w:rsidRDefault="003F2A71">
      <w:r>
        <w:t>Если сделать полиномиальную модель</w:t>
      </w:r>
    </w:p>
    <w:p w:rsidR="003F2A71" w:rsidRDefault="003F2A71">
      <w:r>
        <w:rPr>
          <w:noProof/>
          <w:lang w:eastAsia="ru-RU"/>
        </w:rPr>
        <w:lastRenderedPageBreak/>
        <w:drawing>
          <wp:inline distT="0" distB="0" distL="0" distR="0" wp14:anchorId="499FA95E" wp14:editId="4E727913">
            <wp:extent cx="5940425" cy="3581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r>
        <w:t>Модель почти идеальная, но проходит не через все точки. Увеличиваем число степеней….</w:t>
      </w:r>
    </w:p>
    <w:p w:rsidR="003F2A71" w:rsidRDefault="003F2A71">
      <w:r>
        <w:rPr>
          <w:noProof/>
          <w:lang w:eastAsia="ru-RU"/>
        </w:rPr>
        <w:drawing>
          <wp:inline distT="0" distB="0" distL="0" distR="0" wp14:anchorId="05D5608C" wp14:editId="0E6E9476">
            <wp:extent cx="5940425" cy="3296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proofErr w:type="spellStart"/>
      <w:r>
        <w:t>Упс</w:t>
      </w:r>
      <w:proofErr w:type="spellEnd"/>
    </w:p>
    <w:p w:rsidR="003F2A71" w:rsidRDefault="003F2A71">
      <w:r>
        <w:t>Ошибка на обучающей модели будет меньше, но на новых данных все будет ужасно – модель ПЕРЕОБУЧЕНА</w:t>
      </w:r>
    </w:p>
    <w:p w:rsidR="003F2A71" w:rsidRDefault="003F2A71">
      <w:r>
        <w:rPr>
          <w:noProof/>
          <w:lang w:eastAsia="ru-RU"/>
        </w:rPr>
        <w:lastRenderedPageBreak/>
        <w:drawing>
          <wp:inline distT="0" distB="0" distL="0" distR="0" wp14:anchorId="6C62B825" wp14:editId="70D78998">
            <wp:extent cx="5940425" cy="3304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r>
        <w:t>При переобучении веса при признаках огромные по модулю (сильно отличаются от нуля) – это симптом.</w:t>
      </w:r>
    </w:p>
    <w:p w:rsidR="003F2A71" w:rsidRDefault="003F2A71">
      <w:r>
        <w:rPr>
          <w:noProof/>
          <w:lang w:eastAsia="ru-RU"/>
        </w:rPr>
        <w:drawing>
          <wp:inline distT="0" distB="0" distL="0" distR="0" wp14:anchorId="7036F3EC" wp14:editId="6F2B0D56">
            <wp:extent cx="5940425" cy="3303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r>
        <w:rPr>
          <w:noProof/>
          <w:lang w:eastAsia="ru-RU"/>
        </w:rPr>
        <w:lastRenderedPageBreak/>
        <w:drawing>
          <wp:inline distT="0" distB="0" distL="0" distR="0" wp14:anchorId="5EE3B6EE" wp14:editId="34ECA50F">
            <wp:extent cx="5940425" cy="33661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proofErr w:type="spellStart"/>
      <w:r>
        <w:t>Регуляризатор</w:t>
      </w:r>
      <w:proofErr w:type="spellEnd"/>
      <w:r>
        <w:t xml:space="preserve"> – штраф модели – квадрат евклидовой нормы весов</w:t>
      </w:r>
    </w:p>
    <w:p w:rsidR="003F2A71" w:rsidRDefault="003F2A71">
      <w:r>
        <w:rPr>
          <w:noProof/>
          <w:lang w:eastAsia="ru-RU"/>
        </w:rPr>
        <w:drawing>
          <wp:inline distT="0" distB="0" distL="0" distR="0" wp14:anchorId="46272B10" wp14:editId="414348D8">
            <wp:extent cx="5940425" cy="2576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1" w:rsidRDefault="003F2A71">
      <w:r>
        <w:t>Лямбда говорит о том, насколько нам важно чтобы веса были небольшие</w:t>
      </w:r>
      <w:r w:rsidR="004D52A2">
        <w:t>. Если лямбда огромная – регуляризация будет сильной.</w:t>
      </w:r>
    </w:p>
    <w:p w:rsidR="004D52A2" w:rsidRDefault="004D52A2">
      <w:r>
        <w:rPr>
          <w:noProof/>
          <w:lang w:eastAsia="ru-RU"/>
        </w:rPr>
        <w:lastRenderedPageBreak/>
        <w:drawing>
          <wp:inline distT="0" distB="0" distL="0" distR="0" wp14:anchorId="7BF2F3B6" wp14:editId="26AE0D42">
            <wp:extent cx="5940425" cy="3296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2" w:rsidRDefault="004D52A2" w:rsidP="004D52A2">
      <w:r>
        <w:rPr>
          <w:lang w:val="en-US"/>
        </w:rPr>
        <w:t>I</w:t>
      </w:r>
      <w:r w:rsidRPr="004D52A2">
        <w:t xml:space="preserve"> – </w:t>
      </w:r>
      <w:r>
        <w:t>диагональная матрица, лямбды стоят на диагонали</w:t>
      </w:r>
    </w:p>
    <w:p w:rsidR="004D52A2" w:rsidRDefault="004D52A2" w:rsidP="004D52A2">
      <w:r>
        <w:t>Такое добавление диагональной матрицы к ковариационной может даже вырожденную матрицу сделать невырожденной</w:t>
      </w:r>
    </w:p>
    <w:p w:rsidR="004D52A2" w:rsidRDefault="004D52A2" w:rsidP="004D52A2">
      <w:r>
        <w:rPr>
          <w:noProof/>
          <w:lang w:eastAsia="ru-RU"/>
        </w:rPr>
        <w:drawing>
          <wp:inline distT="0" distB="0" distL="0" distR="0" wp14:anchorId="716F10D1" wp14:editId="0BBA5091">
            <wp:extent cx="5467350" cy="2266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2" w:rsidRDefault="004D52A2" w:rsidP="004D52A2">
      <w:r>
        <w:rPr>
          <w:lang w:val="en-US"/>
        </w:rPr>
        <w:t xml:space="preserve">Alpha- </w:t>
      </w:r>
      <w:r>
        <w:t>коэффициент регуляризации</w:t>
      </w:r>
    </w:p>
    <w:p w:rsidR="004D52A2" w:rsidRDefault="004D52A2" w:rsidP="004D52A2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15092DB" wp14:editId="44F10415">
            <wp:extent cx="5057775" cy="3705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2" w:rsidRDefault="004D52A2" w:rsidP="004D52A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BB7B66B" wp14:editId="34740566">
            <wp:extent cx="5191125" cy="3695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2" w:rsidRDefault="004D52A2" w:rsidP="004D52A2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CE10033" wp14:editId="089AB090">
            <wp:extent cx="508635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2" w:rsidRDefault="004D52A2" w:rsidP="004D52A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A1F5809" wp14:editId="2E8FA719">
            <wp:extent cx="5391150" cy="373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2" w:rsidRDefault="004D52A2" w:rsidP="004D52A2">
      <w:pPr>
        <w:rPr>
          <w:lang w:val="en-US"/>
        </w:rPr>
      </w:pPr>
      <w:r>
        <w:t xml:space="preserve">при большом коэффициенте регуляризации модели выгоднее иметь большие веса, чем пытаться уменьшить </w:t>
      </w:r>
      <w:r>
        <w:rPr>
          <w:lang w:val="en-US"/>
        </w:rPr>
        <w:t>MSE</w:t>
      </w:r>
    </w:p>
    <w:p w:rsidR="004D52A2" w:rsidRDefault="004D52A2" w:rsidP="004D52A2">
      <w:r>
        <w:t xml:space="preserve">На обучающей выборке </w:t>
      </w:r>
      <w:r>
        <w:t>коэффициенте регуляризации</w:t>
      </w:r>
      <w:r>
        <w:t xml:space="preserve"> выгоднее иметь нулевым, а подбирать его уже на </w:t>
      </w:r>
      <w:r w:rsidR="00A81DFD">
        <w:t>отложенн</w:t>
      </w:r>
      <w:r>
        <w:t>ой выборке</w:t>
      </w:r>
      <w:r w:rsidR="00A81DFD">
        <w:t xml:space="preserve"> или кросс-</w:t>
      </w:r>
      <w:proofErr w:type="spellStart"/>
      <w:r w:rsidR="00A81DFD">
        <w:t>валидации</w:t>
      </w:r>
      <w:proofErr w:type="spellEnd"/>
    </w:p>
    <w:p w:rsidR="004D52A2" w:rsidRDefault="004D52A2" w:rsidP="004D52A2">
      <w:r>
        <w:t xml:space="preserve">В коэффициент регуляризации нельзя включать свободный коэффициент </w:t>
      </w:r>
      <w:r>
        <w:rPr>
          <w:lang w:val="en-US"/>
        </w:rPr>
        <w:t>w</w:t>
      </w:r>
      <w:r w:rsidRPr="004D52A2">
        <w:t xml:space="preserve">0 </w:t>
      </w:r>
      <w:r>
        <w:t>–</w:t>
      </w:r>
      <w:r w:rsidRPr="004D52A2">
        <w:t xml:space="preserve"> </w:t>
      </w:r>
      <w:r>
        <w:t>то модель не сможет обучиться</w:t>
      </w:r>
    </w:p>
    <w:p w:rsidR="004D52A2" w:rsidRPr="004D52A2" w:rsidRDefault="004D52A2" w:rsidP="004D52A2">
      <w:r>
        <w:rPr>
          <w:noProof/>
          <w:lang w:eastAsia="ru-RU"/>
        </w:rPr>
        <w:lastRenderedPageBreak/>
        <w:drawing>
          <wp:inline distT="0" distB="0" distL="0" distR="0" wp14:anchorId="3C206D2D" wp14:editId="39FBA2FA">
            <wp:extent cx="5940425" cy="33166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FD" w:rsidRDefault="004D52A2" w:rsidP="004D52A2">
      <w:r>
        <w:t>Можно использовать не евклидову норму весов, а Лассо – сумму весов. Использование его приводит к тому, что некоторые веса обнуляются</w:t>
      </w:r>
      <w:r w:rsidR="00A81DFD">
        <w:t>, использовать те признаки, которые реально важны.</w:t>
      </w:r>
    </w:p>
    <w:p w:rsidR="00A81DFD" w:rsidRDefault="00A81DFD" w:rsidP="004D52A2"/>
    <w:p w:rsidR="00A81DFD" w:rsidRDefault="00A81DFD" w:rsidP="004D52A2">
      <w:r>
        <w:rPr>
          <w:noProof/>
          <w:lang w:eastAsia="ru-RU"/>
        </w:rPr>
        <w:drawing>
          <wp:inline distT="0" distB="0" distL="0" distR="0" wp14:anchorId="2C830FD0" wp14:editId="48D5B2D9">
            <wp:extent cx="5940425" cy="29121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FD" w:rsidRPr="00A81DFD" w:rsidRDefault="00A81DFD" w:rsidP="004D52A2">
      <w:r>
        <w:rPr>
          <w:lang w:val="pl-PL"/>
        </w:rPr>
        <w:t>L</w:t>
      </w:r>
      <w:r w:rsidRPr="00A81DFD">
        <w:t xml:space="preserve">1 – </w:t>
      </w:r>
      <w:r>
        <w:t xml:space="preserve">использует модули весов, а </w:t>
      </w:r>
      <w:r>
        <w:rPr>
          <w:lang w:val="en-US"/>
        </w:rPr>
        <w:t>L</w:t>
      </w:r>
      <w:r w:rsidRPr="00A81DFD">
        <w:t xml:space="preserve">2 </w:t>
      </w:r>
      <w:r>
        <w:t>–</w:t>
      </w:r>
      <w:r w:rsidRPr="00A81DFD">
        <w:t xml:space="preserve"> </w:t>
      </w:r>
      <w:r>
        <w:t>евклидовы нормы</w:t>
      </w:r>
    </w:p>
    <w:p w:rsidR="00A81DFD" w:rsidRDefault="00A81DFD" w:rsidP="004D52A2">
      <w:r>
        <w:rPr>
          <w:noProof/>
          <w:lang w:eastAsia="ru-RU"/>
        </w:rPr>
        <w:lastRenderedPageBreak/>
        <w:drawing>
          <wp:inline distT="0" distB="0" distL="0" distR="0" wp14:anchorId="72B6AD14" wp14:editId="743F58B9">
            <wp:extent cx="5940425" cy="2890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FD" w:rsidRDefault="00A81DFD" w:rsidP="004D52A2">
      <w:r>
        <w:rPr>
          <w:noProof/>
          <w:lang w:eastAsia="ru-RU"/>
        </w:rPr>
        <w:drawing>
          <wp:inline distT="0" distB="0" distL="0" distR="0" wp14:anchorId="7F495565" wp14:editId="5B53EEF1">
            <wp:extent cx="5940425" cy="24307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52A2" w:rsidRPr="004D52A2" w:rsidRDefault="004D52A2" w:rsidP="004D52A2">
      <w:r>
        <w:t xml:space="preserve"> </w:t>
      </w:r>
    </w:p>
    <w:p w:rsidR="004D52A2" w:rsidRPr="004D52A2" w:rsidRDefault="004D52A2" w:rsidP="004D52A2"/>
    <w:p w:rsidR="004D52A2" w:rsidRDefault="004D52A2"/>
    <w:sectPr w:rsidR="004D5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381821"/>
    <w:multiLevelType w:val="hybridMultilevel"/>
    <w:tmpl w:val="B4E089D6"/>
    <w:lvl w:ilvl="0" w:tplc="3948D20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7ED"/>
    <w:rsid w:val="0013112E"/>
    <w:rsid w:val="003F2A71"/>
    <w:rsid w:val="004D52A2"/>
    <w:rsid w:val="009858A0"/>
    <w:rsid w:val="00A81DFD"/>
    <w:rsid w:val="00B76512"/>
    <w:rsid w:val="00C2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B4802"/>
  <w15:chartTrackingRefBased/>
  <w15:docId w15:val="{BC6C8096-2A65-4B70-A6C5-0DB7C227F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2020-02-18T20:46:00Z</dcterms:created>
  <dcterms:modified xsi:type="dcterms:W3CDTF">2020-02-18T21:10:00Z</dcterms:modified>
</cp:coreProperties>
</file>