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5E617D" w:rsidRDefault="005E617D">
      <w:pPr>
        <w:rPr>
          <w:sz w:val="28"/>
          <w:szCs w:val="28"/>
          <w:u w:val="single"/>
        </w:rPr>
      </w:pPr>
      <w:r w:rsidRPr="005E617D">
        <w:rPr>
          <w:sz w:val="28"/>
          <w:szCs w:val="28"/>
          <w:u w:val="single"/>
        </w:rPr>
        <w:t>Daily Progress Report</w:t>
      </w:r>
      <w:r w:rsidR="00065A21" w:rsidRPr="005E617D">
        <w:rPr>
          <w:sz w:val="28"/>
          <w:szCs w:val="28"/>
          <w:u w:val="single"/>
        </w:rPr>
        <w:t>:-16/01/2012</w:t>
      </w:r>
    </w:p>
    <w:p w:rsidR="00065A21" w:rsidRPr="005E617D" w:rsidRDefault="00065A21" w:rsidP="00065A2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5E617D">
        <w:rPr>
          <w:sz w:val="24"/>
          <w:szCs w:val="24"/>
        </w:rPr>
        <w:t>Draw the sequence diagram   of the use case Issue Adjustment Voucher, View Adjustment Voucher, Create Discrepancy Report.</w:t>
      </w:r>
    </w:p>
    <w:p w:rsidR="00065A21" w:rsidRPr="005E617D" w:rsidRDefault="00065A21" w:rsidP="00065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617D">
        <w:rPr>
          <w:sz w:val="24"/>
          <w:szCs w:val="24"/>
        </w:rPr>
        <w:t>Draw the boundary class Diagram  &amp; Controller class diagram of use case</w:t>
      </w:r>
    </w:p>
    <w:p w:rsidR="00065A21" w:rsidRPr="005E617D" w:rsidRDefault="00065A21" w:rsidP="00065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617D">
        <w:rPr>
          <w:sz w:val="24"/>
          <w:szCs w:val="24"/>
        </w:rPr>
        <w:t>Finalize the nonfunctional requirement.</w:t>
      </w:r>
    </w:p>
    <w:bookmarkEnd w:id="0"/>
    <w:p w:rsidR="00065A21" w:rsidRDefault="00065A21" w:rsidP="00065A21">
      <w:pPr>
        <w:pStyle w:val="ListParagraph"/>
      </w:pPr>
      <w:r>
        <w:t xml:space="preserve"> </w:t>
      </w:r>
    </w:p>
    <w:p w:rsidR="00065A21" w:rsidRPr="00065A21" w:rsidRDefault="00065A21" w:rsidP="00065A21">
      <w:pPr>
        <w:pStyle w:val="ListParagraph"/>
        <w:rPr>
          <w:sz w:val="28"/>
          <w:szCs w:val="28"/>
        </w:rPr>
      </w:pPr>
    </w:p>
    <w:sectPr w:rsidR="00065A21" w:rsidRPr="0006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714D7"/>
    <w:multiLevelType w:val="hybridMultilevel"/>
    <w:tmpl w:val="7D8C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07F95"/>
    <w:multiLevelType w:val="hybridMultilevel"/>
    <w:tmpl w:val="7C66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21"/>
    <w:rsid w:val="00065A21"/>
    <w:rsid w:val="005E617D"/>
    <w:rsid w:val="009F02B8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2</cp:revision>
  <dcterms:created xsi:type="dcterms:W3CDTF">2012-01-18T15:17:00Z</dcterms:created>
  <dcterms:modified xsi:type="dcterms:W3CDTF">2012-01-18T16:32:00Z</dcterms:modified>
</cp:coreProperties>
</file>