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1A2E"/>
          <w:sz w:val="44"/>
        </w:rPr>
        <w:t>震魂科技 · 第三方商城接入协议</w:t>
      </w:r>
    </w:p>
    <w:p>
      <w:pPr>
        <w:jc w:val="center"/>
      </w:pPr>
      <w:r>
        <w:rPr>
          <w:color w:val="555555"/>
          <w:sz w:val="24"/>
        </w:rPr>
        <w:t>纸笺橘子 AI 幼教助手 — 卡密兑换接入套件</w:t>
      </w:r>
    </w:p>
    <w:p/>
    <w:p>
      <w:pPr>
        <w:jc w:val="center"/>
      </w:pPr>
      <w:r>
        <w:rPr>
          <w:b/>
          <w:color w:val="333333"/>
          <w:sz w:val="26"/>
        </w:rPr>
        <w:t>▶  第三方对接测试台（点击打开）</w:t>
        <w:br/>
      </w:r>
      <w:r>
        <w:rPr>
          <w:b/>
          <w:color w:val="E86A17"/>
          <w:sz w:val="36"/>
          <w:u w:val="single"/>
        </w:rPr>
        <w:t>https://zhijian.soulshock.cn/mock-token</w:t>
      </w:r>
    </w:p>
    <w:p/>
    <w:p>
      <w: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一、接入说明</w:t>
      </w:r>
    </w:p>
    <w:p>
      <w:pPr>
        <w:pStyle w:val="ListBullet"/>
      </w:pPr>
      <w:r>
        <w:rPr>
          <w:sz w:val="22"/>
        </w:rPr>
        <w:t>本协议适用于希望通过自有商城销售「纸笺橘子 AI 幼教助手」服务的第三方合作商。</w:t>
      </w:r>
    </w:p>
    <w:p>
      <w:pPr>
        <w:pStyle w:val="ListBullet"/>
      </w:pPr>
      <w:r>
        <w:rPr>
          <w:sz w:val="22"/>
        </w:rPr>
        <w:t>合作商在商城完成一笔订单后，通过调用我方 API 自动生成卡密，买家凭卡密在小程序内激活服务。</w:t>
      </w:r>
    </w:p>
    <w:p>
      <w:pPr>
        <w:pStyle w:val="ListBullet"/>
      </w:pPr>
      <w:r>
        <w:rPr>
          <w:sz w:val="22"/>
        </w:rPr>
        <w:t>服务激活后，我方将通过 Webhook 回调合作商接口，确认收货。</w:t>
      </w:r>
    </w:p>
    <w:p/>
    <w:p>
      <w:pPr>
        <w:pStyle w:val="Heading2"/>
      </w:pPr>
      <w:r>
        <w:t>二、接入步骤</w:t>
      </w:r>
    </w:p>
    <w:p>
      <w:pPr>
        <w:pStyle w:val="ListNumber"/>
      </w:pPr>
      <w:r>
        <w:rPr>
          <w:b/>
          <w:sz w:val="22"/>
        </w:rPr>
        <w:t>步骤 1：</w:t>
      </w:r>
      <w:r>
        <w:rPr>
          <w:sz w:val="22"/>
        </w:rPr>
        <w:t>打开上方测试台链接，填入我方提供的 Partner Token。</w:t>
      </w:r>
    </w:p>
    <w:p>
      <w:pPr>
        <w:pStyle w:val="ListNumber"/>
      </w:pPr>
      <w:r>
        <w:rPr>
          <w:b/>
          <w:sz w:val="22"/>
        </w:rPr>
        <w:t>步骤 2：</w:t>
      </w:r>
      <w:r>
        <w:rPr>
          <w:sz w:val="22"/>
        </w:rPr>
        <w:t>在「购买触发生成卡密」区域点击「立即购买」，验证卡密生成流程。</w:t>
      </w:r>
    </w:p>
    <w:p>
      <w:pPr>
        <w:pStyle w:val="ListNumber"/>
      </w:pPr>
      <w:r>
        <w:rPr>
          <w:b/>
          <w:sz w:val="22"/>
        </w:rPr>
        <w:t>步骤 3：</w:t>
      </w:r>
      <w:r>
        <w:rPr>
          <w:sz w:val="22"/>
        </w:rPr>
        <w:t>将生成的卡密填入「用户兑换」区域，测试小程序兑换流程。</w:t>
      </w:r>
    </w:p>
    <w:p>
      <w:pPr>
        <w:pStyle w:val="ListNumber"/>
      </w:pPr>
      <w:r>
        <w:rPr>
          <w:b/>
          <w:sz w:val="22"/>
        </w:rPr>
        <w:t>步骤 4：</w:t>
      </w:r>
      <w:r>
        <w:rPr>
          <w:sz w:val="22"/>
        </w:rPr>
        <w:t>确认「收货确认」区域收到 Webhook 回调后，双方确认上线。</w:t>
      </w:r>
    </w:p>
    <w:p/>
    <w:p>
      <w:pPr>
        <w:pStyle w:val="Heading2"/>
      </w:pPr>
      <w:r>
        <w:t>三、联系方式</w:t>
      </w:r>
    </w:p>
    <w:p>
      <w:r>
        <w:rPr>
          <w:b/>
        </w:rPr>
        <w:t>合作对接：</w:t>
      </w:r>
      <w:r>
        <w:t>请联系震魂科技商务团队获取专属 Partner Token 及正式接入文档。</w:t>
      </w:r>
    </w:p>
    <w:p/>
    <w:p>
      <w:pPr>
        <w:jc w:val="right"/>
      </w:pPr>
      <w:r>
        <w:rPr>
          <w:color w:val="999999"/>
          <w:sz w:val="18"/>
        </w:rPr>
        <w:t>震魂科技（Soulshock Technology）· 2026 年 04 月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