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CAR — a project report</w:t>
      </w:r>
    </w:p>
    <w:p>
      <w:pPr>
        <w:pStyle w:val="Subtitle"/>
      </w:pPr>
      <w:r>
        <w:t xml:space="preserve">What Step-Level Verification Certifies, and What It Misses</w:t>
      </w:r>
    </w:p>
    <w:p>
      <w:pPr>
        <w:pStyle w:val="Author"/>
      </w:pPr>
      <w:r>
        <w:t xml:space="preserve">P. Somnath Reddy</w:t>
      </w:r>
    </w:p>
    <w:p>
      <w:pPr>
        <w:pStyle w:val="Date"/>
      </w:pPr>
      <w:r>
        <w:t xml:space="preserve">29 September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i/>
          <w:iCs/>
        </w:rPr>
        <w:t xml:space="preserve">What this project is, why it exists, what it read, what it found, and what is</w:t>
      </w:r>
      <w:r>
        <w:rPr>
          <w:i/>
          <w:iCs/>
        </w:rPr>
        <w:t xml:space="preserve"> </w:t>
      </w:r>
      <w:r>
        <w:rPr>
          <w:i/>
          <w:iCs/>
        </w:rPr>
        <w:t xml:space="preserve">left. Compiled 2026-09-29 from the thesis draft, the findings documents, the</w:t>
      </w:r>
      <w:r>
        <w:rPr>
          <w:i/>
          <w:iCs/>
        </w:rPr>
        <w:t xml:space="preserve"> </w:t>
      </w:r>
      <w:r>
        <w:rPr>
          <w:i/>
          <w:iCs/>
        </w:rPr>
        <w:t xml:space="preserve">bibliography and the commit history.</w:t>
      </w:r>
    </w:p>
    <w:p>
      <w:pPr>
        <w:pStyle w:val="BodyText"/>
      </w:pPr>
      <w:r>
        <w:t xml:space="preserve">This is a report</w:t>
      </w:r>
      <w:r>
        <w:t xml:space="preserve"> </w:t>
      </w:r>
      <w:r>
        <w:rPr>
          <w:b/>
          <w:bCs/>
        </w:rPr>
        <w:t xml:space="preserve">about</w:t>
      </w:r>
      <w:r>
        <w:t xml:space="preserve"> </w:t>
      </w:r>
      <w:r>
        <w:t xml:space="preserve">the project, written for someone who needs to</w:t>
      </w:r>
      <w:r>
        <w:t xml:space="preserve"> </w:t>
      </w:r>
      <w:r>
        <w:t xml:space="preserve">understand and defend it. The thesis itself is</w:t>
      </w:r>
      <w:r>
        <w:t xml:space="preserve"> </w:t>
      </w:r>
      <w:hyperlink r:id="rId9">
        <w:r>
          <w:rPr>
            <w:rStyle w:val="Hyperlink"/>
          </w:rPr>
          <w:t xml:space="preserve">docs/thesis/</w:t>
        </w:r>
      </w:hyperlink>
      <w:r>
        <w:t xml:space="preserve">; the lab notebooks are the</w:t>
      </w:r>
      <w:r>
        <w:t xml:space="preserve"> </w:t>
      </w:r>
      <w:r>
        <w:rPr>
          <w:rStyle w:val="VerbatimChar"/>
        </w:rPr>
        <w:t xml:space="preserve">FINDINGS-*.md</w:t>
      </w:r>
      <w:r>
        <w:t xml:space="preserve"> </w:t>
      </w:r>
      <w:r>
        <w:t xml:space="preserve">files; the ledger of claim against evidence is</w:t>
      </w:r>
      <w:r>
        <w:t xml:space="preserve"> </w:t>
      </w:r>
      <w:hyperlink r:id="rId10">
        <w:r>
          <w:rPr>
            <w:rStyle w:val="Hyperlink"/>
          </w:rPr>
          <w:t xml:space="preserve">THESIS.md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Start w:id="11" w:name="what-the-project-is"/>
    <w:p>
      <w:pPr>
        <w:pStyle w:val="Heading2"/>
      </w:pPr>
      <w:r>
        <w:t xml:space="preserve">1. What the project is</w:t>
      </w:r>
    </w:p>
    <w:p>
      <w:pPr>
        <w:pStyle w:val="FirstParagraph"/>
      </w:pPr>
      <w:r>
        <w:rPr>
          <w:b/>
          <w:bCs/>
        </w:rPr>
        <w:t xml:space="preserve">Title.</w:t>
      </w:r>
      <w:r>
        <w:t xml:space="preserve"> </w:t>
      </w:r>
      <w:r>
        <w:rPr>
          <w:i/>
          <w:iCs/>
        </w:rPr>
        <w:t xml:space="preserve">What Step-Level Verification Certifies, and What It Misses — a</w:t>
      </w:r>
      <w:r>
        <w:rPr>
          <w:i/>
          <w:iCs/>
        </w:rPr>
        <w:t xml:space="preserve"> </w:t>
      </w:r>
      <w:r>
        <w:rPr>
          <w:i/>
          <w:iCs/>
        </w:rPr>
        <w:t xml:space="preserve">measurement study of selective verification in multi-step LLM reasoning.</w:t>
      </w:r>
    </w:p>
    <w:p>
      <w:pPr>
        <w:pStyle w:val="BodyText"/>
      </w:pPr>
      <w:r>
        <w:t xml:space="preserve">A language model answering a hard question writes a chain of intermediate</w:t>
      </w:r>
      <w:r>
        <w:t xml:space="preserve"> </w:t>
      </w:r>
      <w:r>
        <w:t xml:space="preserve">steps. Any step can be wrong, and a wrong step early on poisons everything</w:t>
      </w:r>
      <w:r>
        <w:t xml:space="preserve"> </w:t>
      </w:r>
      <w:r>
        <w:t xml:space="preserve">after it, because the later steps are generated conditioned on it. If you have</w:t>
      </w:r>
      <w:r>
        <w:t xml:space="preserve"> </w:t>
      </w:r>
      <w:r>
        <w:t xml:space="preserve">a limited budget for checking steps — a calculator, a retriever, a process</w:t>
      </w:r>
      <w:r>
        <w:t xml:space="preserve"> </w:t>
      </w:r>
      <w:r>
        <w:t xml:space="preserve">reward model, another model asked to review the work — where should you spend</w:t>
      </w:r>
      <w:r>
        <w:t xml:space="preserve"> </w:t>
      </w:r>
      <w:r>
        <w:t xml:space="preserve">it?</w:t>
      </w:r>
    </w:p>
    <w:p>
      <w:pPr>
        <w:pStyle w:val="BodyText"/>
      </w:pPr>
      <w:r>
        <w:t xml:space="preserve">The obvious design has three parts, and all three have real literature behind</w:t>
      </w:r>
      <w:r>
        <w:t xml:space="preserve"> </w:t>
      </w:r>
      <w:r>
        <w:t xml:space="preserve">them: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score.</w:t>
      </w:r>
      <w:r>
        <w:t xml:space="preserve"> </w:t>
      </w:r>
      <w:r>
        <w:t xml:space="preserve">Attach an uncertainty number to each step (token entropy,</w:t>
      </w:r>
      <w:r>
        <w:t xml:space="preserve"> </w:t>
      </w:r>
      <w:r>
        <w:t xml:space="preserve">surprisal, disagreement across resamples).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calibration.</w:t>
      </w:r>
      <w:r>
        <w:t xml:space="preserve"> </w:t>
      </w:r>
      <w:r>
        <w:t xml:space="preserve">Turn that score into a threshold using conformal</w:t>
      </w:r>
      <w:r>
        <w:t xml:space="preserve"> </w:t>
      </w:r>
      <w:r>
        <w:t xml:space="preserve">prediction, so you get a distribution-free guarantee instead of a hand-tuned</w:t>
      </w:r>
      <w:r>
        <w:t xml:space="preserve"> </w:t>
      </w:r>
      <w:r>
        <w:t xml:space="preserve">cutoff.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gate.</w:t>
      </w:r>
      <w:r>
        <w:t xml:space="preserve"> </w:t>
      </w:r>
      <w:r>
        <w:t xml:space="preserve">Verify the steps above the threshold, subject to a budget, and</w:t>
      </w:r>
      <w:r>
        <w:t xml:space="preserve"> </w:t>
      </w:r>
      <w:r>
        <w:t xml:space="preserve">let the rest through.</w:t>
      </w:r>
    </w:p>
    <w:p>
      <w:pPr>
        <w:pStyle w:val="FirstParagraph"/>
      </w:pPr>
      <w:r>
        <w:t xml:space="preserve">This project set out to build exactly that system. It doesn’t work. The thesis</w:t>
      </w:r>
      <w:r>
        <w:t xml:space="preserve"> </w:t>
      </w:r>
      <w:r>
        <w:t xml:space="preserve">is an account of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doesn’t, and the reasons turn out to be separable,</w:t>
      </w:r>
      <w:r>
        <w:t xml:space="preserve"> </w:t>
      </w:r>
      <w:r>
        <w:t xml:space="preserve">measurable, and more useful than a working system would have been.</w:t>
      </w:r>
    </w:p>
    <w:p>
      <w:pPr>
        <w:pStyle w:val="BodyText"/>
      </w:pPr>
      <w:r>
        <w:t xml:space="preserve">The contribution is a characterisation of a design space rather than a method.</w:t>
      </w:r>
      <w:r>
        <w:t xml:space="preserve"> </w:t>
      </w:r>
      <w:r>
        <w:t xml:space="preserve">That’s an unusual shape for a thesis, and section 2 explains how it got there.</w:t>
      </w:r>
    </w:p>
    <w:p>
      <w:pPr>
        <w:pStyle w:val="BodyText"/>
      </w:pPr>
      <w:r>
        <w:rPr>
          <w:b/>
          <w:bCs/>
        </w:rPr>
        <w:t xml:space="preserve">Scale of the work.</w:t>
      </w:r>
      <w:r>
        <w:t xml:space="preserve"> </w:t>
      </w:r>
      <w:r>
        <w:t xml:space="preserve">48 commits between 2026-08-31 and 2026-09-28. A</w:t>
      </w:r>
      <w:r>
        <w:t xml:space="preserve"> </w:t>
      </w:r>
      <w:r>
        <w:t xml:space="preserve">24,620-word draft (front matter, nine chapters, references), 17,008 words of</w:t>
      </w:r>
      <w:r>
        <w:t xml:space="preserve"> </w:t>
      </w:r>
      <w:r>
        <w:t xml:space="preserve">findings documents plus the positioning review and the planning ledger, 28</w:t>
      </w:r>
      <w:r>
        <w:t xml:space="preserve"> </w:t>
      </w:r>
      <w:r>
        <w:t xml:space="preserve">experiment and utility scripts, 356 tests, 15 figures, 21 bibliography entries.</w:t>
      </w:r>
      <w:r>
        <w:t xml:space="preserve"> </w:t>
      </w:r>
      <w:r>
        <w:t xml:space="preserve">Measurements on 93,129 labelled steps from Math-Shepherd plus a 2,573-step</w:t>
      </w:r>
      <w:r>
        <w:t xml:space="preserve"> </w:t>
      </w:r>
      <w:r>
        <w:t xml:space="preserve">corpus generated for this work.</w:t>
      </w:r>
    </w:p>
    <w:p>
      <w:r>
        <w:pict>
          <v:rect style="width:0;height:1.5pt" o:hralign="center" o:hrstd="t" o:hr="t"/>
        </w:pict>
      </w:r>
    </w:p>
    <w:bookmarkEnd w:id="11"/>
    <w:bookmarkStart w:id="18" w:name="X321985daf9bc55ec8ce0968c98590a9d7037b49"/>
    <w:p>
      <w:pPr>
        <w:pStyle w:val="Heading2"/>
      </w:pPr>
      <w:r>
        <w:t xml:space="preserve">2. Why this project, and how the question changed</w:t>
      </w:r>
    </w:p>
    <w:bookmarkStart w:id="12" w:name="the-original-proposal"/>
    <w:p>
      <w:pPr>
        <w:pStyle w:val="Heading3"/>
      </w:pPr>
      <w:r>
        <w:t xml:space="preserve">2.1 The original proposal</w:t>
      </w:r>
    </w:p>
    <w:p>
      <w:pPr>
        <w:pStyle w:val="FirstParagraph"/>
      </w:pPr>
      <w:r>
        <w:t xml:space="preserve">The project began as a method paper. The proposed contribution was</w:t>
      </w:r>
      <w:r>
        <w:t xml:space="preserve"> </w:t>
      </w:r>
      <w:r>
        <w:rPr>
          <w:b/>
          <w:bCs/>
        </w:rPr>
        <w:t xml:space="preserve">adaptive</w:t>
      </w:r>
      <w:r>
        <w:rPr>
          <w:b/>
          <w:bCs/>
        </w:rPr>
        <w:t xml:space="preserve"> </w:t>
      </w:r>
      <w:r>
        <w:rPr>
          <w:b/>
          <w:bCs/>
        </w:rPr>
        <w:t xml:space="preserve">conformal calibration under censored feedback</w:t>
      </w:r>
      <w:r>
        <w:t xml:space="preserve">: a gate that verifies only some</w:t>
      </w:r>
      <w:r>
        <w:t xml:space="preserve"> </w:t>
      </w:r>
      <w:r>
        <w:t xml:space="preserve">steps, observes labels only where it verified, and corrects the resulting bias</w:t>
      </w:r>
      <w:r>
        <w:t xml:space="preserve"> </w:t>
      </w:r>
      <w:r>
        <w:t xml:space="preserve">with Bernoulli forced exploration plus inverse-propensity weighting. Each step</w:t>
      </w:r>
      <w:r>
        <w:t xml:space="preserve"> </w:t>
      </w:r>
      <w:r>
        <w:t xml:space="preserve">would be weighted by its downstream influence, so the budget went where an</w:t>
      </w:r>
      <w:r>
        <w:t xml:space="preserve"> </w:t>
      </w:r>
      <w:r>
        <w:t xml:space="preserve">error would do the most damage.</w:t>
      </w:r>
    </w:p>
    <w:p>
      <w:pPr>
        <w:pStyle w:val="BodyText"/>
      </w:pPr>
      <w:r>
        <w:t xml:space="preserve">That’s a clean idea. It survived about one day.</w:t>
      </w:r>
    </w:p>
    <w:bookmarkEnd w:id="12"/>
    <w:bookmarkStart w:id="14" w:name="the-scoop"/>
    <w:p>
      <w:pPr>
        <w:pStyle w:val="Heading3"/>
      </w:pPr>
      <w:r>
        <w:t xml:space="preserve">2.2 The scoop</w:t>
      </w:r>
    </w:p>
    <w:p>
      <w:pPr>
        <w:pStyle w:val="FirstParagraph"/>
      </w:pPr>
      <w:r>
        <w:t xml:space="preserve">The second commit in the repository is titled</w:t>
      </w:r>
      <w:r>
        <w:t xml:space="preserve"> </w:t>
      </w:r>
      <w:r>
        <w:rPr>
          <w:i/>
          <w:iCs/>
        </w:rPr>
        <w:t xml:space="preserve">“Add literature positioning:</w:t>
      </w:r>
      <w:r>
        <w:rPr>
          <w:i/>
          <w:iCs/>
        </w:rPr>
        <w:t xml:space="preserve"> </w:t>
      </w:r>
      <w:r>
        <w:rPr>
          <w:i/>
          <w:iCs/>
        </w:rPr>
        <w:t xml:space="preserve">censored-feedback contribution is scooped.”</w:t>
      </w:r>
      <w:r>
        <w:t xml:space="preserve"> </w:t>
      </w:r>
      <w:r>
        <w:t xml:space="preserve">A full-PDF literature review</w:t>
      </w:r>
      <w:r>
        <w:t xml:space="preserve"> </w:t>
      </w:r>
      <w:r>
        <w:t xml:space="preserve">(kept as</w:t>
      </w:r>
      <w:r>
        <w:t xml:space="preserve"> </w:t>
      </w:r>
      <w:hyperlink r:id="rId13">
        <w:r>
          <w:rPr>
            <w:rStyle w:val="Hyperlink"/>
          </w:rPr>
          <w:t xml:space="preserve">POSITIONING.md</w:t>
        </w:r>
      </w:hyperlink>
      <w:r>
        <w:t xml:space="preserve">) found the core mechanism already</w:t>
      </w:r>
      <w:r>
        <w:t xml:space="preserve"> </w:t>
      </w:r>
      <w:r>
        <w:t xml:space="preserve">published.</w:t>
      </w:r>
    </w:p>
    <w:p>
      <w:pPr>
        <w:pStyle w:val="BodyText"/>
      </w:pPr>
      <w:r>
        <w:rPr>
          <w:b/>
          <w:bCs/>
        </w:rPr>
        <w:t xml:space="preserve">Khosravi &amp; Huo,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Conformal Selective Acting</w:t>
      </w:r>
      <w:r>
        <w:t xml:space="preserve"> </w:t>
      </w:r>
      <w:r>
        <w:t xml:space="preserve">(arXiv:2605.20270, May 2026).</w:t>
      </w:r>
      <w:r>
        <w:t xml:space="preserve"> </w:t>
      </w:r>
      <w:r>
        <w:t xml:space="preserve">Appendix</w:t>
      </w:r>
      <w:r>
        <w:t xml:space="preserve"> </w:t>
      </w:r>
      <w:r>
        <w:rPr>
          <w:b/>
          <w:bCs/>
        </w:rPr>
        <w:t xml:space="preserve">Theorem E.1</w:t>
      </w:r>
      <w:r>
        <w:t xml:space="preserve"> </w:t>
      </w:r>
      <w:r>
        <w:t xml:space="preserve">states it precisely: subsample verifier labels with a</w:t>
      </w:r>
      <w:r>
        <w:t xml:space="preserve"> </w:t>
      </w:r>
      <w:r>
        <w:t xml:space="preserve">predictable Bernoulli draw</w:t>
      </w:r>
      <w:r>
        <w:t xml:space="preserve"> </w:t>
      </w:r>
      <w:r>
        <w:rPr>
          <w:rStyle w:val="VerbatimChar"/>
        </w:rPr>
        <w:t xml:space="preserve">B_t ~ Bernoulli(π_t)</w:t>
      </w:r>
      <w:r>
        <w:t xml:space="preserve"> </w:t>
      </w:r>
      <w:r>
        <w:t xml:space="preserve">where</w:t>
      </w:r>
      <w:r>
        <w:t xml:space="preserve"> </w:t>
      </w:r>
      <w:r>
        <w:rPr>
          <w:rStyle w:val="VerbatimChar"/>
        </w:rPr>
        <w:t xml:space="preserve">π_t ≥ π_min &gt; 0</w:t>
      </w:r>
      <w:r>
        <w:t xml:space="preserve">, use</w:t>
      </w:r>
      <w:r>
        <w:t xml:space="preserve"> </w:t>
      </w:r>
      <w:r>
        <w:t xml:space="preserve">the importance-weighted increment</w:t>
      </w:r>
      <w:r>
        <w:t xml:space="preserve"> </w:t>
      </w:r>
      <w:r>
        <w:rPr>
          <w:rStyle w:val="VerbatimChar"/>
        </w:rPr>
        <w:t xml:space="preserve">X̃_t(q) := (B_t/π_t)·X_t(q)</w:t>
      </w:r>
      <w:r>
        <w:t xml:space="preserve">, and the</w:t>
      </w:r>
      <w:r>
        <w:t xml:space="preserve"> </w:t>
      </w:r>
      <w:r>
        <w:t xml:space="preserve">supermartingale property survives, every anytime-valid guarantee holds</w:t>
      </w:r>
      <w:r>
        <w:t xml:space="preserve"> </w:t>
      </w:r>
      <w:r>
        <w:t xml:space="preserve">verbatim, and certification delay inflates by at most</w:t>
      </w:r>
      <w:r>
        <w:t xml:space="preserve"> </w:t>
      </w:r>
      <w:r>
        <w:rPr>
          <w:rStyle w:val="VerbatimChar"/>
        </w:rPr>
        <w:t xml:space="preserve">1/π_min</w:t>
      </w:r>
      <w:r>
        <w:t xml:space="preserve">.</w:t>
      </w:r>
    </w:p>
    <w:p>
      <w:pPr>
        <w:pStyle w:val="BodyText"/>
      </w:pPr>
      <w:r>
        <w:t xml:space="preserve">That is forced exploration with</w:t>
      </w:r>
      <w:r>
        <w:t xml:space="preserve"> </w:t>
      </w:r>
      <w:r>
        <w:rPr>
          <w:rStyle w:val="VerbatimChar"/>
        </w:rPr>
        <w:t xml:space="preserve">1/π</w:t>
      </w:r>
      <w:r>
        <w:t xml:space="preserve"> </w:t>
      </w:r>
      <w:r>
        <w:t xml:space="preserve">weighting, under a</w:t>
      </w:r>
      <w:r>
        <w:t xml:space="preserve"> </w:t>
      </w:r>
      <w:r>
        <w:rPr>
          <w:b/>
          <w:bCs/>
        </w:rPr>
        <w:t xml:space="preserve">stronger</w:t>
      </w:r>
      <w:r>
        <w:t xml:space="preserve"> </w:t>
      </w:r>
      <w:r>
        <w:t xml:space="preserve">guarantee</w:t>
      </w:r>
      <w:r>
        <w:t xml:space="preserve"> </w:t>
      </w:r>
      <w:r>
        <w:t xml:space="preserve">than this project had hypothesised. This project had guessed at an</w:t>
      </w:r>
      <w:r>
        <w:t xml:space="preserve"> </w:t>
      </w:r>
      <w:r>
        <w:rPr>
          <w:rStyle w:val="VerbatimChar"/>
        </w:rPr>
        <w:t xml:space="preserve">O(1/√(ε·T))</w:t>
      </w:r>
      <w:r>
        <w:t xml:space="preserve"> </w:t>
      </w:r>
      <w:r>
        <w:t xml:space="preserve">long-run rate; CSA proves an anytime-pathwise bound. They also</w:t>
      </w:r>
      <w:r>
        <w:t xml:space="preserve"> </w:t>
      </w:r>
      <w:r>
        <w:t xml:space="preserve">characterise the fully-censored case — verify only on accepted rounds and</w:t>
      </w:r>
      <w:r>
        <w:t xml:space="preserve"> </w:t>
      </w:r>
      <w:r>
        <w:rPr>
          <w:i/>
          <w:iCs/>
        </w:rPr>
        <w:t xml:space="preserve">“the</w:t>
      </w:r>
      <w:r>
        <w:rPr>
          <w:i/>
          <w:iCs/>
        </w:rPr>
        <w:t xml:space="preserve"> </w:t>
      </w:r>
      <w:r>
        <w:rPr>
          <w:i/>
          <w:iCs/>
        </w:rPr>
        <w:t xml:space="preserve">controller stalls at the current threshold but stays valid”</w:t>
      </w:r>
      <w:r>
        <w:t xml:space="preserve"> </w:t>
      </w:r>
      <w:r>
        <w:t xml:space="preserve">— which is exactly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naive</w:t>
      </w:r>
      <w:r>
        <w:t xml:space="preserve"> </w:t>
      </w:r>
      <w:r>
        <w:t xml:space="preserve">failure mode in this codebase.</w:t>
      </w:r>
    </w:p>
    <w:p>
      <w:pPr>
        <w:pStyle w:val="BodyText"/>
      </w:pPr>
      <w:r>
        <w:t xml:space="preserve">The machinery is still implemented and used here (</w:t>
      </w:r>
      <w:r>
        <w:rPr>
          <w:rStyle w:val="VerbatimChar"/>
        </w:rPr>
        <w:t xml:space="preserve">src/car/conformal/adaptive.py</w:t>
      </w:r>
      <w:r>
        <w:t xml:space="preserve">).</w:t>
      </w:r>
      <w:r>
        <w:t xml:space="preserve"> </w:t>
      </w:r>
      <w:r>
        <w:t xml:space="preserve">It’s cited to CSA, not claimed. Stating that plainly in the introduction is a</w:t>
      </w:r>
      <w:r>
        <w:t xml:space="preserve"> </w:t>
      </w:r>
      <w:r>
        <w:t xml:space="preserve">strength: a reviewer who finds the scoop independently discounts everything</w:t>
      </w:r>
      <w:r>
        <w:t xml:space="preserve"> </w:t>
      </w:r>
      <w:r>
        <w:t xml:space="preserve">else in the document.</w:t>
      </w:r>
    </w:p>
    <w:bookmarkEnd w:id="14"/>
    <w:bookmarkStart w:id="15" w:name="what-else-died"/>
    <w:p>
      <w:pPr>
        <w:pStyle w:val="Heading3"/>
      </w:pPr>
      <w:r>
        <w:t xml:space="preserve">2.3 What else died</w:t>
      </w:r>
    </w:p>
    <w:p>
      <w:pPr>
        <w:pStyle w:val="FirstParagraph"/>
      </w:pPr>
      <w:r>
        <w:t xml:space="preserve">Over the next week, stress-testing removed the remaining method claims one at a</w:t>
      </w:r>
      <w:r>
        <w:t xml:space="preserve"> </w:t>
      </w:r>
      <w:r>
        <w:t xml:space="preserve">time: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original claim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Adaptive conformal under censored feedback is novel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scooped</w:t>
            </w:r>
            <w:r>
              <w:t xml:space="preserve"> </w:t>
            </w:r>
            <w:r>
              <w:t xml:space="preserve">(CSA Thm E.1)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Composite token-level uncertainty is the key signal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refuted</w:t>
            </w:r>
            <w:r>
              <w:t xml:space="preserve"> </w:t>
            </w:r>
            <w:r>
              <w:t xml:space="preserve">— measured at AUROC 0.5589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Semantic entropy at intermediate steps is the key signal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refuted</w:t>
            </w:r>
            <w:r>
              <w:t xml:space="preserve"> </w:t>
            </w:r>
            <w:r>
              <w:t xml:space="preserve">— 0.5740; combining buys 0.0002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Influence-weighted allocation beats uniform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refuted</w:t>
            </w:r>
            <w:r>
              <w:t xml:space="preserve"> </w:t>
            </w:r>
            <w:r>
              <w:t xml:space="preserve">— lost on 5 DAG families and 2 real corpora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“Verify early beats verify late”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refuted</w:t>
            </w:r>
            <w:r>
              <w:t xml:space="preserve"> </w:t>
            </w:r>
            <w:r>
              <w:t xml:space="preserve">— worst shape at every scope &gt;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StrategyQA as primary benchmark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wrong choice</w:t>
            </w:r>
            <w:r>
              <w:t xml:space="preserve"> </w:t>
            </w:r>
            <w:r>
              <w:t xml:space="preserve">— 72.9% of its graphs are one hop deep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α = 0.10 as a working risk target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infeasible</w:t>
            </w:r>
            <w:r>
              <w:t xml:space="preserve"> </w:t>
            </w:r>
            <w:r>
              <w:t xml:space="preserve">— a 32.3% verification entry fee before any method is admissible</w:t>
            </w:r>
          </w:p>
        </w:tc>
      </w:tr>
    </w:tbl>
    <w:p>
      <w:pPr>
        <w:pStyle w:val="BodyText"/>
      </w:pPr>
      <w:r>
        <w:t xml:space="preserve">By 2026-09-02 the commit log reads</w:t>
      </w:r>
      <w:r>
        <w:t xml:space="preserve"> </w:t>
      </w:r>
      <w:r>
        <w:rPr>
          <w:i/>
          <w:iCs/>
        </w:rPr>
        <w:t xml:space="preserve">“Switch primary benchmark to GSM8K”</w:t>
      </w:r>
      <w:r>
        <w:t xml:space="preserve"> </w:t>
      </w:r>
      <w:r>
        <w:t xml:space="preserve">and</w:t>
      </w:r>
      <w:r>
        <w:t xml:space="preserve"> </w:t>
      </w:r>
      <w:r>
        <w:t xml:space="preserve">then</w:t>
      </w:r>
      <w:r>
        <w:t xml:space="preserve"> </w:t>
      </w:r>
      <w:r>
        <w:rPr>
          <w:i/>
          <w:iCs/>
        </w:rPr>
        <w:t xml:space="preserve">“Commit to the measurement framing.”</w:t>
      </w:r>
      <w:r>
        <w:t xml:space="preserve"> </w:t>
      </w:r>
      <w:r>
        <w:t xml:space="preserve">That’s the pivot.</w:t>
      </w:r>
    </w:p>
    <w:bookmarkEnd w:id="15"/>
    <w:bookmarkStart w:id="16" w:name="what-survived-and-why-its-defensible"/>
    <w:p>
      <w:pPr>
        <w:pStyle w:val="Heading3"/>
      </w:pPr>
      <w:r>
        <w:t xml:space="preserve">2.4 What survived, and why it’s defensible</w:t>
      </w:r>
    </w:p>
    <w:p>
      <w:pPr>
        <w:pStyle w:val="FirstParagraph"/>
      </w:pPr>
      <w:r>
        <w:t xml:space="preserve">Three things came through the review intact.</w:t>
      </w:r>
    </w:p>
    <w:p>
      <w:pPr>
        <w:pStyle w:val="BodyText"/>
      </w:pPr>
      <w:r>
        <w:rPr>
          <w:b/>
          <w:bCs/>
        </w:rPr>
        <w:t xml:space="preserve">Dependent steps within a trajectory.</w:t>
      </w:r>
      <w:r>
        <w:t xml:space="preserve"> </w:t>
      </w:r>
      <w:r>
        <w:t xml:space="preserve">Every conformal gating paper in the</w:t>
      </w:r>
      <w:r>
        <w:t xml:space="preserve"> </w:t>
      </w:r>
      <w:r>
        <w:t xml:space="preserve">comparison treats rounds as independent items: one query, one answer, act or</w:t>
      </w:r>
      <w:r>
        <w:t xml:space="preserve"> </w:t>
      </w:r>
      <w:r>
        <w:t xml:space="preserve">abstain. CSA’s supermartingale lives on a filtration where round</w:t>
      </w:r>
      <w:r>
        <w:t xml:space="preserve"> </w:t>
      </w:r>
      <w:r>
        <w:rPr>
          <w:rStyle w:val="VerbatimChar"/>
        </w:rPr>
        <w:t xml:space="preserve">t</w:t>
      </w:r>
      <w:r>
        <w:t xml:space="preserve">’s verifier</w:t>
      </w:r>
      <w:r>
        <w:t xml:space="preserve"> </w:t>
      </w:r>
      <w:r>
        <w:t xml:space="preserve">outcome doesn’t change the correctness distribution of round</w:t>
      </w:r>
      <w:r>
        <w:t xml:space="preserve"> </w:t>
      </w:r>
      <w:r>
        <w:rPr>
          <w:rStyle w:val="VerbatimChar"/>
        </w:rPr>
        <w:t xml:space="preserve">t+1</w:t>
      </w:r>
      <w:r>
        <w:t xml:space="preserve">. In</w:t>
      </w:r>
      <w:r>
        <w:t xml:space="preserve"> </w:t>
      </w:r>
      <w:r>
        <w:t xml:space="preserve">multi-step reasoning that’s false by construction. Accepting a wrong step at</w:t>
      </w:r>
      <w:r>
        <w:t xml:space="preserve"> </w:t>
      </w:r>
      <w:r>
        <w:rPr>
          <w:rStyle w:val="VerbatimChar"/>
        </w:rPr>
        <w:t xml:space="preserve">t=1</w:t>
      </w:r>
      <w:r>
        <w:t xml:space="preserve"> </w:t>
      </w:r>
      <w:r>
        <w:t xml:space="preserve">changes the distribution of steps</w:t>
      </w:r>
      <w:r>
        <w:t xml:space="preserve"> </w:t>
      </w:r>
      <w:r>
        <w:rPr>
          <w:rStyle w:val="VerbatimChar"/>
        </w:rPr>
        <w:t xml:space="preserve">t=2…T</w:t>
      </w:r>
      <w:r>
        <w:t xml:space="preserve">. This isn’t a technicality,</w:t>
      </w:r>
      <w:r>
        <w:t xml:space="preserve"> </w:t>
      </w:r>
      <w:r>
        <w:t xml:space="preserve">it’s the phenomenon the project is about, and it breaks the exchangeability</w:t>
      </w:r>
      <w:r>
        <w:t xml:space="preserve"> </w:t>
      </w:r>
      <w:r>
        <w:t xml:space="preserve">that both CSA and conformal risk control rest on. Nobody has done risk control</w:t>
      </w:r>
      <w:r>
        <w:t xml:space="preserve"> </w:t>
      </w:r>
      <w:r>
        <w:t xml:space="preserve">where the gate’s own accept decision alters the data-generating process</w:t>
      </w:r>
      <w:r>
        <w:t xml:space="preserve"> </w:t>
      </w:r>
      <w:r>
        <w:t xml:space="preserve">downstream. It remains open; this thesis characterises it empirically rather</w:t>
      </w:r>
      <w:r>
        <w:t xml:space="preserve"> </w:t>
      </w:r>
      <w:r>
        <w:t xml:space="preserve">than solving it.</w:t>
      </w:r>
    </w:p>
    <w:p>
      <w:pPr>
        <w:pStyle w:val="BodyText"/>
      </w:pPr>
      <w:r>
        <w:rPr>
          <w:b/>
          <w:bCs/>
        </w:rPr>
        <w:t xml:space="preserve">The impossibility floor as an evaluation instrument.</w:t>
      </w:r>
      <w:r>
        <w:t xml:space="preserve"> </w:t>
      </w:r>
      <w:r>
        <w:t xml:space="preserve">Not novel (it’s</w:t>
      </w:r>
      <w:r>
        <w:t xml:space="preserve"> </w:t>
      </w:r>
      <w:r>
        <w:t xml:space="preserve">Kotte’s), but nobody was using it as a reference line for selective</w:t>
      </w:r>
      <w:r>
        <w:t xml:space="preserve"> </w:t>
      </w:r>
      <w:r>
        <w:t xml:space="preserve">verification in reasoning. It costs almost nothing and converts an</w:t>
      </w:r>
      <w:r>
        <w:t xml:space="preserve"> </w:t>
      </w:r>
      <w:r>
        <w:t xml:space="preserve">accuracy-cost plot from</w:t>
      </w:r>
      <w:r>
        <w:t xml:space="preserve"> </w:t>
      </w:r>
      <w:r>
        <w:t xml:space="preserve">“our curve beats theirs”</w:t>
      </w:r>
      <w:r>
        <w:t xml:space="preserve"> </w:t>
      </w:r>
      <w:r>
        <w:t xml:space="preserve">into</w:t>
      </w:r>
      <w:r>
        <w:t xml:space="preserve"> </w:t>
      </w:r>
      <w:r>
        <w:t xml:space="preserve">“here is the achievable</w:t>
      </w:r>
      <w:r>
        <w:t xml:space="preserve"> </w:t>
      </w:r>
      <w:r>
        <w:t xml:space="preserve">region and here is where we sit in it.”</w:t>
      </w:r>
    </w:p>
    <w:p>
      <w:pPr>
        <w:pStyle w:val="BodyText"/>
      </w:pPr>
      <w:r>
        <w:rPr>
          <w:b/>
          <w:bCs/>
        </w:rPr>
        <w:t xml:space="preserve">The measurement itself.</w:t>
      </w:r>
      <w:r>
        <w:t xml:space="preserve"> </w:t>
      </w:r>
      <w:r>
        <w:t xml:space="preserve">Which became the thesis.</w:t>
      </w:r>
    </w:p>
    <w:bookmarkEnd w:id="16"/>
    <w:bookmarkStart w:id="17" w:name="the-through-line"/>
    <w:p>
      <w:pPr>
        <w:pStyle w:val="Heading3"/>
      </w:pPr>
      <w:r>
        <w:t xml:space="preserve">2.5 The through-line</w:t>
      </w:r>
    </w:p>
    <w:p>
      <w:pPr>
        <w:pStyle w:val="FirstParagraph"/>
      </w:pPr>
      <w:r>
        <w:t xml:space="preserve">Everything rests on one distinction, stated in one line:</w:t>
      </w:r>
    </w:p>
    <w:p>
      <w:pPr>
        <w:pStyle w:val="SourceCode"/>
      </w:pPr>
      <w:r>
        <w:rPr>
          <w:rStyle w:val="VerbatimChar"/>
        </w:rPr>
        <w:t xml:space="preserve">global_correct(t)  =  local_valid(t)  AND  NOT premise_corrupt(t)</w:t>
      </w:r>
    </w:p>
    <w:p>
      <w:pPr>
        <w:pStyle w:val="FirstParagraph"/>
      </w:pPr>
      <w:r>
        <w:t xml:space="preserve">A step fails two separable ways.</w:t>
      </w:r>
      <w:r>
        <w:t xml:space="preserve"> </w:t>
      </w:r>
      <w:r>
        <w:rPr>
          <w:b/>
          <w:bCs/>
        </w:rPr>
        <w:t xml:space="preserve">Local invalidity</w:t>
      </w:r>
      <w:r>
        <w:t xml:space="preserve">: the step doesn’t follow</w:t>
      </w:r>
      <w:r>
        <w:t xml:space="preserve"> </w:t>
      </w:r>
      <w:r>
        <w:t xml:space="preserve">from its own premises.</w:t>
      </w:r>
      <w:r>
        <w:t xml:space="preserve"> </w:t>
      </w:r>
      <w:r>
        <w:rPr>
          <w:rStyle w:val="VerbatimChar"/>
        </w:rPr>
        <w:t xml:space="preserve">47 × 3 = 131</w:t>
      </w:r>
      <w:r>
        <w:t xml:space="preserve"> </w:t>
      </w:r>
      <w:r>
        <w:t xml:space="preserve">is wrong in any context and a calculator</w:t>
      </w:r>
      <w:r>
        <w:t xml:space="preserve"> </w:t>
      </w:r>
      <w:r>
        <w:t xml:space="preserve">catches it every time.</w:t>
      </w:r>
      <w:r>
        <w:t xml:space="preserve"> </w:t>
      </w:r>
      <w:r>
        <w:rPr>
          <w:b/>
          <w:bCs/>
        </w:rPr>
        <w:t xml:space="preserve">Inherited corruption</w:t>
      </w:r>
      <w:r>
        <w:t xml:space="preserve">: the step follows perfectly</w:t>
      </w:r>
      <w:r>
        <w:t xml:space="preserve"> </w:t>
      </w:r>
      <w:r>
        <w:t xml:space="preserve">from its premises and a premise is false.</w:t>
      </w:r>
      <w:r>
        <w:t xml:space="preserve"> </w:t>
      </w:r>
      <w:r>
        <w:rPr>
          <w:i/>
          <w:iCs/>
        </w:rPr>
        <w:t xml:space="preserve">Aristotle died in 1850, so he could</w:t>
      </w:r>
      <w:r>
        <w:rPr>
          <w:i/>
          <w:iCs/>
        </w:rPr>
        <w:t xml:space="preserve"> </w:t>
      </w:r>
      <w:r>
        <w:rPr>
          <w:i/>
          <w:iCs/>
        </w:rPr>
        <w:t xml:space="preserve">have used a laptop</w:t>
      </w:r>
      <w:r>
        <w:t xml:space="preserve"> </w:t>
      </w:r>
      <w:r>
        <w:t xml:space="preserve">is impeccable reasoning to a false conclusion, and no</w:t>
      </w:r>
      <w:r>
        <w:t xml:space="preserve"> </w:t>
      </w:r>
      <w:r>
        <w:t xml:space="preserve">amount of checking the step itself reveals anything.</w:t>
      </w:r>
    </w:p>
    <w:p>
      <w:pPr>
        <w:pStyle w:val="BodyText"/>
      </w:pPr>
      <w:r>
        <w:t xml:space="preserve">A verifier reports the first. It’s a function of the step plus at most a</w:t>
      </w:r>
      <w:r>
        <w:t xml:space="preserve"> </w:t>
      </w:r>
      <w:r>
        <w:t xml:space="preserve">bounded window of context, with no access to the truth of the premises unless</w:t>
      </w:r>
      <w:r>
        <w:t xml:space="preserve"> </w:t>
      </w:r>
      <w:r>
        <w:t xml:space="preserve">it can independently establish them. Conformal machinery calibrates whatever</w:t>
      </w:r>
      <w:r>
        <w:t xml:space="preserve"> </w:t>
      </w:r>
      <w:r>
        <w:t xml:space="preserve">the verifier reports, so</w:t>
      </w:r>
      <w:r>
        <w:t xml:space="preserve"> </w:t>
      </w:r>
      <w:r>
        <w:rPr>
          <w:b/>
          <w:bCs/>
        </w:rPr>
        <w:t xml:space="preserve">it calibrates local validity</w:t>
      </w:r>
      <w:r>
        <w:t xml:space="preserve">.</w:t>
      </w:r>
    </w:p>
    <w:p>
      <w:pPr>
        <w:pStyle w:val="BodyText"/>
      </w:pPr>
      <w:r>
        <w:t xml:space="preserve">The thesis asks how much of the failure that leaves out. Measured on 93,129</w:t>
      </w:r>
      <w:r>
        <w:t xml:space="preserve"> </w:t>
      </w:r>
      <w:r>
        <w:t xml:space="preserve">real steps: most of it.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3" w:name="the-framework"/>
    <w:p>
      <w:pPr>
        <w:pStyle w:val="Heading2"/>
      </w:pPr>
      <w:r>
        <w:t xml:space="preserve">3. The framework</w:t>
      </w:r>
    </w:p>
    <w:bookmarkStart w:id="19" w:name="why-the-measurement-is-possible-at-all"/>
    <w:p>
      <w:pPr>
        <w:pStyle w:val="Heading3"/>
      </w:pPr>
      <w:r>
        <w:t xml:space="preserve">3.1 Why the measurement is possible at all</w:t>
      </w:r>
    </w:p>
    <w:p>
      <w:pPr>
        <w:pStyle w:val="FirstParagraph"/>
      </w:pPr>
      <w:r>
        <w:t xml:space="preserve">GSM8K is the benchmark because it uniquely supplies both halves of the</w:t>
      </w:r>
      <w:r>
        <w:t xml:space="preserve"> </w:t>
      </w:r>
      <w:r>
        <w:t xml:space="preserve">decomposition on the same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how it’s observed</w:t>
            </w:r>
          </w:p>
        </w:tc>
        <w:tc>
          <w:tcPr/>
          <w:p>
            <w:pPr>
              <w:pStyle w:val="Compact"/>
            </w:pPr>
            <w:r>
              <w:t xml:space="preserve">instrument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local_valid(t)</w:t>
            </w:r>
          </w:p>
        </w:tc>
        <w:tc>
          <w:tcPr/>
          <w:p>
            <w:pPr>
              <w:pStyle w:val="Compact"/>
            </w:pPr>
            <w:r>
              <w:t xml:space="preserve">does the step’s own arithmetic hold?</w:t>
            </w:r>
          </w:p>
        </w:tc>
        <w:tc>
          <w:tcPr/>
          <w:p>
            <w:pPr>
              <w:pStyle w:val="Compact"/>
            </w:pPr>
            <w:r>
              <w:t xml:space="preserve">deterministic evaluation of the</w:t>
            </w:r>
            <w:r>
              <w:t xml:space="preserve"> </w:t>
            </w:r>
            <w:r>
              <w:rPr>
                <w:rStyle w:val="VerbatimChar"/>
              </w:rPr>
              <w:t xml:space="preserve">&lt;&lt;expr=result&gt;&gt;</w:t>
            </w:r>
            <w:r>
              <w:t xml:space="preserve"> </w:t>
            </w:r>
            <w:r>
              <w:t xml:space="preserve">annotation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global_correct(t)</w:t>
            </w:r>
          </w:p>
        </w:tc>
        <w:tc>
          <w:tcPr/>
          <w:p>
            <w:pPr>
              <w:pStyle w:val="Compact"/>
            </w:pPr>
            <w:r>
              <w:t xml:space="preserve">does this prefix still reach the right answer?</w:t>
            </w:r>
          </w:p>
        </w:tc>
        <w:tc>
          <w:tcPr/>
          <w:p>
            <w:pPr>
              <w:pStyle w:val="Compact"/>
            </w:pPr>
            <w:r>
              <w:t xml:space="preserve">Math-Shepherd’s</w:t>
            </w:r>
            <w:r>
              <w:t xml:space="preserve"> </w:t>
            </w:r>
            <w:r>
              <w:rPr>
                <w:rStyle w:val="VerbatimChar"/>
              </w:rPr>
              <w:t xml:space="preserve">+</w:t>
            </w:r>
            <w:r>
              <w:t xml:space="preserve">/</w:t>
            </w:r>
            <w:r>
              <w:rPr>
                <w:rStyle w:val="VerbatimChar"/>
              </w:rPr>
              <w:t xml:space="preserve">-</w:t>
            </w:r>
            <w:r>
              <w:t xml:space="preserve"> </w:t>
            </w:r>
            <w:r>
              <w:t xml:space="preserve">Monte-Carlo label</w:t>
            </w:r>
          </w:p>
        </w:tc>
      </w:tr>
    </w:tbl>
    <w:p>
      <w:pPr>
        <w:pStyle w:val="BodyText"/>
      </w:pPr>
      <w:r>
        <w:t xml:space="preserve">Having both signals on the same steps is what turns the local/global gap from a</w:t>
      </w:r>
      <w:r>
        <w:t xml:space="preserve"> </w:t>
      </w:r>
      <w:r>
        <w:t xml:space="preserve">thought experiment into a measurement. The derived quantity the thesis is</w:t>
      </w:r>
      <w:r>
        <w:t xml:space="preserve"> </w:t>
      </w:r>
      <w:r>
        <w:t xml:space="preserve">about:</w:t>
      </w:r>
    </w:p>
    <w:p>
      <w:pPr>
        <w:pStyle w:val="SourceCode"/>
      </w:pPr>
      <w:r>
        <w:rPr>
          <w:rStyle w:val="VerbatimChar"/>
        </w:rPr>
        <w:t xml:space="preserve">inherited_corruption(t)  =  local_valid(t)  AND  NOT global_correct(t)</w:t>
      </w:r>
    </w:p>
    <w:bookmarkEnd w:id="19"/>
    <w:bookmarkStart w:id="20" w:name="X2665ff3b2dbcbaf55e2091ff52a133217e82dba"/>
    <w:p>
      <w:pPr>
        <w:pStyle w:val="Heading3"/>
      </w:pPr>
      <w:r>
        <w:t xml:space="preserve">3.2 Two estimators, and why the difference matters</w:t>
      </w:r>
    </w:p>
    <w:p>
      <w:pPr>
        <w:pStyle w:val="FirstParagraph"/>
      </w:pPr>
      <w:r>
        <w:t xml:space="preserve">The headline ratio can be computed two ways:</w:t>
      </w:r>
    </w:p>
    <w:p>
      <w:pPr>
        <w:pStyle w:val="SourceCode"/>
      </w:pPr>
      <w:r>
        <w:rPr>
          <w:rStyle w:val="VerbatimChar"/>
        </w:rPr>
        <w:t xml:space="preserve">C1_all        =  P(inherited) / P(global error)          over ALL steps</w:t>
      </w:r>
      <w:r>
        <w:br/>
      </w:r>
      <w:r>
        <w:rPr>
          <w:rStyle w:val="VerbatimChar"/>
        </w:rPr>
        <w:t xml:space="preserve">C1_checkable  =  P(local_valid | global error, checkable)</w:t>
      </w:r>
    </w:p>
    <w:p>
      <w:pPr>
        <w:pStyle w:val="FirstParagraph"/>
      </w:pPr>
      <w:r>
        <w:rPr>
          <w:rStyle w:val="VerbatimChar"/>
        </w:rPr>
        <w:t xml:space="preserve">C1_all</w:t>
      </w:r>
      <w:r>
        <w:t xml:space="preserve"> </w:t>
      </w:r>
      <w:r>
        <w:t xml:space="preserve">produced the originally-reported 0.6982. It’s biased</w:t>
      </w:r>
      <w:r>
        <w:t xml:space="preserve"> </w:t>
      </w:r>
      <w:r>
        <w:rPr>
          <w:b/>
          <w:bCs/>
        </w:rPr>
        <w:t xml:space="preserve">downward</w:t>
      </w:r>
      <w:r>
        <w:t xml:space="preserve"> </w:t>
      </w:r>
      <w:r>
        <w:t xml:space="preserve">by</w:t>
      </w:r>
      <w:r>
        <w:t xml:space="preserve"> </w:t>
      </w:r>
      <w:r>
        <w:t xml:space="preserve">the uncheckable rate, because a step with no arithmetic can never enter the</w:t>
      </w:r>
      <w:r>
        <w:t xml:space="preserve"> </w:t>
      </w:r>
      <w:r>
        <w:t xml:space="preserve">numerator but always sits in the denominator. On Math-Shepherd, where 91.4% of</w:t>
      </w:r>
      <w:r>
        <w:t xml:space="preserve"> </w:t>
      </w:r>
      <w:r>
        <w:t xml:space="preserve">steps are checkable, the bias is small and the two agree. On a generator whose</w:t>
      </w:r>
      <w:r>
        <w:t xml:space="preserve"> </w:t>
      </w:r>
      <w:r>
        <w:t xml:space="preserve">steps are 59% prose it collapses to 0.25 and says nothing about reasoning.</w:t>
      </w:r>
    </w:p>
    <w:p>
      <w:pPr>
        <w:pStyle w:val="BodyText"/>
      </w:pPr>
      <w:r>
        <w:rPr>
          <w:rStyle w:val="VerbatimChar"/>
          <w:b/>
          <w:bCs/>
        </w:rPr>
        <w:t xml:space="preserve">C1_checkable</w:t>
      </w:r>
      <w:r>
        <w:rPr>
          <w:b/>
          <w:bCs/>
        </w:rPr>
        <w:t xml:space="preserve"> </w:t>
      </w:r>
      <w:r>
        <w:rPr>
          <w:b/>
          <w:bCs/>
        </w:rPr>
        <w:t xml:space="preserve">is the estimator to quote across generators.</w:t>
      </w:r>
      <w:r>
        <w:t xml:space="preserve"> </w:t>
      </w:r>
      <w:r>
        <w:t xml:space="preserve">This distinction</w:t>
      </w:r>
      <w:r>
        <w:t xml:space="preserve"> </w:t>
      </w:r>
      <w:r>
        <w:t xml:space="preserve">only became visible when a second generator was measured, and getting it wrong</w:t>
      </w:r>
      <w:r>
        <w:t xml:space="preserve"> </w:t>
      </w:r>
      <w:r>
        <w:t xml:space="preserve">would have produced a confident nonsense number.</w:t>
      </w:r>
    </w:p>
    <w:bookmarkEnd w:id="20"/>
    <w:bookmarkStart w:id="21" w:name="verifier-reach"/>
    <w:p>
      <w:pPr>
        <w:pStyle w:val="Heading3"/>
      </w:pPr>
      <w:r>
        <w:t xml:space="preserve">3.3 Verifier reach</w:t>
      </w:r>
    </w:p>
    <w:p>
      <w:pPr>
        <w:pStyle w:val="FirstParagraph"/>
      </w:pPr>
      <w:r>
        <w:t xml:space="preserve">A verifier is characterised by two measurable numbers: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scope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P(detect | step is globally wrong)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false alarm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P(flag | step is globally correct)</w:t>
      </w:r>
    </w:p>
    <w:p>
      <w:pPr>
        <w:pStyle w:val="FirstParagraph"/>
      </w:pPr>
      <w:r>
        <w:t xml:space="preserve">Scope is a property of the verifier</w:t>
      </w:r>
      <w:r>
        <w:t xml:space="preserve"> </w:t>
      </w:r>
      <w:r>
        <w:rPr>
          <w:i/>
          <w:iCs/>
        </w:rPr>
        <w:t xml:space="preserve">class</w:t>
      </w:r>
      <w:r>
        <w:t xml:space="preserve">, not of the budget.</w:t>
      </w:r>
    </w:p>
    <w:p>
      <w:pPr>
        <w:pStyle w:val="BodyText"/>
      </w:pPr>
      <w:r>
        <w:t xml:space="preserve">One modelling decision carries more weight than it looks: in</w:t>
      </w:r>
      <w:r>
        <w:t xml:space="preserve"> </w:t>
      </w:r>
      <w:r>
        <w:rPr>
          <w:rStyle w:val="VerbatimChar"/>
        </w:rPr>
        <w:t xml:space="preserve">src/car/verification/scoped.py</w:t>
      </w:r>
      <w:r>
        <w:t xml:space="preserve">,</w:t>
      </w:r>
      <w:r>
        <w:t xml:space="preserve"> </w:t>
      </w:r>
      <w:r>
        <w:rPr>
          <w:b/>
          <w:bCs/>
        </w:rPr>
        <w:t xml:space="preserve">a missed detection returns SUPPORTED, not</w:t>
      </w:r>
      <w:r>
        <w:rPr>
          <w:b/>
          <w:bCs/>
        </w:rPr>
        <w:t xml:space="preserve"> </w:t>
      </w:r>
      <w:r>
        <w:rPr>
          <w:b/>
          <w:bCs/>
        </w:rPr>
        <w:t xml:space="preserve">INSUFFICIENT</w:t>
      </w:r>
      <w:r>
        <w:t xml:space="preserve">. A verifier that fails to see an error doesn’t announce the</w:t>
      </w:r>
      <w:r>
        <w:t xml:space="preserve"> </w:t>
      </w:r>
      <w:r>
        <w:t xml:space="preserve">failure, it says the step looks fine. So a low-scope verifier doesn’t merely</w:t>
      </w:r>
      <w:r>
        <w:t xml:space="preserve"> </w:t>
      </w:r>
      <w:r>
        <w:t xml:space="preserve">help less. It feeds the calibrator systematically wrong labels, and the</w:t>
      </w:r>
      <w:r>
        <w:t xml:space="preserve"> </w:t>
      </w:r>
      <w:r>
        <w:t xml:space="preserve">calibrator converges on a threshold that’s confident about a risk it can’t see.</w:t>
      </w:r>
    </w:p>
    <w:bookmarkEnd w:id="21"/>
    <w:bookmarkStart w:id="22" w:name="the-propagation-model"/>
    <w:p>
      <w:pPr>
        <w:pStyle w:val="Heading3"/>
      </w:pPr>
      <w:r>
        <w:t xml:space="preserve">3.4 The propagation model</w:t>
      </w:r>
    </w:p>
    <w:p>
      <w:pPr>
        <w:pStyle w:val="FirstParagraph"/>
      </w:pPr>
      <w:r>
        <w:t xml:space="preserve">Entering corruption and escaping it are asymmetric, and that asymmetry drives</w:t>
      </w:r>
      <w:r>
        <w:t xml:space="preserve"> </w:t>
      </w:r>
      <w:r>
        <w:t xml:space="preserve">every simulated result:</w:t>
      </w:r>
    </w:p>
    <w:p>
      <w:pPr>
        <w:pStyle w:val="SourceCode"/>
      </w:pPr>
      <w:r>
        <w:rPr>
          <w:rStyle w:val="VerbatimChar"/>
        </w:rPr>
        <w:t xml:space="preserve">CLEAN      -&gt;  CORRUPT_1     e · (1 − v_t)                  &lt;-- no scope term</w:t>
      </w:r>
      <w:r>
        <w:br/>
      </w:r>
      <w:r>
        <w:rPr>
          <w:rStyle w:val="VerbatimChar"/>
        </w:rPr>
        <w:t xml:space="preserve">CORRUPT_k  -&gt;  CLEAN         v_t · scope · decay^(k−1)      &lt;-- scope AND decay</w:t>
      </w:r>
    </w:p>
    <w:p>
      <w:pPr>
        <w:pStyle w:val="FirstParagraph"/>
      </w:pPr>
      <w:r>
        <w:rPr>
          <w:b/>
          <w:bCs/>
        </w:rPr>
        <w:t xml:space="preserve">Entering corruption doesn’t depend on the verifier’s reach. Escaping it</w:t>
      </w:r>
      <w:r>
        <w:rPr>
          <w:b/>
          <w:bCs/>
        </w:rPr>
        <w:t xml:space="preserve"> </w:t>
      </w:r>
      <w:r>
        <w:rPr>
          <w:b/>
          <w:bCs/>
        </w:rPr>
        <w:t xml:space="preserve">does.</w:t>
      </w:r>
      <w:r>
        <w:t xml:space="preserve"> </w:t>
      </w:r>
      <w:r>
        <w:t xml:space="preserve">A verifier with scope 0 can’t reduce corrupted-state occupancy at any</w:t>
      </w:r>
      <w:r>
        <w:t xml:space="preserve"> </w:t>
      </w:r>
      <w:r>
        <w:t xml:space="preserve">budget.</w:t>
      </w:r>
      <w:r>
        <w:t xml:space="preserve"> </w:t>
      </w:r>
      <w:r>
        <w:rPr>
          <w:rStyle w:val="VerbatimChar"/>
        </w:rPr>
        <w:t xml:space="preserve">decay ≈ 0.377</w:t>
      </w:r>
      <w:r>
        <w:t xml:space="preserve"> </w:t>
      </w:r>
      <w:r>
        <w:t xml:space="preserve">is fitted to Singh &amp; Pawar’s measured escape</w:t>
      </w:r>
      <w:r>
        <w:t xml:space="preserve"> </w:t>
      </w:r>
      <w:r>
        <w:t xml:space="preserve">probabilities. The closed form is validated against simulation to within 0.015</w:t>
      </w:r>
      <w:r>
        <w:t xml:space="preserve"> </w:t>
      </w:r>
      <w:r>
        <w:t xml:space="preserve">over twelve configurations.</w:t>
      </w:r>
    </w:p>
    <w:p>
      <w:pPr>
        <w:pStyle w:val="BodyText"/>
      </w:pPr>
      <w:r>
        <w:t xml:space="preserve">Its assumptions are wrong in two known ways, and the</w:t>
      </w:r>
      <w:r>
        <w:t xml:space="preserve"> </w:t>
      </w:r>
      <w:r>
        <w:rPr>
          <w:i/>
          <w:iCs/>
        </w:rPr>
        <w:t xml:space="preserve">direction</w:t>
      </w:r>
      <w:r>
        <w:t xml:space="preserve"> </w:t>
      </w:r>
      <w:r>
        <w:t xml:space="preserve">is stated each</w:t>
      </w:r>
      <w:r>
        <w:t xml:space="preserve"> </w:t>
      </w:r>
      <w:r>
        <w:t xml:space="preserve">time. Full repair on detection makes the model optimistic about verification.</w:t>
      </w:r>
      <w:r>
        <w:t xml:space="preserve"> </w:t>
      </w:r>
      <w:r>
        <w:t xml:space="preserve">I.i.d. per-step error is false (later steps are harder), which makes it</w:t>
      </w:r>
      <w:r>
        <w:t xml:space="preserve"> </w:t>
      </w:r>
      <w:r>
        <w:rPr>
          <w:i/>
          <w:iCs/>
        </w:rPr>
        <w:t xml:space="preserve">conservative</w:t>
      </w:r>
      <w:r>
        <w:t xml:space="preserve"> </w:t>
      </w:r>
      <w:r>
        <w:t xml:space="preserve">about back-loading — the direction that makes Chapter 7’s</w:t>
      </w:r>
      <w:r>
        <w:t xml:space="preserve"> </w:t>
      </w:r>
      <w:r>
        <w:t xml:space="preserve">conclusion safer rather than weaker.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1" w:name="the-papers"/>
    <w:p>
      <w:pPr>
        <w:pStyle w:val="Heading2"/>
      </w:pPr>
      <w:r>
        <w:t xml:space="preserve">4. The papers</w:t>
      </w:r>
    </w:p>
    <w:p>
      <w:pPr>
        <w:pStyle w:val="FirstParagraph"/>
      </w:pPr>
      <w:r>
        <w:t xml:space="preserve">21 entries, verified against the arXiv listing on 2026-09-07. Grouped as the</w:t>
      </w:r>
      <w:r>
        <w:t xml:space="preserve"> </w:t>
      </w:r>
      <w:r>
        <w:t xml:space="preserve">bibliography groups them.</w:t>
      </w:r>
    </w:p>
    <w:bookmarkStart w:id="24" w:name="conformal-prediction-and-risk-control"/>
    <w:p>
      <w:pPr>
        <w:pStyle w:val="Heading3"/>
      </w:pPr>
      <w:r>
        <w:t xml:space="preserve">4.1 Conformal prediction and risk control</w:t>
      </w:r>
    </w:p>
    <w:p>
      <w:pPr>
        <w:pStyle w:val="FirstParagraph"/>
      </w:pPr>
      <w:r>
        <w:rPr>
          <w:b/>
          <w:bCs/>
        </w:rPr>
        <w:t xml:space="preserve">Vovk, Gammerman &amp; Shafer,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Algorithmic Learning in a Random World</w:t>
      </w:r>
      <w:r>
        <w:t xml:space="preserve"> </w:t>
      </w:r>
      <w:r>
        <w:t xml:space="preserve">(Springer,</w:t>
      </w:r>
      <w:r>
        <w:t xml:space="preserve"> </w:t>
      </w:r>
      <w:r>
        <w:t xml:space="preserve">2005). The source of the split-conformal construction. Take scores on a</w:t>
      </w:r>
      <w:r>
        <w:t xml:space="preserve"> </w:t>
      </w:r>
      <w:r>
        <w:t xml:space="preserve">held-out calibration set, compute a finite-sample-corrected quantile</w:t>
      </w:r>
      <w:r>
        <w:t xml:space="preserve"> </w:t>
      </w:r>
      <w:r>
        <w:rPr>
          <w:rStyle w:val="VerbatimChar"/>
        </w:rPr>
        <w:t xml:space="preserve">⌈(n+1)(1−α)⌉/n</w:t>
      </w:r>
      <w:r>
        <w:t xml:space="preserve">, use it as a threshold. Under exchangeability the acceptance</w:t>
      </w:r>
      <w:r>
        <w:t xml:space="preserve"> </w:t>
      </w:r>
      <w:r>
        <w:t xml:space="preserve">rule has marginal coverage at least</w:t>
      </w:r>
      <w:r>
        <w:t xml:space="preserve"> </w:t>
      </w:r>
      <w:r>
        <w:rPr>
          <w:rStyle w:val="VerbatimChar"/>
        </w:rPr>
        <w:t xml:space="preserve">1−α</w:t>
      </w:r>
      <w:r>
        <w:t xml:space="preserve">. The correction is what makes the</w:t>
      </w:r>
      <w:r>
        <w:t xml:space="preserve"> </w:t>
      </w:r>
      <w:r>
        <w:t xml:space="preserve">guarantee hold at finite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rather than asymptotically.</w:t>
      </w:r>
      <w:r>
        <w:t xml:space="preserve"> </w:t>
      </w:r>
      <w:r>
        <w:rPr>
          <w:i/>
          <w:iCs/>
        </w:rPr>
        <w:t xml:space="preserve">Used as:</w:t>
      </w:r>
      <w:r>
        <w:t xml:space="preserve"> </w:t>
      </w:r>
      <w:r>
        <w:t xml:space="preserve">the base</w:t>
      </w:r>
      <w:r>
        <w:t xml:space="preserve"> </w:t>
      </w:r>
      <w:r>
        <w:t xml:space="preserve">calibrator in</w:t>
      </w:r>
      <w:r>
        <w:t xml:space="preserve"> </w:t>
      </w:r>
      <w:r>
        <w:rPr>
          <w:rStyle w:val="VerbatimChar"/>
        </w:rPr>
        <w:t xml:space="preserve">src/car/conformal/split.py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Angelopoulos, Bates, Fisch, Lei &amp; Schuster,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Conformal Risk Control</w:t>
      </w:r>
      <w:r>
        <w:t xml:space="preserve"> </w:t>
      </w:r>
      <w:r>
        <w:t xml:space="preserve">(ICLR</w:t>
      </w:r>
      <w:r>
        <w:t xml:space="preserve"> </w:t>
      </w:r>
      <w:r>
        <w:t xml:space="preserve">2024, arXiv:2208.02814). Generalises the conformal guarantee from covering a</w:t>
      </w:r>
      <w:r>
        <w:t xml:space="preserve"> </w:t>
      </w:r>
      <w:r>
        <w:t xml:space="preserve">set to bounding the expectation of any bounded monotone loss. That’s the right</w:t>
      </w:r>
      <w:r>
        <w:t xml:space="preserve"> </w:t>
      </w:r>
      <w:r>
        <w:t xml:space="preserve">shape for a verification gate, where the loss is</w:t>
      </w:r>
      <w:r>
        <w:t xml:space="preserve"> </w:t>
      </w:r>
      <w:r>
        <w:t xml:space="preserve">“a bad step was accepted.”</w:t>
      </w:r>
      <w:r>
        <w:t xml:space="preserve"> </w:t>
      </w:r>
      <w:r>
        <w:rPr>
          <w:i/>
          <w:iCs/>
        </w:rPr>
        <w:t xml:space="preserve">Used as:</w:t>
      </w:r>
      <w:r>
        <w:t xml:space="preserve"> </w:t>
      </w:r>
      <w:r>
        <w:t xml:space="preserve">the formal framing for what the gate is supposed to control.</w:t>
      </w:r>
    </w:p>
    <w:p>
      <w:pPr>
        <w:pStyle w:val="BodyText"/>
      </w:pPr>
      <w:r>
        <w:rPr>
          <w:b/>
          <w:bCs/>
        </w:rPr>
        <w:t xml:space="preserve">Gibbs &amp; Candès,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Adaptive Conformal Inference Under Distribution Shift</w:t>
      </w:r>
      <w:r>
        <w:t xml:space="preserve"> </w:t>
      </w:r>
      <w:r>
        <w:t xml:space="preserve">(NeurIPS 2021, arXiv:2106.00170). Relaxes exchangeability by updating the</w:t>
      </w:r>
      <w:r>
        <w:t xml:space="preserve"> </w:t>
      </w:r>
      <w:r>
        <w:t xml:space="preserve">threshold online from observed errors,</w:t>
      </w:r>
      <w:r>
        <w:t xml:space="preserve"> </w:t>
      </w:r>
      <w:r>
        <w:rPr>
          <w:rStyle w:val="VerbatimChar"/>
        </w:rPr>
        <w:t xml:space="preserve">q_{t+1} = q_t + γ(α − err_t)</w:t>
      </w:r>
      <w:r>
        <w:t xml:space="preserve">. Buys</w:t>
      </w:r>
      <w:r>
        <w:t xml:space="preserve"> </w:t>
      </w:r>
      <w:r>
        <w:t xml:space="preserve">robustness to shift at the cost of long-run rather than finite-sample validity.</w:t>
      </w:r>
      <w:r>
        <w:t xml:space="preserve"> </w:t>
      </w:r>
      <w:r>
        <w:rPr>
          <w:i/>
          <w:iCs/>
        </w:rPr>
        <w:t xml:space="preserve">Used as:</w:t>
      </w:r>
      <w:r>
        <w:t xml:space="preserve"> </w:t>
      </w:r>
      <w:r>
        <w:t xml:space="preserve">the online update this project’s adaptive calibrator is built on.</w:t>
      </w:r>
    </w:p>
    <w:p>
      <w:pPr>
        <w:pStyle w:val="BodyText"/>
      </w:pPr>
      <w:r>
        <w:rPr>
          <w:b/>
          <w:bCs/>
        </w:rPr>
        <w:t xml:space="preserve">Barber, Candès, Ramdas &amp; Tibshirani,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Conformal Prediction Beyond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Exchangeability</w:t>
      </w:r>
      <w:r>
        <w:t xml:space="preserve"> </w:t>
      </w:r>
      <w:r>
        <w:t xml:space="preserve">(Annals of Statistics 2023, arXiv:2202.13415). The general</w:t>
      </w:r>
      <w:r>
        <w:t xml:space="preserve"> </w:t>
      </w:r>
      <w:r>
        <w:t xml:space="preserve">treatment. Weighted quantiles give robustness to distribution drift, and a</w:t>
      </w:r>
      <w:r>
        <w:t xml:space="preserve"> </w:t>
      </w:r>
      <w:r>
        <w:t xml:space="preserve">randomization technique admits fitting algorithms that don’t treat data points</w:t>
      </w:r>
      <w:r>
        <w:t xml:space="preserve"> </w:t>
      </w:r>
      <w:r>
        <w:t xml:space="preserve">symmetrically. Provably robust, losing much less coverage under drift while</w:t>
      </w:r>
      <w:r>
        <w:t xml:space="preserve"> </w:t>
      </w:r>
      <w:r>
        <w:t xml:space="preserve">keeping the standard guarantee when data really are exchangeable.</w:t>
      </w:r>
      <w:r>
        <w:t xml:space="preserve"> </w:t>
      </w:r>
      <w:r>
        <w:rPr>
          <w:i/>
          <w:iCs/>
        </w:rPr>
        <w:t xml:space="preserve">Used as:</w:t>
      </w:r>
      <w:r>
        <w:t xml:space="preserve"> </w:t>
      </w:r>
      <w:r>
        <w:t xml:space="preserve">the closest available starting point for this thesis’s open problem — and</w:t>
      </w:r>
      <w:r>
        <w:t xml:space="preserve"> </w:t>
      </w:r>
      <w:r>
        <w:t xml:space="preserve">explicitly</w:t>
      </w:r>
      <w:r>
        <w:t xml:space="preserve"> </w:t>
      </w:r>
      <w:r>
        <w:rPr>
          <w:b/>
          <w:bCs/>
        </w:rPr>
        <w:t xml:space="preserve">not a solution</w:t>
      </w:r>
      <w:r>
        <w:t xml:space="preserve">, because Barber et al. handle</w:t>
      </w:r>
      <w:r>
        <w:t xml:space="preserve"> </w:t>
      </w:r>
      <w:r>
        <w:rPr>
          <w:i/>
          <w:iCs/>
        </w:rPr>
        <w:t xml:space="preserve">exogenous</w:t>
      </w:r>
      <w:r>
        <w:t xml:space="preserve"> </w:t>
      </w:r>
      <w:r>
        <w:t xml:space="preserve">drift</w:t>
      </w:r>
      <w:r>
        <w:t xml:space="preserve"> </w:t>
      </w:r>
      <w:r>
        <w:t xml:space="preserve">while the violation here is</w:t>
      </w:r>
      <w:r>
        <w:t xml:space="preserve"> </w:t>
      </w:r>
      <w:r>
        <w:rPr>
          <w:i/>
          <w:iCs/>
        </w:rPr>
        <w:t xml:space="preserve">endogenous</w:t>
      </w:r>
      <w:r>
        <w:t xml:space="preserve">. The gate’s own decisions move the</w:t>
      </w:r>
      <w:r>
        <w:t xml:space="preserve"> </w:t>
      </w:r>
      <w:r>
        <w:t xml:space="preserve">distribution.</w:t>
      </w:r>
    </w:p>
    <w:p>
      <w:pPr>
        <w:pStyle w:val="BodyText"/>
      </w:pPr>
      <w:r>
        <w:rPr>
          <w:b/>
          <w:bCs/>
        </w:rPr>
        <w:t xml:space="preserve">Khosravi &amp; Huo,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Conformal Selective Acting</w:t>
      </w:r>
      <w:r>
        <w:t xml:space="preserve"> </w:t>
      </w:r>
      <w:r>
        <w:t xml:space="preserve">(arXiv:2605.20270). Controls</w:t>
      </w:r>
      <w:r>
        <w:t xml:space="preserve"> </w:t>
      </w:r>
      <w:r>
        <w:t xml:space="preserve">selective risk with anytime-pathwise validity via a Ville-type e-process per</w:t>
      </w:r>
      <w:r>
        <w:t xml:space="preserve"> </w:t>
      </w:r>
      <w:r>
        <w:t xml:space="preserve">candidate threshold on a Bonferroni grid, giving</w:t>
      </w:r>
      <w:r>
        <w:t xml:space="preserve"> </w:t>
      </w:r>
      <w:r>
        <w:rPr>
          <w:rStyle w:val="VerbatimChar"/>
        </w:rPr>
        <w:t xml:space="preserve">R^act_T ≤ α + O(√(log(1/δ)/N_T))</w:t>
      </w:r>
      <w:r>
        <w:t xml:space="preserve"> </w:t>
      </w:r>
      <w:r>
        <w:t xml:space="preserve">for all</w:t>
      </w:r>
      <w:r>
        <w:t xml:space="preserve"> </w:t>
      </w:r>
      <w:r>
        <w:rPr>
          <w:rStyle w:val="VerbatimChar"/>
        </w:rPr>
        <w:t xml:space="preserve">T</w:t>
      </w:r>
      <w:r>
        <w:t xml:space="preserve">. Algorithm 1 runs the verifier</w:t>
      </w:r>
      <w:r>
        <w:t xml:space="preserve"> </w:t>
      </w:r>
      <w:r>
        <w:t xml:space="preserve">every round, so the main method has full feedback; the sparse-verifier result</w:t>
      </w:r>
      <w:r>
        <w:t xml:space="preserve"> </w:t>
      </w:r>
      <w:r>
        <w:t xml:space="preserve">is Theorem E.1 in the appendix. Their own empirical table shows validity</w:t>
      </w:r>
      <w:r>
        <w:t xml:space="preserve"> </w:t>
      </w:r>
      <w:r>
        <w:t xml:space="preserve">survives subsampling but utility degrades hard — action rate collapses from</w:t>
      </w:r>
      <w:r>
        <w:t xml:space="preserve"> </w:t>
      </w:r>
      <w:r>
        <w:t xml:space="preserve">92.8% to 46.7% as π drops to 0.1, and risk falls to 17.8% against a 40% target,</w:t>
      </w:r>
      <w:r>
        <w:t xml:space="preserve"> </w:t>
      </w:r>
      <w:r>
        <w:t xml:space="preserve">badly over-conservative.</w:t>
      </w:r>
      <w:r>
        <w:t xml:space="preserve"> </w:t>
      </w:r>
      <w:r>
        <w:rPr>
          <w:i/>
          <w:iCs/>
        </w:rPr>
        <w:t xml:space="preserve">Used as:</w:t>
      </w:r>
      <w:r>
        <w:t xml:space="preserve"> </w:t>
      </w:r>
      <w:r>
        <w:t xml:space="preserve">the paper that scooped this project’s</w:t>
      </w:r>
      <w:r>
        <w:t xml:space="preserve"> </w:t>
      </w:r>
      <w:r>
        <w:t xml:space="preserve">proposed contribution, and the citation for machinery still in the codebase.</w:t>
      </w:r>
    </w:p>
    <w:p>
      <w:pPr>
        <w:pStyle w:val="BodyText"/>
      </w:pPr>
      <w:r>
        <w:rPr>
          <w:b/>
          <w:bCs/>
        </w:rPr>
        <w:t xml:space="preserve">Kotte,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When Can Conformal Risk Control Certify LLM Outputs?</w:t>
      </w:r>
      <w:r>
        <w:t xml:space="preserve"> </w:t>
      </w:r>
      <w:r>
        <w:t xml:space="preserve">(arXiv:2606.29054).</w:t>
      </w:r>
      <w:r>
        <w:t xml:space="preserve"> </w:t>
      </w:r>
      <w:r>
        <w:rPr>
          <w:b/>
          <w:bCs/>
        </w:rPr>
        <w:t xml:space="preserve">Proposition 3</w:t>
      </w:r>
      <w:r>
        <w:t xml:space="preserve"> </w:t>
      </w:r>
      <w:r>
        <w:t xml:space="preserve">is the result that should be run before</w:t>
      </w:r>
      <w:r>
        <w:t xml:space="preserve"> </w:t>
      </w:r>
      <w:r>
        <w:t xml:space="preserve">any experiment rather than after: when base risk</w:t>
      </w:r>
      <w:r>
        <w:t xml:space="preserve"> </w:t>
      </w:r>
      <w:r>
        <w:rPr>
          <w:rStyle w:val="VerbatimChar"/>
        </w:rPr>
        <w:t xml:space="preserve">μ</w:t>
      </w:r>
      <w:r>
        <w:t xml:space="preserve"> </w:t>
      </w:r>
      <w:r>
        <w:t xml:space="preserve">exceeds target</w:t>
      </w:r>
      <w:r>
        <w:t xml:space="preserve"> </w:t>
      </w:r>
      <w:r>
        <w:rPr>
          <w:rStyle w:val="VerbatimChar"/>
        </w:rPr>
        <w:t xml:space="preserve">α</w:t>
      </w:r>
      <w:r>
        <w:t xml:space="preserve">, any</w:t>
      </w:r>
      <w:r>
        <w:t xml:space="preserve"> </w:t>
      </w:r>
      <w:r>
        <w:t xml:space="preserve">distribution-free method must abstain on at least</w:t>
      </w:r>
      <w:r>
        <w:t xml:space="preserve"> </w:t>
      </w:r>
      <w:r>
        <w:rPr>
          <w:rStyle w:val="VerbatimChar"/>
        </w:rPr>
        <w:t xml:space="preserve">(μ − α)/(1 − α)</w:t>
      </w:r>
      <w:r>
        <w:t xml:space="preserve"> </w:t>
      </w:r>
      <w:r>
        <w:t xml:space="preserve">of</w:t>
      </w:r>
      <w:r>
        <w:t xml:space="preserve"> </w:t>
      </w:r>
      <w:r>
        <w:t xml:space="preserve">examples. Closed form, checkable in advance, depends on two numbers. Kotte also</w:t>
      </w:r>
      <w:r>
        <w:t xml:space="preserve"> </w:t>
      </w:r>
      <w:r>
        <w:t xml:space="preserve">reports that hard NER/QA/CLS configurations are uncertifiable at α = 0.10 and</w:t>
      </w:r>
      <w:r>
        <w:t xml:space="preserve"> </w:t>
      </w:r>
      <w:r>
        <w:t xml:space="preserve">that relaxing to 0.30–0.40 unlocks practical certification.</w:t>
      </w:r>
      <w:r>
        <w:t xml:space="preserve"> </w:t>
      </w:r>
      <w:r>
        <w:rPr>
          <w:i/>
          <w:iCs/>
        </w:rPr>
        <w:t xml:space="preserve">Used as:</w:t>
      </w:r>
      <w:r>
        <w:t xml:space="preserve"> </w:t>
      </w:r>
      <w:r>
        <w:t xml:space="preserve">the</w:t>
      </w:r>
      <w:r>
        <w:t xml:space="preserve"> </w:t>
      </w:r>
      <w:r>
        <w:t xml:space="preserve">feasibility instrument throughout — a reference line on every cost plot, and a</w:t>
      </w:r>
      <w:r>
        <w:t xml:space="preserve"> </w:t>
      </w:r>
      <w:r>
        <w:t xml:space="preserve">runtime check in</w:t>
      </w:r>
      <w:r>
        <w:t xml:space="preserve"> </w:t>
      </w:r>
      <w:r>
        <w:rPr>
          <w:rStyle w:val="VerbatimChar"/>
        </w:rPr>
        <w:t xml:space="preserve">configs/default.yaml</w:t>
      </w:r>
      <w:r>
        <w:t xml:space="preserve"> </w:t>
      </w:r>
      <w:r>
        <w:t xml:space="preserve">that refuses to start a run whose</w:t>
      </w:r>
      <w:r>
        <w:t xml:space="preserve"> </w:t>
      </w:r>
      <w:r>
        <w:t xml:space="preserve">budget sits below its own floor. It’s also the direct reason this project’s α</w:t>
      </w:r>
      <w:r>
        <w:t xml:space="preserve"> </w:t>
      </w:r>
      <w:r>
        <w:t xml:space="preserve">moved from 0.10 to 0.30.</w:t>
      </w:r>
    </w:p>
    <w:bookmarkEnd w:id="24"/>
    <w:bookmarkStart w:id="25" w:name="benchmarks-and-step-labelled-data"/>
    <w:p>
      <w:pPr>
        <w:pStyle w:val="Heading3"/>
      </w:pPr>
      <w:r>
        <w:t xml:space="preserve">4.2 Benchmarks and step-labelled data</w:t>
      </w:r>
    </w:p>
    <w:p>
      <w:pPr>
        <w:pStyle w:val="FirstParagraph"/>
      </w:pPr>
      <w:r>
        <w:rPr>
          <w:b/>
          <w:bCs/>
        </w:rPr>
        <w:t xml:space="preserve">Cobbe et al.,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Training Verifiers to Solve Math Word Problems</w:t>
      </w:r>
      <w:r>
        <w:t xml:space="preserve"> </w:t>
      </w:r>
      <w:r>
        <w:t xml:space="preserve">(2021,</w:t>
      </w:r>
      <w:r>
        <w:t xml:space="preserve"> </w:t>
      </w:r>
      <w:r>
        <w:t xml:space="preserve">arXiv:2110.14168). GSM8K: 7,473 train and 1,319 test grade-school word problems</w:t>
      </w:r>
      <w:r>
        <w:t xml:space="preserve"> </w:t>
      </w:r>
      <w:r>
        <w:t xml:space="preserve">with worked solutions. The inline</w:t>
      </w:r>
      <w:r>
        <w:t xml:space="preserve"> </w:t>
      </w:r>
      <w:r>
        <w:rPr>
          <w:rStyle w:val="VerbatimChar"/>
        </w:rPr>
        <w:t xml:space="preserve">&lt;&lt;expr=result&gt;&gt;</w:t>
      </w:r>
      <w:r>
        <w:t xml:space="preserve"> </w:t>
      </w:r>
      <w:r>
        <w:t xml:space="preserve">calculator annotations are</w:t>
      </w:r>
      <w:r>
        <w:t xml:space="preserve"> </w:t>
      </w:r>
      <w:r>
        <w:t xml:space="preserve">what make the local-validity check deterministic — no model, no judge.</w:t>
      </w:r>
      <w:r>
        <w:t xml:space="preserve"> </w:t>
      </w:r>
      <w:r>
        <w:rPr>
          <w:i/>
          <w:iCs/>
        </w:rPr>
        <w:t xml:space="preserve">Used</w:t>
      </w:r>
      <w:r>
        <w:rPr>
          <w:i/>
          <w:iCs/>
        </w:rPr>
        <w:t xml:space="preserve"> </w:t>
      </w:r>
      <w:r>
        <w:rPr>
          <w:i/>
          <w:iCs/>
        </w:rPr>
        <w:t xml:space="preserve">as:</w:t>
      </w:r>
      <w:r>
        <w:t xml:space="preserve"> </w:t>
      </w:r>
      <w:r>
        <w:t xml:space="preserve">the primary benchmark.</w:t>
      </w:r>
    </w:p>
    <w:p>
      <w:pPr>
        <w:pStyle w:val="BodyText"/>
      </w:pPr>
      <w:r>
        <w:rPr>
          <w:b/>
          <w:bCs/>
        </w:rPr>
        <w:t xml:space="preserve">Geva et al.,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Did Aristotle Use a Laptop?</w:t>
      </w:r>
      <w:r>
        <w:t xml:space="preserve"> </w:t>
      </w:r>
      <w:r>
        <w:t xml:space="preserve">(TACL 2021). StrategyQA:</w:t>
      </w:r>
      <w:r>
        <w:t xml:space="preserve"> </w:t>
      </w:r>
      <w:r>
        <w:t xml:space="preserve">implicit multi-hop reasoning questions shipping</w:t>
      </w:r>
      <w:r>
        <w:t xml:space="preserve"> </w:t>
      </w:r>
      <w:r>
        <w:rPr>
          <w:b/>
          <w:bCs/>
        </w:rPr>
        <w:t xml:space="preserve">human-annotated</w:t>
      </w:r>
      <w:r>
        <w:rPr>
          <w:b/>
          <w:bCs/>
        </w:rPr>
        <w:t xml:space="preserve"> </w:t>
      </w:r>
      <w:r>
        <w:rPr>
          <w:b/>
          <w:bCs/>
        </w:rPr>
        <w:t xml:space="preserve">decompositions</w:t>
      </w:r>
      <w:r>
        <w:t xml:space="preserve">, which is why it looked like the ideal benchmark for</w:t>
      </w:r>
      <w:r>
        <w:t xml:space="preserve"> </w:t>
      </w:r>
      <w:r>
        <w:t xml:space="preserve">step-level work.</w:t>
      </w:r>
      <w:r>
        <w:t xml:space="preserve"> </w:t>
      </w:r>
      <w:r>
        <w:rPr>
          <w:i/>
          <w:iCs/>
        </w:rPr>
        <w:t xml:space="preserve">Used as:</w:t>
      </w:r>
      <w:r>
        <w:t xml:space="preserve"> </w:t>
      </w:r>
      <w:r>
        <w:t xml:space="preserve">the original primary benchmark, and now the subject</w:t>
      </w:r>
      <w:r>
        <w:t xml:space="preserve"> </w:t>
      </w:r>
      <w:r>
        <w:t xml:space="preserve">of Chapter 9’s critique — its decompositions are too shallow to exhibit</w:t>
      </w:r>
      <w:r>
        <w:t xml:space="preserve"> </w:t>
      </w:r>
      <w:r>
        <w:t xml:space="preserve">propagation at all.</w:t>
      </w:r>
    </w:p>
    <w:p>
      <w:pPr>
        <w:pStyle w:val="BodyText"/>
      </w:pPr>
      <w:r>
        <w:rPr>
          <w:b/>
          <w:bCs/>
        </w:rPr>
        <w:t xml:space="preserve">Wang et al.,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Math-Shepherd</w:t>
      </w:r>
      <w:r>
        <w:t xml:space="preserve"> </w:t>
      </w:r>
      <w:r>
        <w:t xml:space="preserve">(ACL 2024, arXiv:2312.08935). The dataset the</w:t>
      </w:r>
      <w:r>
        <w:t xml:space="preserve"> </w:t>
      </w:r>
      <w:r>
        <w:t xml:space="preserve">whole thesis measures on, and its construction is what makes the measurement</w:t>
      </w:r>
      <w:r>
        <w:t xml:space="preserve"> </w:t>
      </w:r>
      <w:r>
        <w:t xml:space="preserve">possible. GSM8K and MATH solutions generated by Mistral-7B-SFT, each step</w:t>
      </w:r>
      <w:r>
        <w:t xml:space="preserve"> </w:t>
      </w:r>
      <w:r>
        <w:t xml:space="preserve">labelled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(has the potential to lead to the correct answer) or</w:t>
      </w:r>
      <w:r>
        <w:t xml:space="preserve"> </w:t>
      </w:r>
      <w:r>
        <w:rPr>
          <w:rStyle w:val="VerbatimChar"/>
        </w:rPr>
        <w:t xml:space="preserve">-</w:t>
      </w:r>
      <w:r>
        <w:t xml:space="preserve">. Labels</w:t>
      </w:r>
      <w:r>
        <w:t xml:space="preserve"> </w:t>
      </w:r>
      <w:r>
        <w:t xml:space="preserve">come from Monte-Carlo rollout (</w:t>
      </w:r>
      <w:r>
        <w:t xml:space="preserve">“hard estimation”</w:t>
      </w:r>
      <w:r>
        <w:t xml:space="preserve">: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if any completion from</w:t>
      </w:r>
      <w:r>
        <w:t xml:space="preserve"> </w:t>
      </w:r>
      <w:r>
        <w:t xml:space="preserve">that prefix reaches the gold answer), not human annotation. Two consequences</w:t>
      </w:r>
      <w:r>
        <w:t xml:space="preserve"> </w:t>
      </w:r>
      <w:r>
        <w:t xml:space="preserve">used throughout. First, the label is</w:t>
      </w:r>
      <w:r>
        <w:t xml:space="preserve"> </w:t>
      </w:r>
      <w:r>
        <w:rPr>
          <w:b/>
          <w:bCs/>
        </w:rPr>
        <w:t xml:space="preserve">global</w:t>
      </w:r>
      <w:r>
        <w:t xml:space="preserve"> </w:t>
      </w:r>
      <w:r>
        <w:t xml:space="preserve">correctness — a step inherits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from a corrupted premise even when the step itself is impeccable, which is</w:t>
      </w:r>
      <w:r>
        <w:t xml:space="preserve"> </w:t>
      </w:r>
      <w:r>
        <w:t xml:space="preserve">exactly the quantity this thesis needs and can’t otherwise obtain at scale.</w:t>
      </w:r>
      <w:r>
        <w:t xml:space="preserve"> </w:t>
      </w:r>
      <w:r>
        <w:t xml:space="preserve">Second, the labels are optimistic estimates, so a lucky wrong step can be</w:t>
      </w:r>
      <w:r>
        <w:t xml:space="preserve"> </w:t>
      </w:r>
      <w:r>
        <w:t xml:space="preserve">labelled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and measured global error is a lower bound.</w:t>
      </w:r>
    </w:p>
    <w:p>
      <w:pPr>
        <w:pStyle w:val="BodyText"/>
      </w:pPr>
      <w:r>
        <w:t xml:space="preserve">Their own worked example states the phenomenon better than prose can:</w:t>
      </w:r>
    </w:p>
    <w:p>
      <w:pPr>
        <w:pStyle w:val="SourceCode"/>
      </w:pPr>
      <w:r>
        <w:rPr>
          <w:rStyle w:val="VerbatimChar"/>
        </w:rPr>
        <w:t xml:space="preserve">Step 2: 13 x 8 / 13 = &lt;&lt;13*8/13=6&gt;&gt;6      -    arithmetically WRONG (= 8)</w:t>
      </w:r>
      <w:r>
        <w:br/>
      </w:r>
      <w:r>
        <w:rPr>
          <w:rStyle w:val="VerbatimChar"/>
        </w:rPr>
        <w:t xml:space="preserve">Step 3: 78 - 6 = &lt;&lt;78-6=72&gt;&gt;72            -    arithmetically CORRECT, inherits</w:t>
      </w:r>
      <w:r>
        <w:br/>
      </w:r>
      <w:r>
        <w:rPr>
          <w:rStyle w:val="VerbatimChar"/>
        </w:rPr>
        <w:t xml:space="preserve">Step 4: 72 - 20 = 52                      -    arithmetically CORRECT, inherits</w:t>
      </w:r>
    </w:p>
    <w:bookmarkEnd w:id="25"/>
    <w:bookmarkStart w:id="26" w:name="X49244cae945705b8d2c76a7051146bfd540c16d"/>
    <w:p>
      <w:pPr>
        <w:pStyle w:val="Heading3"/>
      </w:pPr>
      <w:r>
        <w:t xml:space="preserve">4.3 Process supervision and step-level scoring</w:t>
      </w:r>
    </w:p>
    <w:p>
      <w:pPr>
        <w:pStyle w:val="FirstParagraph"/>
      </w:pPr>
      <w:r>
        <w:rPr>
          <w:b/>
          <w:bCs/>
        </w:rPr>
        <w:t xml:space="preserve">Lightman et al.,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Let’s Verify Step by Step</w:t>
      </w:r>
      <w:r>
        <w:t xml:space="preserve"> </w:t>
      </w:r>
      <w:r>
        <w:t xml:space="preserve">(2023, arXiv:2305.20050).</w:t>
      </w:r>
      <w:r>
        <w:t xml:space="preserve"> </w:t>
      </w:r>
      <w:r>
        <w:t xml:space="preserve">Established that process supervision (scoring each step) beats outcome</w:t>
      </w:r>
      <w:r>
        <w:t xml:space="preserve"> </w:t>
      </w:r>
      <w:r>
        <w:t xml:space="preserve">supervision (scoring the final answer) on mathematical reasoning.</w:t>
      </w:r>
      <w:r>
        <w:t xml:space="preserve"> </w:t>
      </w:r>
      <w:r>
        <w:rPr>
          <w:i/>
          <w:iCs/>
        </w:rPr>
        <w:t xml:space="preserve">Used as:</w:t>
      </w:r>
      <w:r>
        <w:t xml:space="preserve"> </w:t>
      </w:r>
      <w:r>
        <w:t xml:space="preserve">the foundation of the PRM line this thesis’s verifiers come from.</w:t>
      </w:r>
    </w:p>
    <w:p>
      <w:pPr>
        <w:pStyle w:val="BodyText"/>
      </w:pPr>
      <w:r>
        <w:rPr>
          <w:b/>
          <w:bCs/>
        </w:rPr>
        <w:t xml:space="preserve">Ni et al.,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ReProbe</w:t>
      </w:r>
      <w:r>
        <w:t xml:space="preserve"> </w:t>
      </w:r>
      <w:r>
        <w:t xml:space="preserve">(arXiv:2511.06209). The efficiency result that</w:t>
      </w:r>
      <w:r>
        <w:t xml:space="preserve"> </w:t>
      </w:r>
      <w:r>
        <w:t xml:space="preserve">reshapes the design space. A transformer probe under 10M parameters, reading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frozen internal states of the generator itself</w:t>
      </w:r>
      <w:r>
        <w:t xml:space="preserve">, outperforms PRMs up to</w:t>
      </w:r>
      <w:r>
        <w:t xml:space="preserve"> </w:t>
      </w:r>
      <w:r>
        <w:t xml:space="preserve">150× larger and stays competitive with PRMs up to 810× larger. Its labels can</w:t>
      </w:r>
      <w:r>
        <w:t xml:space="preserve"> </w:t>
      </w:r>
      <w:r>
        <w:t xml:space="preserve">come from a larger model or be generated self-supervised, so it needs neither</w:t>
      </w:r>
      <w:r>
        <w:t xml:space="preserve"> </w:t>
      </w:r>
      <w:r>
        <w:t xml:space="preserve">human annotation nor Monte-Carlo consensus filtering.</w:t>
      </w:r>
    </w:p>
    <w:p>
      <w:pPr>
        <w:pStyle w:val="BodyText"/>
      </w:pPr>
      <w:r>
        <w:t xml:space="preserve">Two details matter here specifically. The probe’s advantage is largest</w:t>
      </w:r>
      <w:r>
        <w:t xml:space="preserve"> </w:t>
      </w:r>
      <w:r>
        <w:rPr>
          <w:b/>
          <w:bCs/>
        </w:rPr>
        <w:t xml:space="preserve">out of</w:t>
      </w:r>
      <w:r>
        <w:rPr>
          <w:b/>
          <w:bCs/>
        </w:rP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— on planning and StrategyQA — while strong PRMs reach parity with it</w:t>
      </w:r>
      <w:r>
        <w:t xml:space="preserve"> </w:t>
      </w:r>
      <w:r>
        <w:rPr>
          <w:i/>
          <w:iCs/>
        </w:rPr>
        <w:t xml:space="preserve">in domain, on MATH and GSM8K</w:t>
      </w:r>
      <w:r>
        <w:t xml:space="preserve">. So on this benchmark a probe should be expected</w:t>
      </w:r>
      <w:r>
        <w:t xml:space="preserve"> </w:t>
      </w:r>
      <w:r>
        <w:t xml:space="preserve">to land near the PRM rather than above it. And Ni et al. report that combining</w:t>
      </w:r>
      <w:r>
        <w:t xml:space="preserve"> </w:t>
      </w:r>
      <w:r>
        <w:t xml:space="preserve">probe and PRM beats either alone, which points at hybrid verifiers rather than</w:t>
      </w:r>
      <w:r>
        <w:t xml:space="preserve"> </w:t>
      </w:r>
      <w:r>
        <w:t xml:space="preserve">replacement.</w:t>
      </w:r>
      <w:r>
        <w:t xml:space="preserve"> </w:t>
      </w:r>
      <w:r>
        <w:rPr>
          <w:i/>
          <w:iCs/>
        </w:rPr>
        <w:t xml:space="preserve">Used as:</w:t>
      </w:r>
      <w:r>
        <w:t xml:space="preserve"> </w:t>
      </w:r>
      <w:r>
        <w:t xml:space="preserve">the efficiency bar any</w:t>
      </w:r>
      <w:r>
        <w:t xml:space="preserve"> </w:t>
      </w:r>
      <w:r>
        <w:t xml:space="preserve">“better step score”</w:t>
      </w:r>
      <w:r>
        <w:t xml:space="preserve"> </w:t>
      </w:r>
      <w:r>
        <w:t xml:space="preserve">proposal has</w:t>
      </w:r>
      <w:r>
        <w:t xml:space="preserve"> </w:t>
      </w:r>
      <w:r>
        <w:t xml:space="preserve">to clear, the signal class §8.6 tests directly, and the source of a prediction</w:t>
      </w:r>
      <w:r>
        <w:t xml:space="preserve"> </w:t>
      </w:r>
      <w:r>
        <w:t xml:space="preserve">this thesis made and then missed.</w:t>
      </w:r>
    </w:p>
    <w:p>
      <w:pPr>
        <w:pStyle w:val="BodyText"/>
      </w:pPr>
      <w:r>
        <w:rPr>
          <w:b/>
          <w:bCs/>
        </w:rPr>
        <w:t xml:space="preserve">Wen et al.,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Embedding Perturbation may Better Reflect Intermediate-Step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Uncertainty</w:t>
      </w:r>
      <w:r>
        <w:t xml:space="preserve"> </w:t>
      </w:r>
      <w:r>
        <w:t xml:space="preserve">(arXiv:2602.02427). Argues that perturbing embeddings reflects</w:t>
      </w:r>
      <w:r>
        <w:t xml:space="preserve"> </w:t>
      </w:r>
      <w:r>
        <w:t xml:space="preserve">step-level uncertainty better than sampling-based agreement does, and that</w:t>
      </w:r>
      <w:r>
        <w:t xml:space="preserve"> </w:t>
      </w:r>
      <w:r>
        <w:t xml:space="preserve">sampling-agreement methods</w:t>
      </w:r>
      <w:r>
        <w:t xml:space="preserve"> </w:t>
      </w:r>
      <w:r>
        <w:t xml:space="preserve">“struggle to pinpoint the intermediate uncertainty.”</w:t>
      </w:r>
      <w:r>
        <w:t xml:space="preserve"> </w:t>
      </w:r>
      <w:r>
        <w:rPr>
          <w:i/>
          <w:iCs/>
        </w:rPr>
        <w:t xml:space="preserve">Used as:</w:t>
      </w:r>
      <w:r>
        <w:t xml:space="preserve"> </w:t>
      </w:r>
      <w:r>
        <w:t xml:space="preserve">Chapter 8 measures the sampling-based half and finds it near chance,</w:t>
      </w:r>
      <w:r>
        <w:t xml:space="preserve"> </w:t>
      </w:r>
      <w:r>
        <w:t xml:space="preserve">which is Wen et al.’s conclusion reached from the other direction. Their</w:t>
      </w:r>
      <w:r>
        <w:t xml:space="preserve"> </w:t>
      </w:r>
      <w:r>
        <w:t xml:space="preserve">alternative signal is untouched by this thesis’s negative result, and Chapter 10</w:t>
      </w:r>
      <w:r>
        <w:t xml:space="preserve"> </w:t>
      </w:r>
      <w:r>
        <w:t xml:space="preserve">names it as future work.</w:t>
      </w:r>
    </w:p>
    <w:p>
      <w:pPr>
        <w:pStyle w:val="BodyText"/>
      </w:pPr>
      <w:r>
        <w:rPr>
          <w:b/>
          <w:bCs/>
        </w:rPr>
        <w:t xml:space="preserve">Farquhar, Kossen, Kuhn &amp; Gal,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Detecting Hallucinations Using Semantic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Entropy</w:t>
      </w:r>
      <w:r>
        <w:t xml:space="preserve"> </w:t>
      </w:r>
      <w:r>
        <w:t xml:space="preserve">(Nature 2024). Samples several answers independently, clusters them</w:t>
      </w:r>
      <w:r>
        <w:t xml:space="preserve"> </w:t>
      </w:r>
      <w:r>
        <w:t xml:space="preserve">into meaning-equivalence classes by</w:t>
      </w:r>
      <w:r>
        <w:t xml:space="preserve"> </w:t>
      </w:r>
      <w:r>
        <w:rPr>
          <w:b/>
          <w:bCs/>
        </w:rPr>
        <w:t xml:space="preserve">bidirectional entailment</w:t>
      </w:r>
      <w:r>
        <w:t xml:space="preserve"> </w:t>
      </w:r>
      <w:r>
        <w:t xml:space="preserve">under an NLI</w:t>
      </w:r>
      <w:r>
        <w:t xml:space="preserve"> </w:t>
      </w:r>
      <w:r>
        <w:t xml:space="preserve">model, and takes entropy over the cluster distribution. The strongest of the</w:t>
      </w:r>
      <w:r>
        <w:t xml:space="preserve"> </w:t>
      </w:r>
      <w:r>
        <w:t xml:space="preserve">sampling-based signals at whole-answer level.</w:t>
      </w:r>
      <w:r>
        <w:t xml:space="preserve"> </w:t>
      </w:r>
      <w:r>
        <w:rPr>
          <w:i/>
          <w:iCs/>
        </w:rPr>
        <w:t xml:space="preserve">Used as:</w:t>
      </w:r>
      <w:r>
        <w:t xml:space="preserve"> </w:t>
      </w:r>
      <w:r>
        <w:t xml:space="preserve">the reference relation</w:t>
      </w:r>
      <w:r>
        <w:t xml:space="preserve"> </w:t>
      </w:r>
      <w:r>
        <w:t xml:space="preserve">§8.2 implements and tests at</w:t>
      </w:r>
      <w:r>
        <w:t xml:space="preserve"> </w:t>
      </w:r>
      <w:r>
        <w:rPr>
          <w:i/>
          <w:iCs/>
        </w:rPr>
        <w:t xml:space="preserve">step</w:t>
      </w:r>
      <w:r>
        <w:t xml:space="preserve"> </w:t>
      </w:r>
      <w:r>
        <w:t xml:space="preserve">level, where it does not carry.</w:t>
      </w:r>
    </w:p>
    <w:bookmarkEnd w:id="26"/>
    <w:bookmarkStart w:id="27" w:name="Xfc4203f2cfcc064e1a0534f8af96aa91197280f"/>
    <w:p>
      <w:pPr>
        <w:pStyle w:val="Heading3"/>
      </w:pPr>
      <w:r>
        <w:t xml:space="preserve">4.4 Verification, self-correction and propagation</w:t>
      </w:r>
    </w:p>
    <w:p>
      <w:pPr>
        <w:pStyle w:val="FirstParagraph"/>
      </w:pPr>
      <w:r>
        <w:rPr>
          <w:b/>
          <w:bCs/>
        </w:rPr>
        <w:t xml:space="preserve">Huang et al.,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LLMs Cannot Self-Correct Reasoning Yet</w:t>
      </w:r>
      <w:r>
        <w:t xml:space="preserve"> </w:t>
      </w:r>
      <w:r>
        <w:t xml:space="preserve">(ICLR 2024,</w:t>
      </w:r>
      <w:r>
        <w:t xml:space="preserve"> </w:t>
      </w:r>
      <w:r>
        <w:t xml:space="preserve">arXiv:2310.01798). A model asked to check its own reasoning without external</w:t>
      </w:r>
      <w:r>
        <w:t xml:space="preserve"> </w:t>
      </w:r>
      <w:r>
        <w:t xml:space="preserve">feedback doesn’t reliably improve and sometimes gets worse.</w:t>
      </w:r>
      <w:r>
        <w:t xml:space="preserve"> </w:t>
      </w:r>
      <w:r>
        <w:rPr>
          <w:i/>
          <w:iCs/>
        </w:rPr>
        <w:t xml:space="preserve">Used as:</w:t>
      </w:r>
      <w:r>
        <w:t xml:space="preserve"> </w:t>
      </w:r>
      <w:r>
        <w:t xml:space="preserve">the</w:t>
      </w:r>
      <w:r>
        <w:t xml:space="preserve"> </w:t>
      </w:r>
      <w:r>
        <w:t xml:space="preserve">negative control for Chapter 6, and confirmed there at step level with a</w:t>
      </w:r>
      <w:r>
        <w:t xml:space="preserve"> </w:t>
      </w:r>
      <w:r>
        <w:t xml:space="preserve">measured scope of exactly 0.0000.</w:t>
      </w:r>
    </w:p>
    <w:p>
      <w:pPr>
        <w:pStyle w:val="BodyText"/>
      </w:pPr>
      <w:r>
        <w:rPr>
          <w:b/>
          <w:bCs/>
        </w:rPr>
        <w:t xml:space="preserve">Singh &amp; Pawar,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The Hallucination Snowball</w:t>
      </w:r>
      <w:r>
        <w:t xml:space="preserve"> </w:t>
      </w:r>
      <w:r>
        <w:t xml:space="preserve">(arXiv:2608.14588). Models</w:t>
      </w:r>
      <w:r>
        <w:t xml:space="preserve"> </w:t>
      </w:r>
      <w:r>
        <w:t xml:space="preserve">propagation across agent handoffs as a Markov chain and measures escape</w:t>
      </w:r>
      <w:r>
        <w:t xml:space="preserve"> </w:t>
      </w:r>
      <w:r>
        <w:t xml:space="preserve">probabilities of 24.6%, 48.3% and 89.3% across successive boundaries.</w:t>
      </w:r>
      <w:r>
        <w:t xml:space="preserve"> </w:t>
      </w:r>
      <w:r>
        <w:rPr>
          <w:i/>
          <w:iCs/>
        </w:rPr>
        <w:t xml:space="preserve">Used</w:t>
      </w:r>
      <w:r>
        <w:rPr>
          <w:i/>
          <w:iCs/>
        </w:rPr>
        <w:t xml:space="preserve"> </w:t>
      </w:r>
      <w:r>
        <w:rPr>
          <w:i/>
          <w:iCs/>
        </w:rPr>
        <w:t xml:space="preserve">as:</w:t>
      </w:r>
      <w:r>
        <w:t xml:space="preserve"> </w:t>
      </w:r>
      <w:r>
        <w:t xml:space="preserve">the source of this project’s decay constant,</w:t>
      </w:r>
      <w:r>
        <w:t xml:space="preserve"> </w:t>
      </w:r>
      <w:r>
        <w:rPr>
          <w:rStyle w:val="VerbatimChar"/>
        </w:rPr>
        <w:t xml:space="preserve">decay ≈ 0.377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Ro et al.,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Sherlock: Reliable and Efficient Agentic Workflow Execution</w:t>
      </w:r>
      <w:r>
        <w:t xml:space="preserve"> </w:t>
      </w:r>
      <w:r>
        <w:t xml:space="preserve">(arXiv:2511.00330). The closest prior work on the</w:t>
      </w:r>
      <w:r>
        <w:t xml:space="preserve"> </w:t>
      </w:r>
      <w:r>
        <w:rPr>
          <w:i/>
          <w:iCs/>
        </w:rPr>
        <w:t xml:space="preserve">system</w:t>
      </w:r>
      <w:r>
        <w:t xml:space="preserve"> </w:t>
      </w:r>
      <w:r>
        <w:t xml:space="preserve">side. Three</w:t>
      </w:r>
      <w:r>
        <w:t xml:space="preserve"> </w:t>
      </w:r>
      <w:r>
        <w:t xml:space="preserve">mechanisms: vulnerability-guided placement (finding error-prone nodes by</w:t>
      </w:r>
      <w:r>
        <w:t xml:space="preserve"> </w:t>
      </w:r>
      <w:r>
        <w:t xml:space="preserve">counterfactual fault injection rather than a structural heuristic like fan-in);</w:t>
      </w:r>
      <w:r>
        <w:t xml:space="preserve"> </w:t>
      </w:r>
      <w:r>
        <w:t xml:space="preserve">cost-optimal verifier selection via a learned per-node selector; and</w:t>
      </w:r>
      <w:r>
        <w:t xml:space="preserve"> </w:t>
      </w:r>
      <w:r>
        <w:t xml:space="preserve">speculative verification, where downstream nodes execute while verification</w:t>
      </w:r>
      <w:r>
        <w:t xml:space="preserve"> </w:t>
      </w:r>
      <w:r>
        <w:t xml:space="preserve">runs in the background. Reports +18.3% accuracy over a non-verifying baseline,</w:t>
      </w:r>
      <w:r>
        <w:t xml:space="preserve"> </w:t>
      </w:r>
      <w:r>
        <w:t xml:space="preserve">48.7% lower execution time than non-speculative verification, and 26.0% lower</w:t>
      </w:r>
      <w:r>
        <w:t xml:space="preserve"> </w:t>
      </w:r>
      <w:r>
        <w:t xml:space="preserve">verification cost than Monte-Carlo-search placement.</w:t>
      </w:r>
    </w:p>
    <w:p>
      <w:pPr>
        <w:pStyle w:val="BodyText"/>
      </w:pPr>
      <w:r>
        <w:t xml:space="preserve">Their motivation is an observation this thesis arrives at independently:</w:t>
      </w:r>
      <w:r>
        <w:t xml:space="preserve"> </w:t>
      </w:r>
      <w:r>
        <w:rPr>
          <w:i/>
          <w:iCs/>
        </w:rPr>
        <w:t xml:space="preserve">“verifier behavior varies significantly across tasks, and their accuracy-cost</w:t>
      </w:r>
      <w:r>
        <w:rPr>
          <w:i/>
          <w:iCs/>
        </w:rPr>
        <w:t xml:space="preserve"> </w:t>
      </w:r>
      <w:r>
        <w:rPr>
          <w:i/>
          <w:iCs/>
        </w:rPr>
        <w:t xml:space="preserve">relationship is highly non-linear.”</w:t>
      </w:r>
      <w:r>
        <w:t xml:space="preserve"> </w:t>
      </w:r>
      <w:r>
        <w:t xml:space="preserve">Chapter 2 states the overlap honestly —</w:t>
      </w:r>
      <w:r>
        <w:t xml:space="preserve"> </w:t>
      </w:r>
      <w:r>
        <w:t xml:space="preserve">Sherlock’s second mechanism occupies the same ground as Chapter 6, and this</w:t>
      </w:r>
      <w:r>
        <w:t xml:space="preserve"> </w:t>
      </w:r>
      <w:r>
        <w:t xml:space="preserve">thesis doesn’t claim that observation as new. What Chapter 6 adds is the</w:t>
      </w:r>
      <w:r>
        <w:t xml:space="preserve"> </w:t>
      </w:r>
      <w:r>
        <w:rPr>
          <w:i/>
          <w:iCs/>
        </w:rPr>
        <w:t xml:space="preserve">decomposition</w:t>
      </w:r>
      <w:r>
        <w:t xml:space="preserve">: measured on the population deterministic checking provably</w:t>
      </w:r>
      <w:r>
        <w:t xml:space="preserve"> </w:t>
      </w:r>
      <w:r>
        <w:t xml:space="preserve">can’t see, reach requires generator-independence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task specialisation,</w:t>
      </w:r>
      <w:r>
        <w:t xml:space="preserve"> </w:t>
      </w:r>
      <w:r>
        <w:t xml:space="preserve">and neither alone suffices. That’s a distinction a cost-versus-accuracy</w:t>
      </w:r>
      <w:r>
        <w:t xml:space="preserve"> </w:t>
      </w:r>
      <w:r>
        <w:t xml:space="preserve">selector can’t make, because both properties are invisible to it.</w:t>
      </w:r>
    </w:p>
    <w:p>
      <w:pPr>
        <w:pStyle w:val="BodyText"/>
      </w:pPr>
      <w:r>
        <w:rPr>
          <w:b/>
          <w:bCs/>
        </w:rPr>
        <w:t xml:space="preserve">You et al.,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Probabilistic Soundness Guarantees in LLM Reasoning Chains</w:t>
      </w:r>
      <w:r>
        <w:t xml:space="preserve"> </w:t>
      </w:r>
      <w:r>
        <w:t xml:space="preserve">(arXiv:2507.12948). The closest prior work on the</w:t>
      </w:r>
      <w:r>
        <w:t xml:space="preserve"> </w:t>
      </w:r>
      <w:r>
        <w:rPr>
          <w:i/>
          <w:iCs/>
        </w:rPr>
        <w:t xml:space="preserve">claim</w:t>
      </w:r>
      <w:r>
        <w:t xml:space="preserve"> </w:t>
      </w:r>
      <w:r>
        <w:t xml:space="preserve">side, and it tests C1</w:t>
      </w:r>
      <w:r>
        <w:t xml:space="preserve"> </w:t>
      </w:r>
      <w:r>
        <w:t xml:space="preserve">directly. Their diagnosis is C1 stated independently:</w:t>
      </w:r>
      <w:r>
        <w:t xml:space="preserve"> </w:t>
      </w:r>
      <w:r>
        <w:rPr>
          <w:i/>
          <w:iCs/>
        </w:rPr>
        <w:t xml:space="preserve">“current LLM-based error</w:t>
      </w:r>
      <w:r>
        <w:rPr>
          <w:i/>
          <w:iCs/>
        </w:rPr>
        <w:t xml:space="preserve"> </w:t>
      </w:r>
      <w:r>
        <w:rPr>
          <w:i/>
          <w:iCs/>
        </w:rPr>
        <w:t xml:space="preserve">detection methods often fail to detect propagated errors because earlier errors</w:t>
      </w:r>
      <w:r>
        <w:rPr>
          <w:i/>
          <w:iCs/>
        </w:rPr>
        <w:t xml:space="preserve"> </w:t>
      </w:r>
      <w:r>
        <w:rPr>
          <w:i/>
          <w:iCs/>
        </w:rPr>
        <w:t xml:space="preserve">can corrupt judgments of downstream reasoning.”</w:t>
      </w:r>
      <w:r>
        <w:t xml:space="preserve"> </w:t>
      </w:r>
      <w:r>
        <w:t xml:space="preserve">Their remedy is structural —</w:t>
      </w:r>
      <w:r>
        <w:t xml:space="preserve"> </w:t>
      </w:r>
      <w:r>
        <w:t xml:space="preserve">Autoregressive Reasoning Entailment Stability scores each step</w:t>
      </w:r>
      <w:r>
        <w:t xml:space="preserve"> </w:t>
      </w:r>
      <w:r>
        <w:rPr>
          <w:b/>
          <w:bCs/>
        </w:rPr>
        <w:t xml:space="preserve">solely against</w:t>
      </w:r>
      <w:r>
        <w:rPr>
          <w:b/>
          <w:bCs/>
        </w:rPr>
        <w:t xml:space="preserve"> </w:t>
      </w:r>
      <w:r>
        <w:rPr>
          <w:b/>
          <w:bCs/>
        </w:rPr>
        <w:t xml:space="preserve">previously-verified premises</w:t>
      </w:r>
      <w:r>
        <w:t xml:space="preserve">, inductively, emitting a calibrated soundness</w:t>
      </w:r>
      <w:r>
        <w:t xml:space="preserve"> </w:t>
      </w:r>
      <w:r>
        <w:t xml:space="preserve">score rather than a binary label. Across four benchmarks it reaches 72.1%</w:t>
      </w:r>
      <w:r>
        <w:t xml:space="preserve"> </w:t>
      </w:r>
      <w:r>
        <w:t xml:space="preserve">Macro-F1 (+8.2), and on long synthetic chains it detects propagated errors at</w:t>
      </w:r>
      <w:r>
        <w:t xml:space="preserve"> </w:t>
      </w:r>
      <w:r>
        <w:rPr>
          <w:b/>
          <w:bCs/>
        </w:rPr>
        <w:t xml:space="preserve">90.3% F1 (+27.6)</w:t>
      </w:r>
      <w:r>
        <w:t xml:space="preserve">.</w:t>
      </w:r>
    </w:p>
    <w:p>
      <w:pPr>
        <w:pStyle w:val="BodyText"/>
      </w:pPr>
      <w:r>
        <w:t xml:space="preserve">This is a result the thesis has to accommodate rather than dismiss. It shows</w:t>
      </w:r>
      <w:r>
        <w:t xml:space="preserve"> </w:t>
      </w:r>
      <w:r>
        <w:t xml:space="preserve">the inherited-corruption population isn’t</w:t>
      </w:r>
      <w:r>
        <w:t xml:space="preserve"> </w:t>
      </w:r>
      <w:r>
        <w:rPr>
          <w:i/>
          <w:iCs/>
        </w:rPr>
        <w:t xml:space="preserve">intrinsically</w:t>
      </w:r>
      <w:r>
        <w:t xml:space="preserve"> </w:t>
      </w:r>
      <w:r>
        <w:t xml:space="preserve">invisible — it’s</w:t>
      </w:r>
      <w:r>
        <w:t xml:space="preserve"> </w:t>
      </w:r>
      <w:r>
        <w:t xml:space="preserve">invisible to a verifier reading a step against the generator’s</w:t>
      </w:r>
      <w:r>
        <w:t xml:space="preserve"> </w:t>
      </w:r>
      <w:r>
        <w:rPr>
          <w:b/>
          <w:bCs/>
        </w:rPr>
        <w:t xml:space="preserve">unverified</w:t>
      </w:r>
      <w:r>
        <w:t xml:space="preserve"> </w:t>
      </w:r>
      <w:r>
        <w:t xml:space="preserve">context, which is what every verifier in Chapter 6 does. So the correct reading</w:t>
      </w:r>
      <w:r>
        <w:t xml:space="preserve"> </w:t>
      </w:r>
      <w:r>
        <w:t xml:space="preserve">of C1 is narrower than</w:t>
      </w:r>
      <w:r>
        <w:t xml:space="preserve"> </w:t>
      </w:r>
      <w:r>
        <w:t xml:space="preserve">“no verifier can see these steps.”</w:t>
      </w:r>
      <w:r>
        <w:t xml:space="preserve"> </w:t>
      </w:r>
      <w:r>
        <w:t xml:space="preserve">Two things stop the</w:t>
      </w:r>
      <w:r>
        <w:t xml:space="preserve"> </w:t>
      </w:r>
      <w:r>
        <w:t xml:space="preserve">numbers being comparable, and the thesis says so: ARES’s 90.3% is F1 on their</w:t>
      </w:r>
      <w:r>
        <w:t xml:space="preserve"> </w:t>
      </w:r>
      <w:r>
        <w:t xml:space="preserve">own synthetic ClaimTrees corpus while Chapter 6’s 0.9033 is a detection rate on</w:t>
      </w:r>
      <w:r>
        <w:t xml:space="preserve"> </w:t>
      </w:r>
      <w:r>
        <w:t xml:space="preserve">Math-Shepherd’s arithmetic-blind subset, and the coincidence is exactly that.</w:t>
      </w:r>
      <w:r>
        <w:t xml:space="preserve"> </w:t>
      </w:r>
      <w:r>
        <w:t xml:space="preserve">And ARES assumes a verified prefix exists, which is precisely what a budgeted</w:t>
      </w:r>
      <w:r>
        <w:t xml:space="preserve"> </w:t>
      </w:r>
      <w:r>
        <w:t xml:space="preserve">gate can’t supply.</w:t>
      </w:r>
    </w:p>
    <w:bookmarkEnd w:id="27"/>
    <w:bookmarkStart w:id="28" w:name="selective-labels"/>
    <w:p>
      <w:pPr>
        <w:pStyle w:val="Heading3"/>
      </w:pPr>
      <w:r>
        <w:t xml:space="preserve">4.5 Selective labels</w:t>
      </w:r>
    </w:p>
    <w:p>
      <w:pPr>
        <w:pStyle w:val="FirstParagraph"/>
      </w:pPr>
      <w:r>
        <w:rPr>
          <w:b/>
          <w:bCs/>
        </w:rPr>
        <w:t xml:space="preserve">Lakkaraju, Kleinberg, Leskovec, Ludwig &amp; Mullainathan,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The Selective Labels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Problem</w:t>
      </w:r>
      <w:r>
        <w:t xml:space="preserve"> </w:t>
      </w:r>
      <w:r>
        <w:t xml:space="preserve">(KDD 2017). Formalises the difficulty when outcomes are observed</w:t>
      </w:r>
      <w:r>
        <w:t xml:space="preserve"> </w:t>
      </w:r>
      <w:r>
        <w:t xml:space="preserve">only for items a policy acted on. A gate that verifies only what it flags</w:t>
      </w:r>
      <w:r>
        <w:t xml:space="preserve"> </w:t>
      </w:r>
      <w:r>
        <w:t xml:space="preserve">observes labels only where it flags, so the label distribution is conditioned</w:t>
      </w:r>
      <w:r>
        <w:t xml:space="preserve"> </w:t>
      </w:r>
      <w:r>
        <w:t xml:space="preserve">on the gate’s own decisions and naive updating doesn’t converge to the right</w:t>
      </w:r>
      <w:r>
        <w:t xml:space="preserve"> </w:t>
      </w:r>
      <w:r>
        <w:t xml:space="preserve">threshold.</w:t>
      </w:r>
      <w:r>
        <w:t xml:space="preserve"> </w:t>
      </w:r>
      <w:r>
        <w:rPr>
          <w:i/>
          <w:iCs/>
        </w:rPr>
        <w:t xml:space="preserve">Used as:</w:t>
      </w:r>
      <w:r>
        <w:t xml:space="preserve"> </w:t>
      </w:r>
      <w:r>
        <w:t xml:space="preserve">the reason forced exploration is in the loop at all. Two</w:t>
      </w:r>
      <w:r>
        <w:t xml:space="preserve"> </w:t>
      </w:r>
      <w:r>
        <w:t xml:space="preserve">ordering constraints follow and are enforced in code: the exploration coin must</w:t>
      </w:r>
      <w:r>
        <w:t xml:space="preserve"> </w:t>
      </w:r>
      <w:r>
        <w:t xml:space="preserve">be drawn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the gate decision and independently of the score, or the</w:t>
      </w:r>
      <w:r>
        <w:t xml:space="preserve"> </w:t>
      </w:r>
      <w:r>
        <w:t xml:space="preserve">propensity isn’t known; and an INSUFFICIENT verdict must yield</w:t>
      </w:r>
      <w:r>
        <w:t xml:space="preserve"> </w:t>
      </w:r>
      <w:r>
        <w:rPr>
          <w:b/>
          <w:bCs/>
        </w:rPr>
        <w:t xml:space="preserve">no label</w:t>
      </w:r>
      <w:r>
        <w:t xml:space="preserve">,</w:t>
      </w:r>
      <w:r>
        <w:t xml:space="preserve"> </w:t>
      </w:r>
      <w:r>
        <w:t xml:space="preserve">not a label of</w:t>
      </w:r>
      <w:r>
        <w:t xml:space="preserve"> </w:t>
      </w:r>
      <w:r>
        <w:t xml:space="preserve">“no error.”</w:t>
      </w:r>
    </w:p>
    <w:bookmarkEnd w:id="28"/>
    <w:bookmarkStart w:id="29" w:name="the-models"/>
    <w:p>
      <w:pPr>
        <w:pStyle w:val="Heading3"/>
      </w:pPr>
      <w:r>
        <w:t xml:space="preserve">4.6 The models</w:t>
      </w:r>
    </w:p>
    <w:p>
      <w:pPr>
        <w:pStyle w:val="FirstParagraph"/>
      </w:pPr>
      <w:r>
        <w:rPr>
          <w:b/>
          <w:bCs/>
        </w:rPr>
        <w:t xml:space="preserve">Jiang et al.,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Mistral 7B</w:t>
      </w:r>
      <w:r>
        <w:t xml:space="preserve"> </w:t>
      </w:r>
      <w:r>
        <w:t xml:space="preserve">(arXiv:2310.06825) — the base of</w:t>
      </w:r>
      <w:r>
        <w:t xml:space="preserve"> </w:t>
      </w:r>
      <w:r>
        <w:t xml:space="preserve">Mistral-7B-SFT, the generator behind Math-Shepherd’s solutions, ~45% on GSM8K.</w:t>
      </w:r>
    </w:p>
    <w:p>
      <w:pPr>
        <w:pStyle w:val="BodyText"/>
      </w:pPr>
      <w:r>
        <w:rPr>
          <w:b/>
          <w:bCs/>
        </w:rPr>
        <w:t xml:space="preserve">Qwen Team,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Qwen2.5 Technical Report</w:t>
      </w:r>
      <w:r>
        <w:t xml:space="preserve"> </w:t>
      </w:r>
      <w:r>
        <w:t xml:space="preserve">(arXiv:2412.15115) — Qwen2.5-7B-Instruct</w:t>
      </w:r>
      <w:r>
        <w:t xml:space="preserve"> </w:t>
      </w:r>
      <w:r>
        <w:t xml:space="preserve">is the second generator (Chapter 5, measured at 80.0% GSM8K) and the</w:t>
      </w:r>
      <w:r>
        <w:t xml:space="preserve"> </w:t>
      </w:r>
      <w:r>
        <w:t xml:space="preserve">independent judge (Chapter 6).</w:t>
      </w:r>
    </w:p>
    <w:p>
      <w:pPr>
        <w:pStyle w:val="BodyText"/>
      </w:pPr>
      <w:r>
        <w:rPr>
          <w:b/>
          <w:bCs/>
        </w:rPr>
        <w:t xml:space="preserve">Llama Team,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The Llama 3 Herd of Models</w:t>
      </w:r>
      <w:r>
        <w:t xml:space="preserve"> </w:t>
      </w:r>
      <w:r>
        <w:t xml:space="preserve">(arXiv:2407.21783) — the third</w:t>
      </w:r>
      <w:r>
        <w:t xml:space="preserve"> </w:t>
      </w:r>
      <w:r>
        <w:t xml:space="preserve">generator the thesis names but could not run at draft time, because the model</w:t>
      </w:r>
      <w:r>
        <w:t xml:space="preserve"> </w:t>
      </w:r>
      <w:r>
        <w:t xml:space="preserve">is licence-gated on Kaggle, which blocked it at draft time. Now measured: the</w:t>
      </w:r>
      <w:r>
        <w:t xml:space="preserve"> </w:t>
      </w:r>
      <w:r>
        <w:t xml:space="preserve">third generator, at 68.4% GSM8K.</w:t>
      </w:r>
    </w:p>
    <w:bookmarkEnd w:id="29"/>
    <w:bookmarkStart w:id="30" w:name="a-cautionary-episode-about-citations"/>
    <w:p>
      <w:pPr>
        <w:pStyle w:val="Heading3"/>
      </w:pPr>
      <w:r>
        <w:t xml:space="preserve">4.7 A cautionary episode about citations</w:t>
      </w:r>
    </w:p>
    <w:p>
      <w:pPr>
        <w:pStyle w:val="FirstParagraph"/>
      </w:pPr>
      <w:r>
        <w:t xml:space="preserve">On 2026-09-07 the project built its bibliography and checked every shorthand</w:t>
      </w:r>
      <w:r>
        <w:t xml:space="preserve"> </w:t>
      </w:r>
      <w:r>
        <w:t xml:space="preserve">name against arXiv.</w:t>
      </w:r>
      <w:r>
        <w:t xml:space="preserve"> </w:t>
      </w:r>
      <w:r>
        <w:rPr>
          <w:b/>
          <w:bCs/>
        </w:rPr>
        <w:t xml:space="preserve">Four of the seven were wrong.</w:t>
      </w:r>
      <w:r>
        <w:t xml:space="preserve"> </w:t>
      </w:r>
      <w:r>
        <w:t xml:space="preserve">The project’s own notes</w:t>
      </w:r>
      <w:r>
        <w:t xml:space="preserve"> </w:t>
      </w:r>
      <w:r>
        <w:t xml:space="preserve">had been calling arXiv:2511.06209</w:t>
      </w:r>
      <w:r>
        <w:t xml:space="preserve"> </w:t>
      </w:r>
      <w:r>
        <w:t xml:space="preserve">“UHeads”</w:t>
      </w:r>
      <w:r>
        <w:t xml:space="preserve"> </w:t>
      </w:r>
      <w:r>
        <w:t xml:space="preserve">when it’s</w:t>
      </w:r>
      <w:r>
        <w:t xml:space="preserve"> </w:t>
      </w:r>
      <w:r>
        <w:rPr>
          <w:b/>
          <w:bCs/>
        </w:rPr>
        <w:t xml:space="preserve">ReProbe</w:t>
      </w:r>
      <w:r>
        <w:t xml:space="preserve"> </w:t>
      </w:r>
      <w:r>
        <w:t xml:space="preserve">(Ni et al.);</w:t>
      </w:r>
      <w:r>
        <w:t xml:space="preserve"> </w:t>
      </w:r>
      <w:r>
        <w:t xml:space="preserve">2511.00330</w:t>
      </w:r>
      <w:r>
        <w:t xml:space="preserve"> </w:t>
      </w:r>
      <w:r>
        <w:t xml:space="preserve">“Sherlock”</w:t>
      </w:r>
      <w:r>
        <w:t xml:space="preserve"> </w:t>
      </w:r>
      <w:r>
        <w:t xml:space="preserve">in a sense that didn’t match its actual title</w:t>
      </w:r>
      <w:r>
        <w:t xml:space="preserve"> </w:t>
      </w:r>
      <w:r>
        <w:t xml:space="preserve">(</w:t>
      </w:r>
      <w:r>
        <w:rPr>
          <w:i/>
          <w:iCs/>
        </w:rPr>
        <w:t xml:space="preserve">Reliable and Efficient Agentic Workflow Execution</w:t>
      </w:r>
      <w:r>
        <w:t xml:space="preserve">, Ro et al.);</w:t>
      </w:r>
      <w:r>
        <w:t xml:space="preserve"> </w:t>
      </w:r>
      <w:r>
        <w:t xml:space="preserve">2507.12948</w:t>
      </w:r>
      <w:r>
        <w:t xml:space="preserve"> </w:t>
      </w:r>
      <w:r>
        <w:t xml:space="preserve">“ARES”</w:t>
      </w:r>
      <w:r>
        <w:t xml:space="preserve"> </w:t>
      </w:r>
      <w:r>
        <w:t xml:space="preserve">when the paper is</w:t>
      </w:r>
      <w:r>
        <w:t xml:space="preserve"> </w:t>
      </w:r>
      <w:r>
        <w:rPr>
          <w:i/>
          <w:iCs/>
        </w:rPr>
        <w:t xml:space="preserve">Probabilistic Soundness Guarantees in LLM</w:t>
      </w:r>
      <w:r>
        <w:rPr>
          <w:i/>
          <w:iCs/>
        </w:rPr>
        <w:t xml:space="preserve"> </w:t>
      </w:r>
      <w:r>
        <w:rPr>
          <w:i/>
          <w:iCs/>
        </w:rPr>
        <w:t xml:space="preserve">Reasoning Chains</w:t>
      </w:r>
      <w:r>
        <w:t xml:space="preserve"> </w:t>
      </w:r>
      <w:r>
        <w:t xml:space="preserve">(You et al.); and 2602.02427</w:t>
      </w:r>
      <w:r>
        <w:t xml:space="preserve"> </w:t>
      </w:r>
      <w:r>
        <w:t xml:space="preserve">“the step-uncertainty paper”</w:t>
      </w:r>
      <w:r>
        <w:t xml:space="preserve"> </w:t>
      </w:r>
      <w:r>
        <w:t xml:space="preserve">when it’s Wen et al. on embedding perturbation.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i/>
          <w:iCs/>
        </w:rPr>
        <w:t xml:space="preserve">descriptions</w:t>
      </w:r>
      <w:r>
        <w:t xml:space="preserve"> </w:t>
      </w:r>
      <w:r>
        <w:t xml:space="preserve">in the notes were substantively right — the labels weren’t.</w:t>
      </w:r>
      <w:r>
        <w:t xml:space="preserve"> </w:t>
      </w:r>
      <w:r>
        <w:t xml:space="preserve">Keys are now author-year so a nickname can’t drift from its source again, and</w:t>
      </w:r>
      <w:r>
        <w:t xml:space="preserve"> </w:t>
      </w:r>
      <w:r>
        <w:rPr>
          <w:rStyle w:val="VerbatimChar"/>
        </w:rPr>
        <w:t xml:space="preserve">scripts/check_citations.py</w:t>
      </w:r>
      <w:r>
        <w:t xml:space="preserve"> </w:t>
      </w:r>
      <w:r>
        <w:t xml:space="preserve">asserts that every arXiv ID appearing in the</w:t>
      </w:r>
      <w:r>
        <w:t xml:space="preserve"> </w:t>
      </w:r>
      <w:r>
        <w:t xml:space="preserve">thesis has a bibliography entry. Worth knowing, because</w:t>
      </w:r>
      <w:r>
        <w:t xml:space="preserve"> </w:t>
      </w:r>
      <w:r>
        <w:t xml:space="preserve">“which paper is that?”</w:t>
      </w:r>
      <w:r>
        <w:t xml:space="preserve"> </w:t>
      </w:r>
      <w:r>
        <w:t xml:space="preserve">is a viva question and the honest answer involves this episode.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9" w:name="what-the-project-found"/>
    <w:p>
      <w:pPr>
        <w:pStyle w:val="Heading2"/>
      </w:pPr>
      <w:r>
        <w:t xml:space="preserve">5. What the project found</w:t>
      </w:r>
    </w:p>
    <w:bookmarkStart w:id="32" w:name="X9e3c7e05422c0cfee8e7f4f3582ffe7dd8d865f"/>
    <w:p>
      <w:pPr>
        <w:pStyle w:val="Heading3"/>
      </w:pPr>
      <w:r>
        <w:t xml:space="preserve">5.1 The gap is large, and it widens as models improve (Chapter 5)</w:t>
      </w:r>
    </w:p>
    <w:p>
      <w:pPr>
        <w:pStyle w:val="FirstParagraph"/>
      </w:pPr>
      <w:r>
        <w:t xml:space="preserve">Mistral-7B-SFT via Math-Shepherd, 25,971 solutions, 93,129 steps. Every rate is</w:t>
      </w:r>
      <w:r>
        <w:t xml:space="preserve"> </w:t>
      </w:r>
      <w:r>
        <w:t xml:space="preserve">reported per stratum and post-stratified, because Math-Shepherd is a PRM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set with a deliberate class mix — its raw</w:t>
      </w:r>
      <w:r>
        <w:t xml:space="preserve"> </w:t>
      </w:r>
      <w:r>
        <w:rPr>
          <w:rStyle w:val="VerbatimChar"/>
        </w:rPr>
        <w:t xml:space="preserve">+</w:t>
      </w:r>
      <w:r>
        <w:t xml:space="preserve">/</w:t>
      </w:r>
      <w:r>
        <w:rPr>
          <w:rStyle w:val="VerbatimChar"/>
        </w:rPr>
        <w:t xml:space="preserve">-</w:t>
      </w:r>
      <w:r>
        <w:t xml:space="preserve"> </w:t>
      </w:r>
      <w:r>
        <w:t xml:space="preserve">balance is a</w:t>
      </w:r>
      <w:r>
        <w:t xml:space="preserve"> </w:t>
      </w:r>
      <w:r>
        <w:t xml:space="preserve">property of their construction, not of the model’s natural error rate.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stratum</w:t>
            </w:r>
          </w:p>
        </w:tc>
        <w:tc>
          <w:tcPr/>
          <w:p>
            <w:pPr>
              <w:pStyle w:val="Compact"/>
            </w:pPr>
            <w:r>
              <w:t xml:space="preserve">solutions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local err</w:t>
            </w:r>
          </w:p>
        </w:tc>
        <w:tc>
          <w:tcPr/>
          <w:p>
            <w:pPr>
              <w:pStyle w:val="Compact"/>
            </w:pPr>
            <w:r>
              <w:t xml:space="preserve">global err</w:t>
            </w:r>
          </w:p>
        </w:tc>
        <w:tc>
          <w:tcPr/>
          <w:p>
            <w:pPr>
              <w:pStyle w:val="Compact"/>
            </w:pPr>
            <w:r>
              <w:t xml:space="preserve">inherited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final answer CORRECT</w:t>
            </w:r>
          </w:p>
        </w:tc>
        <w:tc>
          <w:tcPr/>
          <w:p>
            <w:pPr>
              <w:pStyle w:val="Compact"/>
            </w:pPr>
            <w:r>
              <w:t xml:space="preserve">6,940</w:t>
            </w:r>
          </w:p>
        </w:tc>
        <w:tc>
          <w:tcPr/>
          <w:p>
            <w:pPr>
              <w:pStyle w:val="Compact"/>
            </w:pPr>
            <w:r>
              <w:t xml:space="preserve">21,505</w:t>
            </w:r>
          </w:p>
        </w:tc>
        <w:tc>
          <w:tcPr/>
          <w:p>
            <w:pPr>
              <w:pStyle w:val="Compact"/>
            </w:pPr>
            <w:r>
              <w:t xml:space="preserve">0.0242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final answer WRONG</w:t>
            </w:r>
          </w:p>
        </w:tc>
        <w:tc>
          <w:tcPr/>
          <w:p>
            <w:pPr>
              <w:pStyle w:val="Compact"/>
            </w:pPr>
            <w:r>
              <w:t xml:space="preserve">19,031</w:t>
            </w:r>
          </w:p>
        </w:tc>
        <w:tc>
          <w:tcPr/>
          <w:p>
            <w:pPr>
              <w:pStyle w:val="Compact"/>
            </w:pPr>
            <w:r>
              <w:t xml:space="preserve">71,624</w:t>
            </w:r>
          </w:p>
        </w:tc>
        <w:tc>
          <w:tcPr/>
          <w:p>
            <w:pPr>
              <w:pStyle w:val="Compact"/>
            </w:pPr>
            <w:r>
              <w:t xml:space="preserve">0.1641</w:t>
            </w:r>
          </w:p>
        </w:tc>
        <w:tc>
          <w:tcPr/>
          <w:p>
            <w:pPr>
              <w:pStyle w:val="Compact"/>
            </w:pPr>
            <w:r>
              <w:t xml:space="preserve">0.7106</w:t>
            </w:r>
          </w:p>
        </w:tc>
        <w:tc>
          <w:tcPr/>
          <w:p>
            <w:pPr>
              <w:pStyle w:val="Compact"/>
            </w:pPr>
            <w:r>
              <w:t xml:space="preserve">0.4961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raw sample (biased mix)</w:t>
            </w:r>
          </w:p>
        </w:tc>
        <w:tc>
          <w:tcPr/>
          <w:p>
            <w:pPr>
              <w:pStyle w:val="Compact"/>
            </w:pPr>
            <w:r>
              <w:t xml:space="preserve">25,971</w:t>
            </w:r>
          </w:p>
        </w:tc>
        <w:tc>
          <w:tcPr/>
          <w:p>
            <w:pPr>
              <w:pStyle w:val="Compact"/>
            </w:pPr>
            <w:r>
              <w:t xml:space="preserve">93,129</w:t>
            </w:r>
          </w:p>
        </w:tc>
        <w:tc>
          <w:tcPr/>
          <w:p>
            <w:pPr>
              <w:pStyle w:val="Compact"/>
            </w:pPr>
            <w:r>
              <w:t xml:space="preserve">0.1305</w:t>
            </w:r>
          </w:p>
        </w:tc>
        <w:tc>
          <w:tcPr/>
          <w:p>
            <w:pPr>
              <w:pStyle w:val="Compact"/>
            </w:pPr>
            <w:r>
              <w:t xml:space="preserve">0.5465</w:t>
            </w:r>
          </w:p>
        </w:tc>
        <w:tc>
          <w:tcPr/>
          <w:p>
            <w:pPr>
              <w:pStyle w:val="Compact"/>
            </w:pPr>
            <w:r>
              <w:t xml:space="preserve">0.3816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C1_all = 0.4961 / 0.7106 = 0.6982</w:t>
      </w:r>
      <w:r>
        <w:t xml:space="preserve">. Under the checkable-conditioned estimator</w:t>
      </w:r>
      <w:r>
        <w:t xml:space="preserve"> </w:t>
      </w:r>
      <w:r>
        <w:t xml:space="preserve">on the same data,</w:t>
      </w:r>
      <w:r>
        <w:t xml:space="preserve"> </w:t>
      </w:r>
      <w:r>
        <w:rPr>
          <w:b/>
          <w:bCs/>
        </w:rPr>
        <w:t xml:space="preserve">0.7848</w:t>
      </w:r>
      <w:r>
        <w:t xml:space="preserve">. So</w:t>
      </w:r>
      <w:r>
        <w:t xml:space="preserve"> </w:t>
      </w:r>
      <w:r>
        <w:rPr>
          <w:b/>
          <w:bCs/>
        </w:rPr>
        <w:t xml:space="preserve">78.5% of globally-wrong steps are</w:t>
      </w:r>
      <w:r>
        <w:rPr>
          <w:b/>
          <w:bCs/>
        </w:rPr>
        <w:t xml:space="preserve"> </w:t>
      </w:r>
      <w:r>
        <w:rPr>
          <w:b/>
          <w:bCs/>
        </w:rPr>
        <w:t xml:space="preserve">arithmetically perfect.</w:t>
      </w:r>
      <w:r>
        <w:t xml:space="preserve"> </w:t>
      </w:r>
      <w:r>
        <w:t xml:space="preserve">Controlling local selective risk at level α bounds</w:t>
      </w:r>
      <w:r>
        <w:t xml:space="preserve"> </w:t>
      </w:r>
      <w:r>
        <w:t xml:space="preserve">nothing about the answer.</w:t>
      </w:r>
    </w:p>
    <w:p>
      <w:pPr>
        <w:pStyle w:val="BodyText"/>
      </w:pPr>
      <w:r>
        <w:t xml:space="preserve">Post-stratified to Mistral’s reported 45% GSM8K accuracy: local error 0.1011,</w:t>
      </w:r>
      <w:r>
        <w:t xml:space="preserve"> </w:t>
      </w:r>
      <w:r>
        <w:t xml:space="preserve">global error (μ)</w:t>
      </w:r>
      <w:r>
        <w:t xml:space="preserve"> </w:t>
      </w:r>
      <w:r>
        <w:rPr>
          <w:b/>
          <w:bCs/>
        </w:rPr>
        <w:t xml:space="preserve">0.3908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Corruption is close to absorbing.</w:t>
      </w:r>
      <w:r>
        <w:t xml:space="preserve"> </w:t>
      </w:r>
      <w:r>
        <w:t xml:space="preserve">Of 33,236 steps after the first</w:t>
      </w:r>
      <w:r>
        <w:t xml:space="preserve"> </w:t>
      </w:r>
      <w:r>
        <w:t xml:space="preserve">globally-bad step, 95.9% are still labelled</w:t>
      </w:r>
      <w:r>
        <w:t xml:space="preserve"> </w:t>
      </w:r>
      <w:r>
        <w:rPr>
          <w:rStyle w:val="VerbatimChar"/>
        </w:rPr>
        <w:t xml:space="preserve">-</w:t>
      </w:r>
      <w:r>
        <w:t xml:space="preserve">. Of the 14,573 solutions that</w:t>
      </w:r>
      <w:r>
        <w:t xml:space="preserve"> </w:t>
      </w:r>
      <w:r>
        <w:rPr>
          <w:i/>
          <w:iCs/>
        </w:rPr>
        <w:t xml:space="preserve">could</w:t>
      </w:r>
      <w:r>
        <w:t xml:space="preserve"> </w:t>
      </w:r>
      <w:r>
        <w:t xml:space="preserve">have recovered,</w:t>
      </w:r>
      <w:r>
        <w:t xml:space="preserve"> </w:t>
      </w:r>
      <w:r>
        <w:rPr>
          <w:b/>
          <w:bCs/>
        </w:rPr>
        <w:t xml:space="preserve">0 did</w:t>
      </w:r>
      <w:r>
        <w:t xml:space="preserve"> </w:t>
      </w:r>
      <w:r>
        <w:t xml:space="preserve">— where</w:t>
      </w:r>
      <w:r>
        <w:t xml:space="preserve"> </w:t>
      </w:r>
      <w:r>
        <w:t xml:space="preserve">“recovered”</w:t>
      </w:r>
      <w:r>
        <w:t xml:space="preserve"> </w:t>
      </w:r>
      <w:r>
        <w:t xml:space="preserve">means every step after the</w:t>
      </w:r>
      <w:r>
        <w:t xml:space="preserve"> </w:t>
      </w:r>
      <w:r>
        <w:t xml:space="preserve">first bad one is good. That zero is the strongest single piece of evidence that</w:t>
      </w:r>
      <w:r>
        <w:t xml:space="preserve"> </w:t>
      </w:r>
      <w:r>
        <w:t xml:space="preserve">the gap can’t be closed by more of the same verification.</w:t>
      </w:r>
    </w:p>
    <w:p>
      <w:pPr>
        <w:pStyle w:val="BodyText"/>
      </w:pPr>
      <w:r>
        <w:rPr>
          <w:b/>
          <w:bCs/>
        </w:rPr>
        <w:t xml:space="preserve">The obvious objection, and the answer.</w:t>
      </w:r>
      <w:r>
        <w:t xml:space="preserve"> </w:t>
      </w:r>
      <w:r>
        <w:t xml:space="preserve">Mistral-7B-SFT is a weak 2023 model.</w:t>
      </w:r>
      <w:r>
        <w:t xml:space="preserve"> </w:t>
      </w:r>
      <w:r>
        <w:t xml:space="preserve">Wouldn’t a better generator close the gap by itself? 500 GSM8K test problems</w:t>
      </w:r>
      <w:r>
        <w:t xml:space="preserve"> </w:t>
      </w:r>
      <w:r>
        <w:t xml:space="preserve">were solved by Qwen2.5-7B-Instruct (80.0% measured) and labelled by the same</w:t>
      </w:r>
      <w:r>
        <w:t xml:space="preserve"> </w:t>
      </w:r>
      <w:r>
        <w:t xml:space="preserve">Monte-Carlo procedure, K = 4, 8,292 rollouts, 7h40m on two T4s.</w:t>
      </w:r>
    </w:p>
    <w:p>
      <w:pPr>
        <w:pStyle w:val="BodyText"/>
      </w:pPr>
      <w:r>
        <w:t xml:space="preserve">A third generator, Llama 3.1 8B Instruct, was added later on identical settings</w:t>
      </w:r>
      <w:r>
        <w:t xml:space="preserve"> </w:t>
      </w:r>
      <w:r>
        <w:t xml:space="preserve">(500 problems, K = 4, temperature 0.7, 4-shot; 5,752 rollouts, 6h11m on two</w:t>
      </w:r>
      <w:r>
        <w:t xml:space="preserve"> </w:t>
      </w:r>
      <w:r>
        <w:t xml:space="preserve">T4s):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Mistral-7B-SFT</w:t>
            </w:r>
          </w:p>
        </w:tc>
        <w:tc>
          <w:tcPr/>
          <w:p>
            <w:pPr>
              <w:pStyle w:val="Compact"/>
            </w:pPr>
            <w:r>
              <w:t xml:space="preserve">Llama 3.1 8B</w:t>
            </w:r>
          </w:p>
        </w:tc>
        <w:tc>
          <w:tcPr/>
          <w:p>
            <w:pPr>
              <w:pStyle w:val="Compact"/>
            </w:pPr>
            <w:r>
              <w:t xml:space="preserve">Qwen2.5-7B-Instruct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GSM8K accuracy</w:t>
            </w:r>
          </w:p>
        </w:tc>
        <w:tc>
          <w:tcPr/>
          <w:p>
            <w:pPr>
              <w:pStyle w:val="Compact"/>
            </w:pPr>
            <w:r>
              <w:t xml:space="preserve">~45% (reported)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68.4%</w:t>
            </w:r>
            <w:r>
              <w:t xml:space="preserve"> </w:t>
            </w:r>
            <w:r>
              <w:t xml:space="preserve">(measured)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80.0%</w:t>
            </w:r>
            <w:r>
              <w:t xml:space="preserve"> </w:t>
            </w:r>
            <w:r>
              <w:t xml:space="preserve">(measured)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 error</w:t>
            </w:r>
          </w:p>
        </w:tc>
        <w:tc>
          <w:tcPr/>
          <w:p>
            <w:pPr>
              <w:pStyle w:val="Compact"/>
            </w:pPr>
            <w:r>
              <w:t xml:space="preserve">0.1708</w:t>
            </w:r>
          </w:p>
        </w:tc>
        <w:tc>
          <w:tcPr/>
          <w:p>
            <w:pPr>
              <w:pStyle w:val="Compact"/>
            </w:pPr>
            <w:r>
              <w:t xml:space="preserve">0.1034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0.0813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global error</w:t>
            </w:r>
          </w:p>
        </w:tc>
        <w:tc>
          <w:tcPr/>
          <w:p>
            <w:pPr>
              <w:pStyle w:val="Compact"/>
            </w:pPr>
            <w:r>
              <w:t xml:space="preserve">0.7106</w:t>
            </w:r>
          </w:p>
        </w:tc>
        <w:tc>
          <w:tcPr/>
          <w:p>
            <w:pPr>
              <w:pStyle w:val="Compact"/>
            </w:pPr>
            <w:r>
              <w:t xml:space="preserve">0.7442</w:t>
            </w:r>
          </w:p>
        </w:tc>
        <w:tc>
          <w:tcPr/>
          <w:p>
            <w:pPr>
              <w:pStyle w:val="Compact"/>
            </w:pPr>
            <w:r>
              <w:t xml:space="preserve">0.5772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C1 (checkable)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0.7848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0.8738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0.9040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 globally-wrong checkable steps</w:t>
            </w:r>
          </w:p>
        </w:tc>
        <w:tc>
          <w:tcPr/>
          <w:p>
            <w:pPr>
              <w:pStyle w:val="Compact"/>
            </w:pPr>
            <w:r>
              <w:t xml:space="preserve">46,555</w:t>
            </w:r>
          </w:p>
        </w:tc>
        <w:tc>
          <w:tcPr/>
          <w:p>
            <w:pPr>
              <w:pStyle w:val="Compact"/>
            </w:pPr>
            <w:r>
              <w:t xml:space="preserve">309</w:t>
            </w:r>
          </w:p>
        </w:tc>
        <w:tc>
          <w:tcPr/>
          <w:p>
            <w:pPr>
              <w:pStyle w:val="Compact"/>
            </w:pPr>
            <w:r>
              <w:t xml:space="preserve">125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95% Wilson CI on C1</w:t>
            </w:r>
          </w:p>
        </w:tc>
        <w:tc>
          <w:tcPr/>
          <w:p>
            <w:pPr>
              <w:pStyle w:val="Compact"/>
            </w:pPr>
            <w:r>
              <w:t xml:space="preserve">[0.781, 0.789]</w:t>
            </w:r>
          </w:p>
        </w:tc>
        <w:tc>
          <w:tcPr/>
          <w:p>
            <w:pPr>
              <w:pStyle w:val="Compact"/>
            </w:pPr>
            <w:r>
              <w:t xml:space="preserve">[0.832, 0.906]</w:t>
            </w:r>
          </w:p>
        </w:tc>
        <w:tc>
          <w:tcPr/>
          <w:p>
            <w:pPr>
              <w:pStyle w:val="Compact"/>
            </w:pPr>
            <w:r>
              <w:t xml:space="preserve">[0.840, 0.944]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gap widens, and it does so monotonically.</w:t>
      </w:r>
      <w:r>
        <w:t xml:space="preserve"> </w:t>
      </w:r>
      <w:r>
        <w:t xml:space="preserve">Mistral’s interval is</w:t>
      </w:r>
      <w:r>
        <w:t xml:space="preserve"> </w:t>
      </w:r>
      <w:r>
        <w:t xml:space="preserve">disjoint from both others. Llama landed between the two — a point predicted</w:t>
      </w:r>
      <w:r>
        <w:t xml:space="preserve"> </w:t>
      </w:r>
      <w:r>
        <w:t xml:space="preserve">before it was run, not fitted after. The mechanism is simple once stated: the</w:t>
      </w:r>
      <w:r>
        <w:t xml:space="preserve"> </w:t>
      </w:r>
      <w:r>
        <w:t xml:space="preserve">stronger model halves its arithmetic slips without halving its inherited</w:t>
      </w:r>
      <w:r>
        <w:t xml:space="preserve"> </w:t>
      </w:r>
      <w:r>
        <w:t xml:space="preserve">corruption, so a larger share of what remains is the kind no calculator can</w:t>
      </w:r>
      <w:r>
        <w:t xml:space="preserve"> </w:t>
      </w:r>
      <w:r>
        <w:t xml:space="preserve">see. Local error confirms it, falling 0.1708 → 0.1034 → 0.0813 on the same</w:t>
      </w:r>
      <w:r>
        <w:t xml:space="preserve"> </w:t>
      </w:r>
      <w:r>
        <w:t xml:space="preserve">ordering, while global error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order monotonically (0.7106, 0.7442,</w:t>
      </w:r>
      <w:r>
        <w:t xml:space="preserve"> </w:t>
      </w:r>
      <w:r>
        <w:t xml:space="preserve">0.5772). C1 rises because the denominator of arithmetic slips shrinks, not</w:t>
      </w:r>
      <w:r>
        <w:t xml:space="preserve"> </w:t>
      </w:r>
      <w:r>
        <w:t xml:space="preserve">because the numerator grows.</w:t>
      </w:r>
    </w:p>
    <w:p>
      <w:pPr>
        <w:pStyle w:val="BlockText"/>
      </w:pPr>
      <w:r>
        <w:t xml:space="preserve">A deterministic verifier becomes</w:t>
      </w:r>
      <w:r>
        <w:t xml:space="preserve"> </w:t>
      </w:r>
      <w:r>
        <w:rPr>
          <w:i/>
          <w:iCs/>
        </w:rPr>
        <w:t xml:space="preserve">less</w:t>
      </w:r>
      <w:r>
        <w:t xml:space="preserve"> </w:t>
      </w:r>
      <w:r>
        <w:t xml:space="preserve">useful as the generator improves.</w:t>
      </w:r>
    </w:p>
    <w:p>
      <w:pPr>
        <w:pStyle w:val="FirstParagraph"/>
      </w:pPr>
      <w:r>
        <w:t xml:space="preserve">That’s sharper than the thesis originally claimed, and the opposite of what the</w:t>
      </w:r>
      <w:r>
        <w:t xml:space="preserve"> </w:t>
      </w:r>
      <w:r>
        <w:t xml:space="preserve">objection predicted.</w:t>
      </w:r>
    </w:p>
    <w:p>
      <w:pPr>
        <w:pStyle w:val="BodyText"/>
      </w:pPr>
      <w:r>
        <w:rPr>
          <w:b/>
          <w:bCs/>
        </w:rPr>
        <w:t xml:space="preserve">What’s generator-dependent, and how.</w:t>
      </w:r>
      <w:r>
        <w:t xml:space="preserve"> </w:t>
      </w:r>
      <w:r>
        <w:t xml:space="preserve">Three quantities were stated as task</w:t>
      </w:r>
      <w:r>
        <w:t xml:space="preserve"> </w:t>
      </w:r>
      <w:r>
        <w:t xml:space="preserve">properties and are properties of the generator. With two models that was all</w:t>
      </w:r>
      <w:r>
        <w:t xml:space="preserve"> </w:t>
      </w:r>
      <w:r>
        <w:t xml:space="preserve">that could be said; with three they are visibly</w:t>
      </w:r>
      <w:r>
        <w:t xml:space="preserve"> </w:t>
      </w:r>
      <w:r>
        <w:rPr>
          <w:b/>
          <w:bCs/>
        </w:rPr>
        <w:t xml:space="preserve">monotone in accuracy</w:t>
      </w:r>
      <w:r>
        <w:t xml:space="preserve"> </w:t>
      </w:r>
      <w:r>
        <w:t xml:space="preserve">rather</w:t>
      </w:r>
      <w:r>
        <w:t xml:space="preserve"> </w:t>
      </w:r>
      <w:r>
        <w:t xml:space="preserve">than arbitrary.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Mistral (~45%)</w:t>
            </w:r>
          </w:p>
        </w:tc>
        <w:tc>
          <w:tcPr/>
          <w:p>
            <w:pPr>
              <w:pStyle w:val="Compact"/>
            </w:pPr>
            <w:r>
              <w:t xml:space="preserve">Llama (68.4%)</w:t>
            </w:r>
          </w:p>
        </w:tc>
        <w:tc>
          <w:tcPr/>
          <w:p>
            <w:pPr>
              <w:pStyle w:val="Compact"/>
            </w:pPr>
            <w:r>
              <w:t xml:space="preserve">Qwen (80%)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μ (solution-weighted)</w:t>
            </w:r>
          </w:p>
        </w:tc>
        <w:tc>
          <w:tcPr/>
          <w:p>
            <w:pPr>
              <w:pStyle w:val="Compact"/>
            </w:pPr>
            <w:r>
              <w:t xml:space="preserve">0.3908</w:t>
            </w:r>
          </w:p>
        </w:tc>
        <w:tc>
          <w:tcPr/>
          <w:p>
            <w:pPr>
              <w:pStyle w:val="Compact"/>
            </w:pPr>
            <w:r>
              <w:t xml:space="preserve">0.2428</w:t>
            </w:r>
          </w:p>
        </w:tc>
        <w:tc>
          <w:tcPr/>
          <w:p>
            <w:pPr>
              <w:pStyle w:val="Compact"/>
            </w:pPr>
            <w:r>
              <w:t xml:space="preserve">0.1221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corruption persistence</w:t>
            </w:r>
          </w:p>
        </w:tc>
        <w:tc>
          <w:tcPr/>
          <w:p>
            <w:pPr>
              <w:pStyle w:val="Compact"/>
            </w:pPr>
            <w:r>
              <w:t xml:space="preserve">95.9%</w:t>
            </w:r>
          </w:p>
        </w:tc>
        <w:tc>
          <w:tcPr/>
          <w:p>
            <w:pPr>
              <w:pStyle w:val="Compact"/>
            </w:pPr>
            <w:r>
              <w:t xml:space="preserve">81.6%</w:t>
            </w:r>
          </w:p>
        </w:tc>
        <w:tc>
          <w:tcPr/>
          <w:p>
            <w:pPr>
              <w:pStyle w:val="Compact"/>
            </w:pPr>
            <w:r>
              <w:t xml:space="preserve">66.4%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solutions recovered</w:t>
            </w:r>
          </w:p>
        </w:tc>
        <w:tc>
          <w:tcPr/>
          <w:p>
            <w:pPr>
              <w:pStyle w:val="Compact"/>
            </w:pPr>
            <w:r>
              <w:t xml:space="preserve">0 / 14,573</w:t>
            </w:r>
          </w:p>
        </w:tc>
        <w:tc>
          <w:tcPr/>
          <w:p>
            <w:pPr>
              <w:pStyle w:val="Compact"/>
            </w:pPr>
            <w:r>
              <w:t xml:space="preserve">12 / 141</w:t>
            </w:r>
          </w:p>
        </w:tc>
        <w:tc>
          <w:tcPr/>
          <w:p>
            <w:pPr>
              <w:pStyle w:val="Compact"/>
            </w:pPr>
            <w:r>
              <w:t xml:space="preserve">6 / 83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corr(position, local error)</w:t>
            </w:r>
          </w:p>
        </w:tc>
        <w:tc>
          <w:tcPr/>
          <w:p>
            <w:pPr>
              <w:pStyle w:val="Compact"/>
            </w:pPr>
            <w:r>
              <w:t xml:space="preserve">+0.950</w:t>
            </w:r>
          </w:p>
        </w:tc>
        <w:tc>
          <w:tcPr/>
          <w:p>
            <w:pPr>
              <w:pStyle w:val="Compact"/>
            </w:pPr>
            <w:r>
              <w:t xml:space="preserve">+0.876</w:t>
            </w:r>
          </w:p>
        </w:tc>
        <w:tc>
          <w:tcPr/>
          <w:p>
            <w:pPr>
              <w:pStyle w:val="Compact"/>
            </w:pPr>
            <w:r>
              <w:t xml:space="preserve">+0.26–0.36</w:t>
            </w:r>
          </w:p>
        </w:tc>
      </w:tr>
    </w:tbl>
    <w:p>
      <w:pPr>
        <w:pStyle w:val="BodyText"/>
      </w:pPr>
      <w:r>
        <w:t xml:space="preserve">“Near-absorbing”</w:t>
      </w:r>
      <w:r>
        <w:t xml:space="preserve"> </w:t>
      </w:r>
      <w:r>
        <w:t xml:space="preserve">is therefore not a Mistral quirk — it’s what corruption looks</w:t>
      </w:r>
      <w:r>
        <w:t xml:space="preserve"> </w:t>
      </w:r>
      <w:r>
        <w:t xml:space="preserve">like in a weak generator, and it decays smoothly as the model improves. The</w:t>
      </w:r>
      <w:r>
        <w:t xml:space="preserve"> </w:t>
      </w:r>
      <w:r>
        <w:t xml:space="preserve">recovery</w:t>
      </w:r>
      <w:r>
        <w:t xml:space="preserve"> </w:t>
      </w:r>
      <w:r>
        <w:rPr>
          <w:i/>
          <w:iCs/>
        </w:rPr>
        <w:t xml:space="preserve">rate</w:t>
      </w:r>
      <w:r>
        <w:t xml:space="preserve"> </w:t>
      </w:r>
      <w:r>
        <w:t xml:space="preserve">is the one quantity that doesn’t order strictly (Llama’s 8.5%</w:t>
      </w:r>
      <w:r>
        <w:t xml:space="preserve"> </w:t>
      </w:r>
      <w:r>
        <w:t xml:space="preserve">sits just above Qwen’s 7.2%), but on 141 and 83 eligible solutions that gap is</w:t>
      </w:r>
      <w:r>
        <w:t xml:space="preserve"> </w:t>
      </w:r>
      <w:r>
        <w:t xml:space="preserve">inside sampling noise.</w:t>
      </w:r>
    </w:p>
    <w:bookmarkEnd w:id="32"/>
    <w:bookmarkStart w:id="33" w:name="X8b0b9a0a5943e628de1a506a823cfc2e7edd8bf"/>
    <w:p>
      <w:pPr>
        <w:pStyle w:val="Heading3"/>
      </w:pPr>
      <w:r>
        <w:t xml:space="preserve">5.2 Reach is semantic, not structural (Chapter 6)</w:t>
      </w:r>
    </w:p>
    <w:p>
      <w:pPr>
        <w:pStyle w:val="FirstParagraph"/>
      </w:pPr>
      <w:r>
        <w:t xml:space="preserve">If a verifier misses inherited corruption because it sees too little context,</w:t>
      </w:r>
      <w:r>
        <w:t xml:space="preserve"> </w:t>
      </w:r>
      <w:r>
        <w:t xml:space="preserve">widening the lookback should help. On 35,535 real steps: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lookback k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cost per call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0 (step-local)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0.1197</w:t>
            </w:r>
          </w:p>
        </w:tc>
        <w:tc>
          <w:tcPr/>
          <w:p>
            <w:pPr>
              <w:pStyle w:val="Compact"/>
            </w:pPr>
            <w:r>
              <w:t xml:space="preserve">1.85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0.1880</w:t>
            </w:r>
          </w:p>
        </w:tc>
        <w:tc>
          <w:tcPr/>
          <w:p>
            <w:pPr>
              <w:pStyle w:val="Compact"/>
            </w:pPr>
            <w:r>
              <w:t xml:space="preserve">2.73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∞ (unbounded)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0.1999</w:t>
            </w:r>
          </w:p>
        </w:tc>
        <w:tc>
          <w:tcPr/>
          <w:p>
            <w:pPr>
              <w:pStyle w:val="Compact"/>
            </w:pPr>
            <w:r>
              <w:t xml:space="preserve">3.01</w:t>
            </w:r>
          </w:p>
        </w:tc>
      </w:tr>
    </w:tbl>
    <w:p>
      <w:pPr>
        <w:pStyle w:val="BodyText"/>
      </w:pPr>
      <w:r>
        <w:t xml:space="preserve">Step-local arithmetic detects nothing, by construction. Widening the window has</w:t>
      </w:r>
      <w:r>
        <w:t xml:space="preserve"> </w:t>
      </w:r>
      <w:r>
        <w:t xml:space="preserve">sharply diminishing returns and triples the cost.</w:t>
      </w:r>
      <w:r>
        <w:t xml:space="preserve"> </w:t>
      </w:r>
      <w:r>
        <w:rPr>
          <w:b/>
          <w:bCs/>
        </w:rPr>
        <w:t xml:space="preserve">The ceiling is structural</w:t>
      </w:r>
      <w:r>
        <w:t xml:space="preserve">:</w:t>
      </w:r>
      <w:r>
        <w:t xml:space="preserve"> </w:t>
      </w:r>
      <w:r>
        <w:t xml:space="preserve">28,434 of the 35,535 steps — 80.0% — have</w:t>
      </w:r>
      <w:r>
        <w:t xml:space="preserve"> </w:t>
      </w:r>
      <w:r>
        <w:rPr>
          <w:i/>
          <w:iCs/>
        </w:rPr>
        <w:t xml:space="preserve">no upstream arithmetic error at</w:t>
      </w:r>
      <w:r>
        <w:rPr>
          <w:i/>
          <w:iCs/>
        </w:rPr>
        <w:t xml:space="preserve"> </w:t>
      </w:r>
      <w:r>
        <w:rPr>
          <w:i/>
          <w:iCs/>
        </w:rPr>
        <w:t xml:space="preserve">all</w:t>
      </w:r>
      <w:r>
        <w:t xml:space="preserve">. The mistake is in the setup, not the calculation.</w:t>
      </w:r>
    </w:p>
    <w:p>
      <w:pPr>
        <w:pStyle w:val="BodyText"/>
      </w:pPr>
      <w:r>
        <w:t xml:space="preserve">That defines the real question: on the steps arithmetic provably can’t see,</w:t>
      </w:r>
      <w:r>
        <w:t xml:space="preserve"> </w:t>
      </w:r>
      <w:r>
        <w:t xml:space="preserve">what scope does a</w:t>
      </w:r>
      <w:r>
        <w:t xml:space="preserve"> </w:t>
      </w:r>
      <w:r>
        <w:rPr>
          <w:i/>
          <w:iCs/>
        </w:rPr>
        <w:t xml:space="preserve">semantic</w:t>
      </w:r>
      <w:r>
        <w:t xml:space="preserve"> </w:t>
      </w:r>
      <w:r>
        <w:t xml:space="preserve">verifier achieve? Four classes, measured on Kaggle: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verifier</w:t>
            </w:r>
          </w:p>
        </w:tc>
        <w:tc>
          <w:tcPr/>
          <w:p>
            <w:pPr>
              <w:pStyle w:val="Compact"/>
            </w:pPr>
            <w:r>
              <w:t xml:space="preserve">independent?</w:t>
            </w:r>
          </w:p>
        </w:tc>
        <w:tc>
          <w:tcPr/>
          <w:p>
            <w:pPr>
              <w:pStyle w:val="Compact"/>
            </w:pPr>
            <w:r>
              <w:t xml:space="preserve">task-trained?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false alarm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arithmetic, unbounded lookback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0.1999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same-model critic (the generator)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 judge (Qwen2.5-7B)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0.2283</w:t>
            </w:r>
          </w:p>
        </w:tc>
        <w:tc>
          <w:tcPr/>
          <w:p>
            <w:pPr>
              <w:pStyle w:val="Compact"/>
            </w:pPr>
            <w:r>
              <w:t xml:space="preserve">0.0200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 PRM (Math-Shepherd-7B)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0.9033</w:t>
            </w:r>
          </w:p>
        </w:tc>
        <w:tc>
          <w:tcPr/>
          <w:p>
            <w:pPr>
              <w:pStyle w:val="Compact"/>
            </w:pPr>
            <w:r>
              <w:t xml:space="preserve">0.0987</w:t>
            </w:r>
          </w:p>
        </w:tc>
      </w:tr>
    </w:tbl>
    <w:p>
      <w:pPr>
        <w:pStyle w:val="BodyText"/>
      </w:pPr>
      <w:r>
        <w:t xml:space="preserve">The same-model critic detects</w:t>
      </w:r>
      <w:r>
        <w:t xml:space="preserve"> </w:t>
      </w:r>
      <w:r>
        <w:rPr>
          <w:b/>
          <w:bCs/>
        </w:rPr>
        <w:t xml:space="preserve">zero</w:t>
      </w:r>
      <w:r>
        <w:t xml:space="preserve"> </w:t>
      </w:r>
      <w:r>
        <w:t xml:space="preserve">errors: it’s the model that wrote these</w:t>
      </w:r>
      <w:r>
        <w:t xml:space="preserve"> </w:t>
      </w:r>
      <w:r>
        <w:t xml:space="preserve">solutions, asked whether they’re sound, and it approves everything. That’s</w:t>
      </w:r>
      <w:r>
        <w:t xml:space="preserve"> </w:t>
      </w:r>
      <w:r>
        <w:t xml:space="preserve">Huang et al. measured directly at step level.</w:t>
      </w:r>
    </w:p>
    <w:p>
      <w:pPr>
        <w:pStyle w:val="BlockText"/>
      </w:pPr>
      <w:r>
        <w:t xml:space="preserve">Reach isn’t how far back you look. It requires a verifier that is independent</w:t>
      </w:r>
      <w:r>
        <w:t xml:space="preserve"> </w:t>
      </w:r>
      <w:r>
        <w:t xml:space="preserve">of the generator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specialised for the task. Neither alone suffices.</w:t>
      </w:r>
    </w:p>
    <w:p>
      <w:pPr>
        <w:pStyle w:val="FirstParagraph"/>
      </w:pPr>
      <w:r>
        <w:t xml:space="preserve">The original specification listed calculator, retrieval and sandbox as</w:t>
      </w:r>
      <w:r>
        <w:t xml:space="preserve"> </w:t>
      </w:r>
      <w:r>
        <w:t xml:space="preserve">interchangeable reliability mechanisms. They span 0.00 to 0.90 scope.</w:t>
      </w:r>
    </w:p>
    <w:p>
      <w:pPr>
        <w:pStyle w:val="BodyText"/>
      </w:pPr>
      <w:r>
        <w:rPr>
          <w:b/>
          <w:bCs/>
        </w:rPr>
        <w:t xml:space="preserve">The number that turns out to matter most isn’t the 0.9033. It’s the 0.0987</w:t>
      </w:r>
      <w:r>
        <w:rPr>
          <w:b/>
          <w:bCs/>
        </w:rPr>
        <w:t xml:space="preserve"> </w:t>
      </w:r>
      <w:r>
        <w:rPr>
          <w:b/>
          <w:bCs/>
        </w:rPr>
        <w:t xml:space="preserve">next to it</w:t>
      </w:r>
      <w:r>
        <w:t xml:space="preserve"> </w:t>
      </w:r>
      <w:r>
        <w:t xml:space="preserve">— and Chapter 8 is where that becomes clear.</w:t>
      </w:r>
    </w:p>
    <w:bookmarkEnd w:id="33"/>
    <w:bookmarkStart w:id="34" w:name="verify-early-is-false-chapter-7"/>
    <w:p>
      <w:pPr>
        <w:pStyle w:val="Heading3"/>
      </w:pPr>
      <w:r>
        <w:t xml:space="preserve">5.3</w:t>
      </w:r>
      <w:r>
        <w:t xml:space="preserve"> </w:t>
      </w:r>
      <w:r>
        <w:t xml:space="preserve">“Verify early”</w:t>
      </w:r>
      <w:r>
        <w:t xml:space="preserve"> </w:t>
      </w:r>
      <w:r>
        <w:t xml:space="preserve">is false (Chapter 7)</w:t>
      </w:r>
    </w:p>
    <w:p>
      <w:pPr>
        <w:pStyle w:val="FirstParagraph"/>
      </w:pPr>
      <w:r>
        <w:t xml:space="preserve">The original hypothesis H3: verify early, because an error caught at step 1</w:t>
      </w:r>
      <w:r>
        <w:t xml:space="preserve"> </w:t>
      </w:r>
      <w:r>
        <w:t xml:space="preserve">costs one call while the same error at step 5 has already contaminated four</w:t>
      </w:r>
      <w:r>
        <w:t xml:space="preserve"> </w:t>
      </w:r>
      <w:r>
        <w:t xml:space="preserve">downstream conclusions. The intuition about</w:t>
      </w:r>
      <w:r>
        <w:t xml:space="preserve"> </w:t>
      </w:r>
      <w:r>
        <w:rPr>
          <w:i/>
          <w:iCs/>
        </w:rPr>
        <w:t xml:space="preserve">cost</w:t>
      </w:r>
      <w:r>
        <w:t xml:space="preserve"> </w:t>
      </w:r>
      <w:r>
        <w:t xml:space="preserve">is right. The inference</w:t>
      </w:r>
      <w:r>
        <w:t xml:space="preserve"> </w:t>
      </w:r>
      <w:r>
        <w:t xml:space="preserve">about</w:t>
      </w:r>
      <w:r>
        <w:t xml:space="preserve"> </w:t>
      </w:r>
      <w:r>
        <w:rPr>
          <w:i/>
          <w:iCs/>
        </w:rPr>
        <w:t xml:space="preserve">allocation</w:t>
      </w:r>
      <w:r>
        <w:t xml:space="preserve"> </w:t>
      </w:r>
      <w:r>
        <w:t xml:space="preserve">is wrong.</w:t>
      </w:r>
    </w:p>
    <w:p>
      <w:pPr>
        <w:pStyle w:val="BodyText"/>
      </w:pPr>
      <w:r>
        <w:t xml:space="preserve">Front-loading is the worst allocation shape at every scope above zero, tested</w:t>
      </w:r>
      <w:r>
        <w:t xml:space="preserve"> </w:t>
      </w:r>
      <w:r>
        <w:t xml:space="preserve">on linear chains, five synthetic DAG families, all 2,272 StrategyQA graphs,</w:t>
      </w:r>
      <w:r>
        <w:t xml:space="preserve"> </w:t>
      </w:r>
      <w:r>
        <w:t xml:space="preserve">6,974 derived GSM8K graphs, and the corrected GSM8K graphs. Broken out by depth</w:t>
      </w:r>
      <w:r>
        <w:t xml:space="preserve"> </w:t>
      </w:r>
      <w:r>
        <w:t xml:space="preserve">on GSM8K: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depth</w:t>
            </w:r>
          </w:p>
        </w:tc>
        <w:tc>
          <w:tcPr/>
          <w:p>
            <w:pPr>
              <w:pStyle w:val="Compact"/>
            </w:pPr>
            <w:r>
              <w:t xml:space="preserve">graphs</w:t>
            </w:r>
          </w:p>
        </w:tc>
        <w:tc>
          <w:tcPr/>
          <w:p>
            <w:pPr>
              <w:pStyle w:val="Compact"/>
            </w:pPr>
            <w:r>
              <w:t xml:space="preserve">uniform</w:t>
            </w:r>
          </w:p>
        </w:tc>
        <w:tc>
          <w:tcPr/>
          <w:p>
            <w:pPr>
              <w:pStyle w:val="Compact"/>
            </w:pPr>
            <w:r>
              <w:t xml:space="preserve">front</w:t>
            </w:r>
          </w:p>
        </w:tc>
        <w:tc>
          <w:tcPr/>
          <w:p>
            <w:pPr>
              <w:pStyle w:val="Compact"/>
            </w:pPr>
            <w:r>
              <w:t xml:space="preserve">back</w:t>
            </w:r>
          </w:p>
        </w:tc>
        <w:tc>
          <w:tcPr/>
          <w:p>
            <w:pPr>
              <w:pStyle w:val="Compact"/>
            </w:pPr>
            <w:r>
              <w:t xml:space="preserve">influence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depth</w:t>
            </w:r>
          </w:p>
        </w:tc>
        <w:tc>
          <w:tcPr/>
          <w:p>
            <w:pPr>
              <w:pStyle w:val="Compact"/>
            </w:pPr>
            <w:r>
              <w:t xml:space="preserve">spread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2,988</w:t>
            </w:r>
          </w:p>
        </w:tc>
        <w:tc>
          <w:tcPr/>
          <w:p>
            <w:pPr>
              <w:pStyle w:val="Compact"/>
            </w:pPr>
            <w:r>
              <w:t xml:space="preserve">0.2049</w:t>
            </w:r>
          </w:p>
        </w:tc>
        <w:tc>
          <w:tcPr/>
          <w:p>
            <w:pPr>
              <w:pStyle w:val="Compact"/>
            </w:pPr>
            <w:r>
              <w:t xml:space="preserve">0.2049</w:t>
            </w:r>
          </w:p>
        </w:tc>
        <w:tc>
          <w:tcPr/>
          <w:p>
            <w:pPr>
              <w:pStyle w:val="Compact"/>
            </w:pPr>
            <w:r>
              <w:t xml:space="preserve">0.2042</w:t>
            </w:r>
          </w:p>
        </w:tc>
        <w:tc>
          <w:tcPr/>
          <w:p>
            <w:pPr>
              <w:pStyle w:val="Compact"/>
            </w:pPr>
            <w:r>
              <w:t xml:space="preserve">0.2033</w:t>
            </w:r>
          </w:p>
        </w:tc>
        <w:tc>
          <w:tcPr/>
          <w:p>
            <w:pPr>
              <w:pStyle w:val="Compact"/>
            </w:pPr>
            <w:r>
              <w:t xml:space="preserve">0.2048</w:t>
            </w:r>
          </w:p>
        </w:tc>
        <w:tc>
          <w:tcPr/>
          <w:p>
            <w:pPr>
              <w:pStyle w:val="Compact"/>
            </w:pPr>
            <w:r>
              <w:t xml:space="preserve">0.0033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1,010</w:t>
            </w:r>
          </w:p>
        </w:tc>
        <w:tc>
          <w:tcPr/>
          <w:p>
            <w:pPr>
              <w:pStyle w:val="Compact"/>
            </w:pPr>
            <w:r>
              <w:t xml:space="preserve">0.2992</w:t>
            </w:r>
          </w:p>
        </w:tc>
        <w:tc>
          <w:tcPr/>
          <w:p>
            <w:pPr>
              <w:pStyle w:val="Compact"/>
            </w:pPr>
            <w:r>
              <w:t xml:space="preserve">0.3269</w:t>
            </w:r>
          </w:p>
        </w:tc>
        <w:tc>
          <w:tcPr/>
          <w:p>
            <w:pPr>
              <w:pStyle w:val="Compact"/>
            </w:pPr>
            <w:r>
              <w:t xml:space="preserve">0.2577</w:t>
            </w:r>
          </w:p>
        </w:tc>
        <w:tc>
          <w:tcPr/>
          <w:p>
            <w:pPr>
              <w:pStyle w:val="Compact"/>
            </w:pPr>
            <w:r>
              <w:t xml:space="preserve">0.3241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0.2455</w:t>
            </w:r>
          </w:p>
        </w:tc>
        <w:tc>
          <w:tcPr/>
          <w:p>
            <w:pPr>
              <w:pStyle w:val="Compact"/>
            </w:pPr>
            <w:r>
              <w:t xml:space="preserve">0.0814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52</w:t>
            </w:r>
          </w:p>
        </w:tc>
        <w:tc>
          <w:tcPr/>
          <w:p>
            <w:pPr>
              <w:pStyle w:val="Compact"/>
            </w:pPr>
            <w:r>
              <w:t xml:space="preserve">0.3578</w:t>
            </w:r>
          </w:p>
        </w:tc>
        <w:tc>
          <w:tcPr/>
          <w:p>
            <w:pPr>
              <w:pStyle w:val="Compact"/>
            </w:pPr>
            <w:r>
              <w:t xml:space="preserve">0.4059</w:t>
            </w:r>
          </w:p>
        </w:tc>
        <w:tc>
          <w:tcPr/>
          <w:p>
            <w:pPr>
              <w:pStyle w:val="Compact"/>
            </w:pPr>
            <w:r>
              <w:t xml:space="preserve">0.2872</w:t>
            </w:r>
          </w:p>
        </w:tc>
        <w:tc>
          <w:tcPr/>
          <w:p>
            <w:pPr>
              <w:pStyle w:val="Compact"/>
            </w:pPr>
            <w:r>
              <w:t xml:space="preserve">0.4013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0.2779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0.1279</w:t>
            </w:r>
          </w:p>
        </w:tc>
      </w:tr>
    </w:tbl>
    <w:p>
      <w:pPr>
        <w:pStyle w:val="BodyText"/>
      </w:pPr>
      <w:r>
        <w:t xml:space="preserve">The spread grows monotonically with depth, and</w:t>
      </w:r>
      <w:r>
        <w:t xml:space="preserve"> </w:t>
      </w:r>
      <w:r>
        <w:rPr>
          <w:rStyle w:val="VerbatimChar"/>
        </w:rPr>
        <w:t xml:space="preserve">front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influence</w:t>
      </w:r>
      <w:r>
        <w:t xml:space="preserve"> </w:t>
      </w:r>
      <w:r>
        <w:t xml:space="preserve">diverge</w:t>
      </w:r>
      <w:r>
        <w:t xml:space="preserve"> </w:t>
      </w:r>
      <w:r>
        <w:t xml:space="preserve">from the field in exactly the regime the thesis is about. At depth 6,</w:t>
      </w:r>
      <w:r>
        <w:t xml:space="preserve"> </w:t>
      </w:r>
      <w:r>
        <w:t xml:space="preserve">front-loading costs 12.8 points of final accuracy against ancestor-count</w:t>
      </w:r>
      <w:r>
        <w:t xml:space="preserve"> </w:t>
      </w:r>
      <w:r>
        <w:t xml:space="preserve">allocation.</w:t>
      </w:r>
    </w:p>
    <w:p>
      <w:pPr>
        <w:pStyle w:val="BodyText"/>
      </w:pPr>
      <w:r>
        <w:rPr>
          <w:b/>
          <w:bCs/>
        </w:rPr>
        <w:t xml:space="preserve">The last defence closed by measurement.</w:t>
      </w:r>
      <w:r>
        <w:t xml:space="preserve"> </w:t>
      </w:r>
      <w:r>
        <w:t xml:space="preserve">Early steps might be intrinsically</w:t>
      </w:r>
      <w:r>
        <w:t xml:space="preserve"> </w:t>
      </w:r>
      <w:r>
        <w:t xml:space="preserve">harder, which would restore the case for front-loading. They aren’t. Local</w:t>
      </w:r>
      <w:r>
        <w:t xml:space="preserve"> </w:t>
      </w:r>
      <w:r>
        <w:t xml:space="preserve">error rises from 0.1095 at step 1 to 0.2182 at step 8,</w:t>
      </w:r>
      <w:r>
        <w:t xml:space="preserve"> </w:t>
      </w:r>
      <w:r>
        <w:rPr>
          <w:rStyle w:val="VerbatimChar"/>
        </w:rPr>
        <w:t xml:space="preserve">corr(position, local error) = +0.950</w:t>
      </w:r>
      <w:r>
        <w:t xml:space="preserve">. Later steps are</w:t>
      </w:r>
      <w:r>
        <w:t xml:space="preserve"> </w:t>
      </w:r>
      <w:r>
        <w:rPr>
          <w:i/>
          <w:iCs/>
        </w:rPr>
        <w:t xml:space="preserve">harder</w:t>
      </w:r>
      <w:r>
        <w:t xml:space="preserve">, which favours back-loading further</w:t>
      </w:r>
      <w:r>
        <w:t xml:space="preserve"> </w:t>
      </w:r>
      <w:r>
        <w:t xml:space="preserve">than the model already did.</w:t>
      </w:r>
    </w:p>
    <w:p>
      <w:pPr>
        <w:pStyle w:val="BodyText"/>
      </w:pPr>
      <w:r>
        <w:rPr>
          <w:b/>
          <w:bCs/>
        </w:rPr>
        <w:t xml:space="preserve">Influence weighting is dead, and the first test couldn’t have shown it.</w:t>
      </w:r>
      <w:r>
        <w:t xml:space="preserve"> </w:t>
      </w:r>
      <w:r>
        <w:t xml:space="preserve">The</w:t>
      </w:r>
      <w:r>
        <w:t xml:space="preserve"> </w:t>
      </w:r>
      <w:r>
        <w:t xml:space="preserve">first test ran on linear chains, where the descendant count of step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is</w:t>
      </w:r>
      <w:r>
        <w:t xml:space="preserve"> </w:t>
      </w:r>
      <w:r>
        <w:t xml:space="preserve">exactly</w:t>
      </w:r>
      <w:r>
        <w:t xml:space="preserve"> </w:t>
      </w:r>
      <w:r>
        <w:rPr>
          <w:rStyle w:val="VerbatimChar"/>
        </w:rPr>
        <w:t xml:space="preserve">T − t</w:t>
      </w:r>
      <w:r>
        <w:t xml:space="preserve"> </w:t>
      </w:r>
      <w:r>
        <w:t xml:space="preserve">— so the influence schedule is a monotone decreasing function</w:t>
      </w:r>
      <w:r>
        <w:t xml:space="preserve"> </w:t>
      </w:r>
      <w:r>
        <w:t xml:space="preserve">of position, correlating −1.000 with the front schedule. The test was rejecting</w:t>
      </w:r>
      <w:r>
        <w:t xml:space="preserve"> </w:t>
      </w:r>
      <w:r>
        <w:t xml:space="preserve">front-loading and reporting it as a rejection of influence weighting. Caught by</w:t>
      </w:r>
      <w:r>
        <w:t xml:space="preserve"> </w:t>
      </w:r>
      <w:r>
        <w:t xml:space="preserve">a direct challenge to test tree topologies before dropping the claim, and it’s</w:t>
      </w:r>
      <w:r>
        <w:t xml:space="preserve"> </w:t>
      </w:r>
      <w:r>
        <w:t xml:space="preserve">the single most useful methodological correction in the project. Re-run on</w:t>
      </w:r>
      <w:r>
        <w:t xml:space="preserve"> </w:t>
      </w:r>
      <w:r>
        <w:t xml:space="preserve">branching structures, influence weighting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distinguishable — and still</w:t>
      </w:r>
      <w:r>
        <w:t xml:space="preserve"> </w:t>
      </w:r>
      <w:r>
        <w:t xml:space="preserve">loses to plain uniform everywhere. The replacement finding: the useful</w:t>
      </w:r>
      <w:r>
        <w:t xml:space="preserve"> </w:t>
      </w:r>
      <w:r>
        <w:t xml:space="preserve">structural signal is</w:t>
      </w:r>
      <w:r>
        <w:t xml:space="preserve"> </w:t>
      </w:r>
      <w:r>
        <w:rPr>
          <w:b/>
          <w:bCs/>
        </w:rPr>
        <w:t xml:space="preserve">ancestor count</w:t>
      </w:r>
      <w:r>
        <w:t xml:space="preserve">, not descendant count.</w:t>
      </w:r>
    </w:p>
    <w:p>
      <w:pPr>
        <w:pStyle w:val="BodyText"/>
      </w:pPr>
      <w:r>
        <w:rPr>
          <w:b/>
          <w:bCs/>
        </w:rPr>
        <w:t xml:space="preserve">The dependency-graph audit found a bug, and not the one it was looking for.</w:t>
      </w:r>
      <w:r>
        <w:t xml:space="preserve"> </w:t>
      </w:r>
      <w:r>
        <w:t xml:space="preserve">50 graphs were adjudicated, stratified by whether they contain an ambiguous</w:t>
      </w:r>
      <w:r>
        <w:t xml:space="preserve"> </w:t>
      </w:r>
      <w:r>
        <w:t xml:space="preserve">link. The audit was queued to quantify a known 9.6% ambiguity caveat. It</w:t>
      </w:r>
      <w:r>
        <w:t xml:space="preserve"> </w:t>
      </w:r>
      <w:r>
        <w:t xml:space="preserve">instead exposed a systematic</w:t>
      </w:r>
      <w:r>
        <w:t xml:space="preserve"> </w:t>
      </w:r>
      <w:r>
        <w:rPr>
          <w:i/>
          <w:iCs/>
        </w:rPr>
        <w:t xml:space="preserve">recall</w:t>
      </w:r>
      <w:r>
        <w:t xml:space="preserve"> </w:t>
      </w:r>
      <w:r>
        <w:t xml:space="preserve">failure: the operand regex was</w:t>
      </w:r>
      <w:r>
        <w:t xml:space="preserve"> </w:t>
      </w:r>
      <w:r>
        <w:rPr>
          <w:rStyle w:val="VerbatimChar"/>
        </w:rPr>
        <w:t xml:space="preserve">-?\d+(?:\.\d+)?</w:t>
      </w:r>
      <w:r>
        <w:t xml:space="preserve">, and the optional sign</w:t>
      </w:r>
      <w:r>
        <w:t xml:space="preserve"> </w:t>
      </w:r>
      <w:r>
        <w:rPr>
          <w:b/>
          <w:bCs/>
        </w:rPr>
        <w:t xml:space="preserve">absorbed the subtraction operator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"110-80"</w:t>
      </w:r>
      <w:r>
        <w:t xml:space="preserve"> </w:t>
      </w:r>
      <w:r>
        <w:t xml:space="preserve">produced</w:t>
      </w:r>
      <w:r>
        <w:t xml:space="preserve"> </w:t>
      </w:r>
      <w:r>
        <w:rPr>
          <w:rStyle w:val="VerbatimChar"/>
        </w:rPr>
        <w:t xml:space="preserve">[110, −80]</w:t>
      </w:r>
      <w:r>
        <w:t xml:space="preserve">, −80 matched no earlier result, and the</w:t>
      </w:r>
      <w:r>
        <w:t xml:space="preserve"> </w:t>
      </w:r>
      <w:r>
        <w:t xml:space="preserve">dependency vanished.</w:t>
      </w:r>
      <w:r>
        <w:t xml:space="preserve"> </w:t>
      </w:r>
      <w:r>
        <w:rPr>
          <w:b/>
          <w:bCs/>
        </w:rPr>
        <w:t xml:space="preserve">Every subtraction in the corpus silently lost its edge.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before</w:t>
            </w:r>
          </w:p>
        </w:tc>
        <w:tc>
          <w:tcPr/>
          <w:p>
            <w:pPr>
              <w:pStyle w:val="Compact"/>
            </w:pPr>
            <w:r>
              <w:t xml:space="preserve">after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 longest path</w:t>
            </w:r>
          </w:p>
        </w:tc>
        <w:tc>
          <w:tcPr/>
          <w:p>
            <w:pPr>
              <w:pStyle w:val="Compact"/>
            </w:pPr>
            <w:r>
              <w:t xml:space="preserve">2.54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2.79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steps with a non-terminal descendant</w:t>
            </w:r>
          </w:p>
        </w:tc>
        <w:tc>
          <w:tcPr/>
          <w:p>
            <w:pPr>
              <w:pStyle w:val="Compact"/>
            </w:pPr>
            <w:r>
              <w:t xml:space="preserve">26.6%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29.9%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shape classified</w:t>
            </w:r>
            <w:r>
              <w:t xml:space="preserve"> </w:t>
            </w:r>
            <w:r>
              <w:rPr>
                <w:rStyle w:val="VerbatimChar"/>
              </w:rPr>
              <w:t xml:space="preserve">other</w:t>
            </w:r>
          </w:p>
        </w:tc>
        <w:tc>
          <w:tcPr/>
          <w:p>
            <w:pPr>
              <w:pStyle w:val="Compact"/>
            </w:pPr>
            <w:r>
              <w:t xml:space="preserve">22.9%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5.9%</w:t>
            </w:r>
          </w:p>
        </w:tc>
      </w:tr>
    </w:tbl>
    <w:p>
      <w:pPr>
        <w:pStyle w:val="BodyText"/>
      </w:pPr>
      <w:r>
        <w:t xml:space="preserve">The collapse of the</w:t>
      </w:r>
      <w:r>
        <w:t xml:space="preserve"> </w:t>
      </w:r>
      <w:r>
        <w:rPr>
          <w:rStyle w:val="VerbatimChar"/>
        </w:rPr>
        <w:t xml:space="preserve">other</w:t>
      </w:r>
      <w:r>
        <w:t xml:space="preserve"> </w:t>
      </w:r>
      <w:r>
        <w:t xml:space="preserve">category is the strongest evidence the fix is</w:t>
      </w:r>
      <w:r>
        <w:t xml:space="preserve"> </w:t>
      </w:r>
      <w:r>
        <w:t xml:space="preserve">right: those graphs were</w:t>
      </w:r>
      <w:r>
        <w:t xml:space="preserve"> </w:t>
      </w:r>
      <w:r>
        <w:rPr>
          <w:i/>
          <w:iCs/>
        </w:rPr>
        <w:t xml:space="preserve">fragmented</w:t>
      </w:r>
      <w:r>
        <w:t xml:space="preserve"> </w:t>
      </w:r>
      <w:r>
        <w:t xml:space="preserve">into unclassifiable pieces by the missing</w:t>
      </w:r>
      <w:r>
        <w:t xml:space="preserve"> </w:t>
      </w:r>
      <w:r>
        <w:t xml:space="preserve">edges. It also overturned a published conclusion — an earlier version reported</w:t>
      </w:r>
      <w:r>
        <w:t xml:space="preserve"> </w:t>
      </w:r>
      <w:r>
        <w:t xml:space="preserve">that the best structural signal is benchmark-dependent, which was an artifact.</w:t>
      </w:r>
      <w:r>
        <w:t xml:space="preserve"> </w:t>
      </w:r>
      <w:r>
        <w:t xml:space="preserve">With corrected graphs</w:t>
      </w:r>
      <w:r>
        <w:t xml:space="preserve"> </w:t>
      </w:r>
      <w:r>
        <w:rPr>
          <w:rStyle w:val="VerbatimChar"/>
          <w:b/>
          <w:bCs/>
        </w:rPr>
        <w:t xml:space="preserve">depth</w:t>
      </w:r>
      <w:r>
        <w:rPr>
          <w:b/>
          <w:bCs/>
        </w:rPr>
        <w:t xml:space="preserve"> </w:t>
      </w:r>
      <w:r>
        <w:rPr>
          <w:b/>
          <w:bCs/>
        </w:rPr>
        <w:t xml:space="preserve">wins on both</w:t>
      </w:r>
      <w:r>
        <w:t xml:space="preserve">. The measured edge error rate is</w:t>
      </w:r>
      <w:r>
        <w:t xml:space="preserve"> </w:t>
      </w:r>
      <w:r>
        <w:rPr>
          <w:b/>
          <w:bCs/>
        </w:rPr>
        <w:t xml:space="preserve">5.7%</w:t>
      </w:r>
      <w:r>
        <w:t xml:space="preserve"> </w:t>
      </w:r>
      <w:r>
        <w:t xml:space="preserve">(16.5% in ambiguous graphs, 4.2% elsewhere).</w:t>
      </w:r>
    </w:p>
    <w:p>
      <w:pPr>
        <w:pStyle w:val="BlockText"/>
      </w:pPr>
      <w:r>
        <w:t xml:space="preserve">The caveat you set out to quantify is rarely the one that matters. Auditing a</w:t>
      </w:r>
      <w:r>
        <w:t xml:space="preserve"> </w:t>
      </w:r>
      <w:r>
        <w:t xml:space="preserve">derivation is worth more than characterising its known limitation.</w:t>
      </w:r>
    </w:p>
    <w:bookmarkEnd w:id="34"/>
    <w:bookmarkStart w:id="35" w:name="Xad0c50ef3b299b47b199123532acbdad16d4417"/>
    <w:p>
      <w:pPr>
        <w:pStyle w:val="Heading3"/>
      </w:pPr>
      <w:r>
        <w:t xml:space="preserve">5.4 The assembled gate fails, at three points (Chapter 8)</w:t>
      </w:r>
    </w:p>
    <w:p>
      <w:pPr>
        <w:pStyle w:val="FirstParagraph"/>
      </w:pPr>
      <w:r>
        <w:t xml:space="preserve">The core chapter, and the longest. 500 Qwen solutions, 2,573 steps, split</w:t>
      </w:r>
      <w:r>
        <w:t xml:space="preserve"> </w:t>
      </w:r>
      <w:r>
        <w:t xml:space="preserve">175 dev / 143 calibration / 182 test by hash of example id.</w:t>
      </w:r>
    </w:p>
    <w:p>
      <w:pPr>
        <w:pStyle w:val="BodyText"/>
      </w:pPr>
      <w:r>
        <w:rPr>
          <w:b/>
          <w:bCs/>
        </w:rPr>
        <w:t xml:space="preserve">Point one: the signal doesn’t rank the risk.</w:t>
      </w:r>
    </w:p>
    <w:p>
      <w:pPr>
        <w:pStyle w:val="SourceCode"/>
      </w:pPr>
      <w:r>
        <w:rPr>
          <w:rStyle w:val="VerbatimChar"/>
        </w:rPr>
        <w:t xml:space="preserve">AUROC for detecting a globally-wrong step:</w:t>
      </w:r>
      <w:r>
        <w:br/>
      </w:r>
      <w:r>
        <w:rPr>
          <w:rStyle w:val="VerbatimChar"/>
        </w:rPr>
        <w:t xml:space="preserve">  0.5589   token-level only</w:t>
      </w:r>
      <w:r>
        <w:br/>
      </w:r>
      <w:r>
        <w:rPr>
          <w:rStyle w:val="VerbatimChar"/>
        </w:rPr>
        <w:t xml:space="preserve">  0.5740   semantic divergence only</w:t>
      </w:r>
      <w:r>
        <w:br/>
      </w:r>
      <w:r>
        <w:rPr>
          <w:rStyle w:val="VerbatimChar"/>
        </w:rPr>
        <w:t xml:space="preserve">  0.5742   both</w:t>
      </w:r>
    </w:p>
    <w:p>
      <w:pPr>
        <w:pStyle w:val="FirstParagraph"/>
      </w:pPr>
      <w:r>
        <w:t xml:space="preserve">Combining them adds</w:t>
      </w:r>
      <w:r>
        <w:t xml:space="preserve"> </w:t>
      </w:r>
      <w:r>
        <w:rPr>
          <w:b/>
          <w:bCs/>
        </w:rPr>
        <w:t xml:space="preserve">0.0002</w:t>
      </w:r>
      <w:r>
        <w:t xml:space="preserve">. The two correlate at r = +0.44, so they’re</w:t>
      </w:r>
      <w:r>
        <w:t xml:space="preserve"> </w:t>
      </w:r>
      <w:r>
        <w:t xml:space="preserve">largely the same information. This isn’t a harness failure: the same pipeline</w:t>
      </w:r>
      <w:r>
        <w:t xml:space="preserve"> </w:t>
      </w:r>
      <w:r>
        <w:t xml:space="preserve">on synthetic features with one-standard-deviation separation gives AUROC</w:t>
      </w:r>
      <w:r>
        <w:t xml:space="preserve"> </w:t>
      </w:r>
      <w:r>
        <w:rPr>
          <w:b/>
          <w:bCs/>
        </w:rPr>
        <w:t xml:space="preserve">0.8668</w:t>
      </w:r>
      <w:r>
        <w:t xml:space="preserve">, and on pure noise</w:t>
      </w:r>
      <w:r>
        <w:t xml:space="preserve"> </w:t>
      </w:r>
      <w:r>
        <w:rPr>
          <w:b/>
          <w:bCs/>
        </w:rPr>
        <w:t xml:space="preserve">0.4828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equivalence relation was load-bearing, and nearly produced a wrong</w:t>
      </w:r>
      <w:r>
        <w:rPr>
          <w:b/>
          <w:bCs/>
        </w:rPr>
        <w:t xml:space="preserve"> </w:t>
      </w:r>
      <w:r>
        <w:rPr>
          <w:b/>
          <w:bCs/>
        </w:rPr>
        <w:t xml:space="preserve">paper.</w:t>
      </w:r>
      <w:r>
        <w:t xml:space="preserve"> </w:t>
      </w:r>
      <w:r>
        <w:t xml:space="preserve">Clustering resampled continuations requires deciding when two steps</w:t>
      </w:r>
      <w:r>
        <w:t xml:space="preserve"> </w:t>
      </w:r>
      <w:r>
        <w:t xml:space="preserve">mean the same thing. The library default was string equality — and Qwen writes</w:t>
      </w:r>
      <w:r>
        <w:t xml:space="preserve"> </w:t>
      </w:r>
      <w:r>
        <w:t xml:space="preserve">one computation three ways (</w:t>
      </w:r>
      <w:r>
        <w:rPr>
          <w:rStyle w:val="VerbatimChar"/>
        </w:rPr>
        <w:t xml:space="preserve">48/2 = &lt;&lt;48/2=24&gt;&gt;24 clips</w:t>
      </w:r>
      <w:r>
        <w:t xml:space="preserve">,</w:t>
      </w:r>
      <w:r>
        <w:t xml:space="preserve"> </w:t>
      </w:r>
      <w:r>
        <w:rPr>
          <w:rStyle w:val="VerbatimChar"/>
        </w:rPr>
        <w:t xml:space="preserve">\( 48 / 2 = 24 \) clips</w:t>
      </w:r>
      <w:r>
        <w:t xml:space="preserve">,</w:t>
      </w:r>
      <w:r>
        <w:t xml:space="preserve"> </w:t>
      </w:r>
      <w:r>
        <w:rPr>
          <w:rStyle w:val="VerbatimChar"/>
        </w:rPr>
        <w:t xml:space="preserve">That gives 48 / 2 = 24 clips.</w:t>
      </w:r>
      <w:r>
        <w:t xml:space="preserve">). Under string equality those are three</w:t>
      </w:r>
      <w:r>
        <w:t xml:space="preserve"> </w:t>
      </w:r>
      <w:r>
        <w:t xml:space="preserve">meanings. Exact match inflates divergence by half and drives AUROC</w:t>
      </w:r>
      <w:r>
        <w:t xml:space="preserve"> </w:t>
      </w:r>
      <w:r>
        <w:rPr>
          <w:i/>
          <w:iCs/>
        </w:rPr>
        <w:t xml:space="preserve">below</w:t>
      </w:r>
      <w:r>
        <w:rPr>
          <w:i/>
          <w:iCs/>
        </w:rPr>
        <w:t xml:space="preserve"> </w:t>
      </w:r>
      <w:r>
        <w:rPr>
          <w:i/>
          <w:iCs/>
        </w:rPr>
        <w:t xml:space="preserve">chance</w:t>
      </w:r>
      <w:r>
        <w:t xml:space="preserve"> </w:t>
      </w:r>
      <w:r>
        <w:t xml:space="preserve">(0.4904).</w:t>
      </w:r>
      <w:r>
        <w:t xml:space="preserve"> </w:t>
      </w:r>
      <w:r>
        <w:rPr>
          <w:b/>
          <w:bCs/>
        </w:rPr>
        <w:t xml:space="preserve">Had the default been used, this chapter would have reported</w:t>
      </w:r>
      <w:r>
        <w:rPr>
          <w:b/>
          <w:bCs/>
        </w:rPr>
        <w:t xml:space="preserve"> </w:t>
      </w:r>
      <w:r>
        <w:rPr>
          <w:b/>
          <w:bCs/>
        </w:rPr>
        <w:t xml:space="preserve">that semantic divergence is anti-predictive</w:t>
      </w:r>
      <w:r>
        <w:t xml:space="preserve"> </w:t>
      </w:r>
      <w:r>
        <w:t xml:space="preserve">— a clean sub-chance AUROC reads</w:t>
      </w:r>
      <w:r>
        <w:t xml:space="preserve"> </w:t>
      </w:r>
      <w:r>
        <w:t xml:space="preserve">as</w:t>
      </w:r>
      <w:r>
        <w:t xml:space="preserve"> </w:t>
      </w:r>
      <w:r>
        <w:t xml:space="preserve">“this signal is actively misleading”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“your clustering is</w:t>
      </w:r>
      <w:r>
        <w:t xml:space="preserve"> </w:t>
      </w:r>
      <w:r>
        <w:t xml:space="preserve">broken.”</w:t>
      </w:r>
    </w:p>
    <w:p>
      <w:pPr>
        <w:pStyle w:val="BodyText"/>
      </w:pPr>
      <w:r>
        <w:t xml:space="preserve">The obvious objection is then that the cheap relation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result. So the</w:t>
      </w:r>
      <w:r>
        <w:t xml:space="preserve"> </w:t>
      </w:r>
      <w:r>
        <w:t xml:space="preserve">reference relation was implemented: bidirectional entailment under</w:t>
      </w:r>
      <w:r>
        <w:t xml:space="preserve"> </w:t>
      </w:r>
      <w:r>
        <w:rPr>
          <w:rStyle w:val="VerbatimChar"/>
        </w:rPr>
        <w:t xml:space="preserve">microsoft/deberta-large-mnli</w:t>
      </w:r>
      <w:r>
        <w:t xml:space="preserve">, on the same committed samples.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relation</w:t>
            </w:r>
          </w:p>
        </w:tc>
        <w:tc>
          <w:tcPr/>
          <w:p>
            <w:pPr>
              <w:pStyle w:val="Compact"/>
            </w:pPr>
            <w:r>
              <w:t xml:space="preserve">mean divergence</w:t>
            </w:r>
          </w:p>
        </w:tc>
        <w:tc>
          <w:tcPr/>
          <w:p>
            <w:pPr>
              <w:pStyle w:val="Compact"/>
            </w:pPr>
            <w:r>
              <w:t xml:space="preserve">AUROC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numeric equivalence</w:t>
            </w:r>
          </w:p>
        </w:tc>
        <w:tc>
          <w:tcPr/>
          <w:p>
            <w:pPr>
              <w:pStyle w:val="Compact"/>
            </w:pPr>
            <w:r>
              <w:t xml:space="preserve">0.4239</w:t>
            </w:r>
          </w:p>
        </w:tc>
        <w:tc>
          <w:tcPr/>
          <w:p>
            <w:pPr>
              <w:pStyle w:val="Compact"/>
            </w:pPr>
            <w:r>
              <w:t xml:space="preserve">0.5740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exact string match</w:t>
            </w:r>
          </w:p>
        </w:tc>
        <w:tc>
          <w:tcPr/>
          <w:p>
            <w:pPr>
              <w:pStyle w:val="Compact"/>
            </w:pPr>
            <w:r>
              <w:t xml:space="preserve">0.6468</w:t>
            </w:r>
          </w:p>
        </w:tc>
        <w:tc>
          <w:tcPr/>
          <w:p>
            <w:pPr>
              <w:pStyle w:val="Compact"/>
            </w:pPr>
            <w:r>
              <w:t xml:space="preserve">0.5287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bidirectional entailment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0.1205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0.5625</w:t>
            </w:r>
          </w:p>
        </w:tc>
      </w:tr>
    </w:tbl>
    <w:p>
      <w:pPr>
        <w:pStyle w:val="BodyText"/>
      </w:pPr>
      <w:r>
        <w:t xml:space="preserve">Entailment scores</w:t>
      </w:r>
      <w:r>
        <w:t xml:space="preserve"> </w:t>
      </w:r>
      <w:r>
        <w:rPr>
          <w:b/>
          <w:bCs/>
        </w:rPr>
        <w:t xml:space="preserve">0.5625, CI [0.512, 0.614]</w:t>
      </w:r>
      <w:r>
        <w:t xml:space="preserve">. The 0.0114 gap to numeric</w:t>
      </w:r>
      <w:r>
        <w:t xml:space="preserve"> </w:t>
      </w:r>
      <w:r>
        <w:t xml:space="preserve">equivalence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a ranking — a solution-clustered bootstrap puts it at</w:t>
      </w:r>
      <w:r>
        <w:t xml:space="preserve"> </w:t>
      </w:r>
      <w:r>
        <w:t xml:space="preserve">[−0.087, +0.059]. The careful claim is the other one: the three relations</w:t>
      </w:r>
      <w:r>
        <w:t xml:space="preserve"> </w:t>
      </w:r>
      <w:r>
        <w:rPr>
          <w:b/>
          <w:bCs/>
        </w:rPr>
        <w:t xml:space="preserve">nest</w:t>
      </w:r>
      <w:r>
        <w:t xml:space="preserve"> </w:t>
      </w:r>
      <w:r>
        <w:t xml:space="preserve">on one permissiveness axis, calling 0.1%, 31.9% and 78.0% of pairs</w:t>
      </w:r>
      <w:r>
        <w:t xml:space="preserve"> </w:t>
      </w:r>
      <w:r>
        <w:t xml:space="preserve">equal, and across that entire range the measurement doesn’t move.</w:t>
      </w:r>
    </w:p>
    <w:p>
      <w:pPr>
        <w:pStyle w:val="BodyText"/>
      </w:pPr>
      <w:r>
        <w:t xml:space="preserve">A finding inside the finding:</w:t>
      </w:r>
      <w:r>
        <w:t xml:space="preserve"> </w:t>
      </w:r>
      <w:r>
        <w:rPr>
          <w:b/>
          <w:bCs/>
        </w:rPr>
        <w:t xml:space="preserve">entailment turns out to be the most permissive</w:t>
      </w:r>
      <w:r>
        <w:rPr>
          <w:b/>
          <w:bCs/>
        </w:rPr>
        <w:t xml:space="preserve"> </w:t>
      </w:r>
      <w:r>
        <w:rPr>
          <w:b/>
          <w:bCs/>
        </w:rPr>
        <w:t xml:space="preserve">relation, not the strictest.</w:t>
      </w:r>
      <w:r>
        <w:t xml:space="preserve"> </w:t>
      </w:r>
      <w:r>
        <w:t xml:space="preserve">86.6% of 27,936 directed pairs are judged</w:t>
      </w:r>
      <w:r>
        <w:t xml:space="preserve"> </w:t>
      </w:r>
      <w:r>
        <w:t xml:space="preserve">entailing. On pairs where numeric equivalence</w:t>
      </w:r>
      <w:r>
        <w:t xml:space="preserve"> </w:t>
      </w:r>
      <w:r>
        <w:rPr>
          <w:i/>
          <w:iCs/>
        </w:rPr>
        <w:t xml:space="preserve">disagrees</w:t>
      </w:r>
      <w:r>
        <w:t xml:space="preserve">, the NLI model still</w:t>
      </w:r>
      <w:r>
        <w:t xml:space="preserve"> </w:t>
      </w:r>
      <w:r>
        <w:t xml:space="preserve">calls 52.0% mutually entailing — it checks whether two sentences are about the</w:t>
      </w:r>
      <w:r>
        <w:t xml:space="preserve"> </w:t>
      </w:r>
      <w:r>
        <w:t xml:space="preserve">same thing, not whether they compute the same number.</w:t>
      </w:r>
    </w:p>
    <w:p>
      <w:pPr>
        <w:pStyle w:val="BodyText"/>
      </w:pPr>
      <w:r>
        <w:rPr>
          <w:b/>
          <w:bCs/>
        </w:rPr>
        <w:t xml:space="preserve">Point two: the calibration certifies the wrong quantity.</w:t>
      </w:r>
      <w:r>
        <w:t xml:space="preserve"> </w:t>
      </w:r>
      <w:r>
        <w:t xml:space="preserve">Base risk on test</w:t>
      </w:r>
      <w:r>
        <w:t xml:space="preserve"> </w:t>
      </w:r>
      <w:r>
        <w:t xml:space="preserve">steps is 0.1578, so only α &lt; 0.1578 tests anything at all.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α</w:t>
            </w:r>
          </w:p>
        </w:tc>
        <w:tc>
          <w:tcPr/>
          <w:p>
            <w:pPr>
              <w:pStyle w:val="Compact"/>
            </w:pPr>
            <w:r>
              <w:t xml:space="preserve">binds?</w:t>
            </w:r>
          </w:p>
        </w:tc>
        <w:tc>
          <w:tcPr/>
          <w:p>
            <w:pPr>
              <w:pStyle w:val="Compact"/>
            </w:pPr>
            <w:r>
              <w:t xml:space="preserve">split conformal risk</w:t>
            </w:r>
          </w:p>
        </w:tc>
        <w:tc>
          <w:tcPr/>
          <w:p>
            <w:pPr>
              <w:pStyle w:val="Compact"/>
            </w:pPr>
            <w:r>
              <w:t xml:space="preserve">verify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0.05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0.1491</w:t>
            </w:r>
          </w:p>
        </w:tc>
        <w:tc>
          <w:tcPr/>
          <w:p>
            <w:pPr>
              <w:pStyle w:val="Compact"/>
            </w:pPr>
            <w:r>
              <w:t xml:space="preserve">4.6%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0.1494</w:t>
            </w:r>
          </w:p>
        </w:tc>
        <w:tc>
          <w:tcPr/>
          <w:p>
            <w:pPr>
              <w:pStyle w:val="Compact"/>
            </w:pPr>
            <w:r>
              <w:t xml:space="preserve">9.2%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0.1516</w:t>
            </w:r>
          </w:p>
        </w:tc>
        <w:tc>
          <w:tcPr/>
          <w:p>
            <w:pPr>
              <w:pStyle w:val="Compact"/>
            </w:pPr>
            <w:r>
              <w:t xml:space="preserve">14.1%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0.30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0.1538</w:t>
            </w:r>
          </w:p>
        </w:tc>
        <w:tc>
          <w:tcPr/>
          <w:p>
            <w:pPr>
              <w:pStyle w:val="Compact"/>
            </w:pPr>
            <w:r>
              <w:t xml:space="preserve">21.8%</w:t>
            </w:r>
          </w:p>
        </w:tc>
      </w:tr>
    </w:tbl>
    <w:p>
      <w:pPr>
        <w:pStyle w:val="BodyText"/>
      </w:pPr>
      <w:r>
        <w:t xml:space="preserve">At α = 0.05 measured selective risk is</w:t>
      </w:r>
      <w:r>
        <w:t xml:space="preserve"> </w:t>
      </w:r>
      <w:r>
        <w:rPr>
          <w:b/>
          <w:bCs/>
        </w:rPr>
        <w:t xml:space="preserve">three times the target</w:t>
      </w:r>
      <w:r>
        <w:t xml:space="preserve">. Risk barely</w:t>
      </w:r>
      <w:r>
        <w:t xml:space="preserve"> </w:t>
      </w:r>
      <w:r>
        <w:t xml:space="preserve">moves across the whole sweep (0.1491 → 0.1587) while verification climbs from</w:t>
      </w:r>
      <w:r>
        <w:t xml:space="preserve"> </w:t>
      </w:r>
      <w:r>
        <w:t xml:space="preserve">4.6% to 26.9%.</w:t>
      </w:r>
      <w:r>
        <w:t xml:space="preserve"> </w:t>
      </w:r>
      <w:r>
        <w:rPr>
          <w:b/>
          <w:bCs/>
        </w:rPr>
        <w:t xml:space="preserve">The gate spends budget and buys nothing.</w:t>
      </w:r>
    </w:p>
    <w:p>
      <w:pPr>
        <w:pStyle w:val="BodyText"/>
      </w:pPr>
      <w:r>
        <w:t xml:space="preserve">The reason is that split conformal fits the threshold so the acceptance region</w:t>
      </w:r>
      <w:r>
        <w:t xml:space="preserve"> </w:t>
      </w:r>
      <w:r>
        <w:rPr>
          <w:i/>
          <w:iCs/>
        </w:rPr>
        <w:t xml:space="preserve">covers</w:t>
      </w:r>
      <w:r>
        <w:t xml:space="preserve"> </w:t>
      </w:r>
      <w:r>
        <w:t xml:space="preserve">1 − α of correct steps. That’s coverage. When the score is</w:t>
      </w:r>
      <w:r>
        <w:t xml:space="preserve"> </w:t>
      </w:r>
      <w:r>
        <w:t xml:space="preserve">uninformative the accepted region contains wrong steps at approximately the</w:t>
      </w:r>
      <w:r>
        <w:t xml:space="preserve"> </w:t>
      </w:r>
      <w:r>
        <w:t xml:space="preserve">base rate wherever the threshold sits — the guarantee holds perfectly and the</w:t>
      </w:r>
      <w:r>
        <w:t xml:space="preserve"> </w:t>
      </w:r>
      <w:r>
        <w:t xml:space="preserve">quantity of interest is untouched, and</w:t>
      </w:r>
      <w:r>
        <w:t xml:space="preserve"> </w:t>
      </w:r>
      <w:r>
        <w:rPr>
          <w:b/>
          <w:bCs/>
        </w:rPr>
        <w:t xml:space="preserve">nothing in the procedure reports</w:t>
      </w:r>
      <w:r>
        <w:rPr>
          <w:b/>
          <w:bCs/>
        </w:rPr>
        <w:t xml:space="preserve"> </w:t>
      </w:r>
      <w:r>
        <w:rPr>
          <w:b/>
          <w:bCs/>
        </w:rPr>
        <w:t xml:space="preserve">that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Point three: the best verifier available is net-negative.</w:t>
      </w:r>
      <w:r>
        <w:t xml:space="preserve"> </w:t>
      </w:r>
      <w:r>
        <w:t xml:space="preserve">Projected</w:t>
      </w:r>
      <w:r>
        <w:t xml:space="preserve"> </w:t>
      </w:r>
      <w:r>
        <w:t xml:space="preserve">final-answer accuracy against a no-gate baseline of</w:t>
      </w:r>
      <w:r>
        <w:t xml:space="preserve"> </w:t>
      </w:r>
      <w:r>
        <w:rPr>
          <w:b/>
          <w:bCs/>
        </w:rPr>
        <w:t xml:space="preserve">0.8022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verifier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FA</w:t>
            </w:r>
          </w:p>
        </w:tc>
        <w:tc>
          <w:tcPr/>
          <w:p>
            <w:pPr>
              <w:pStyle w:val="Compact"/>
            </w:pPr>
            <w:r>
              <w:t xml:space="preserve">always verify</w:t>
            </w:r>
          </w:p>
        </w:tc>
        <w:tc>
          <w:tcPr/>
          <w:p>
            <w:pPr>
              <w:pStyle w:val="Compact"/>
            </w:pPr>
            <w:r>
              <w:t xml:space="preserve">split conformal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 judge</w:t>
            </w:r>
          </w:p>
        </w:tc>
        <w:tc>
          <w:tcPr/>
          <w:p>
            <w:pPr>
              <w:pStyle w:val="Compact"/>
            </w:pPr>
            <w:r>
              <w:t xml:space="preserve">0.2283</w:t>
            </w:r>
          </w:p>
        </w:tc>
        <w:tc>
          <w:tcPr/>
          <w:p>
            <w:pPr>
              <w:pStyle w:val="Compact"/>
            </w:pPr>
            <w:r>
              <w:t xml:space="preserve">0.0200</w:t>
            </w:r>
          </w:p>
        </w:tc>
        <w:tc>
          <w:tcPr/>
          <w:p>
            <w:pPr>
              <w:pStyle w:val="Compact"/>
            </w:pPr>
            <w:r>
              <w:t xml:space="preserve">0.8022</w:t>
            </w:r>
          </w:p>
        </w:tc>
        <w:tc>
          <w:tcPr/>
          <w:p>
            <w:pPr>
              <w:pStyle w:val="Compact"/>
            </w:pPr>
            <w:r>
              <w:t xml:space="preserve">0.8022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 PRM</w:t>
            </w:r>
          </w:p>
        </w:tc>
        <w:tc>
          <w:tcPr/>
          <w:p>
            <w:pPr>
              <w:pStyle w:val="Compact"/>
            </w:pPr>
            <w:r>
              <w:t xml:space="preserve">0.9033</w:t>
            </w:r>
          </w:p>
        </w:tc>
        <w:tc>
          <w:tcPr/>
          <w:p>
            <w:pPr>
              <w:pStyle w:val="Compact"/>
            </w:pPr>
            <w:r>
              <w:t xml:space="preserve">0.0987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0.7637</w:t>
            </w:r>
          </w:p>
        </w:tc>
        <w:tc>
          <w:tcPr/>
          <w:p>
            <w:pPr>
              <w:pStyle w:val="Compact"/>
            </w:pPr>
            <w:r>
              <w:t xml:space="preserve">0.7912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task PRM, FA = 0 ablation</w:t>
            </w:r>
          </w:p>
        </w:tc>
        <w:tc>
          <w:tcPr/>
          <w:p>
            <w:pPr>
              <w:pStyle w:val="Compact"/>
            </w:pPr>
            <w:r>
              <w:t xml:space="preserve">0.9033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0.9231</w:t>
            </w:r>
          </w:p>
        </w:tc>
        <w:tc>
          <w:tcPr/>
          <w:p>
            <w:pPr>
              <w:pStyle w:val="Compact"/>
            </w:pPr>
            <w:r>
              <w:t xml:space="preserve">0.8681</w:t>
            </w:r>
          </w:p>
        </w:tc>
      </w:tr>
    </w:tbl>
    <w:p>
      <w:pPr>
        <w:pStyle w:val="BodyText"/>
      </w:pPr>
      <w:r>
        <w:t xml:space="preserve">The highest-scope verifier loses 4 points, and more verification makes it</w:t>
      </w:r>
      <w:r>
        <w:t xml:space="preserve"> </w:t>
      </w:r>
      <w:r>
        <w:t xml:space="preserve">worse. Zero out its false alarms and the same verifier gains 12.</w:t>
      </w:r>
    </w:p>
    <w:p>
      <w:pPr>
        <w:pStyle w:val="BodyText"/>
      </w:pPr>
      <w:r>
        <w:rPr>
          <w:b/>
          <w:bCs/>
        </w:rPr>
        <w:t xml:space="preserve">The oracle settles which component is at fault, and it isn’t the verifier.</w:t>
      </w:r>
      <w:r>
        <w:t xml:space="preserve"> </w:t>
      </w:r>
      <w:r>
        <w:t xml:space="preserve">Running the identical calibrator, budget and verifier behind a score that reads</w:t>
      </w:r>
      <w:r>
        <w:t xml:space="preserve"> </w:t>
      </w:r>
      <w:r>
        <w:t xml:space="preserve">the label: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verify %</w:t>
            </w:r>
          </w:p>
        </w:tc>
        <w:tc>
          <w:tcPr/>
          <w:p>
            <w:pPr>
              <w:pStyle w:val="Compact"/>
            </w:pPr>
            <w:r>
              <w:t xml:space="preserve">calls/q</w:t>
            </w:r>
          </w:p>
        </w:tc>
        <w:tc>
          <w:tcPr/>
          <w:p>
            <w:pPr>
              <w:pStyle w:val="Compact"/>
            </w:pPr>
            <w:r>
              <w:t xml:space="preserve">selective risk</w:t>
            </w:r>
          </w:p>
        </w:tc>
        <w:tc>
          <w:tcPr/>
          <w:p>
            <w:pPr>
              <w:pStyle w:val="Compact"/>
            </w:pPr>
            <w:r>
              <w:t xml:space="preserve">PROJ accuracy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gate</w:t>
            </w:r>
          </w:p>
        </w:tc>
        <w:tc>
          <w:tcPr/>
          <w:p>
            <w:pPr>
              <w:pStyle w:val="Compact"/>
            </w:pPr>
            <w:r>
              <w:t xml:space="preserve">0.0%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0.1554</w:t>
            </w:r>
          </w:p>
        </w:tc>
        <w:tc>
          <w:tcPr/>
          <w:p>
            <w:pPr>
              <w:pStyle w:val="Compact"/>
            </w:pPr>
            <w:r>
              <w:t xml:space="preserve">0.8022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split conformal, α = 0.30</w:t>
            </w:r>
          </w:p>
        </w:tc>
        <w:tc>
          <w:tcPr/>
          <w:p>
            <w:pPr>
              <w:pStyle w:val="Compact"/>
            </w:pPr>
            <w:r>
              <w:t xml:space="preserve">21.8%</w:t>
            </w:r>
          </w:p>
        </w:tc>
        <w:tc>
          <w:tcPr/>
          <w:p>
            <w:pPr>
              <w:pStyle w:val="Compact"/>
            </w:pPr>
            <w:r>
              <w:t xml:space="preserve">1.09</w:t>
            </w:r>
          </w:p>
        </w:tc>
        <w:tc>
          <w:tcPr/>
          <w:p>
            <w:pPr>
              <w:pStyle w:val="Compact"/>
            </w:pPr>
            <w:r>
              <w:t xml:space="preserve">0.1538</w:t>
            </w:r>
          </w:p>
        </w:tc>
        <w:tc>
          <w:tcPr/>
          <w:p>
            <w:pPr>
              <w:pStyle w:val="Compact"/>
            </w:pPr>
            <w:r>
              <w:t xml:space="preserve">0.7912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probe score</w:t>
            </w:r>
          </w:p>
        </w:tc>
        <w:tc>
          <w:tcPr/>
          <w:p>
            <w:pPr>
              <w:pStyle w:val="Compact"/>
            </w:pPr>
            <w:r>
              <w:t xml:space="preserve">19.1%</w:t>
            </w:r>
          </w:p>
        </w:tc>
        <w:tc>
          <w:tcPr/>
          <w:p>
            <w:pPr>
              <w:pStyle w:val="Compact"/>
            </w:pPr>
            <w:r>
              <w:t xml:space="preserve">0.96</w:t>
            </w:r>
          </w:p>
        </w:tc>
        <w:tc>
          <w:tcPr/>
          <w:p>
            <w:pPr>
              <w:pStyle w:val="Compact"/>
            </w:pPr>
            <w:r>
              <w:t xml:space="preserve">0.1394</w:t>
            </w:r>
          </w:p>
        </w:tc>
        <w:tc>
          <w:tcPr/>
          <w:p>
            <w:pPr>
              <w:pStyle w:val="Compact"/>
            </w:pPr>
            <w:r>
              <w:t xml:space="preserve">0.7802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oracle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7.3%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0.37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0.0885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0.9780</w:t>
            </w:r>
          </w:p>
        </w:tc>
      </w:tr>
    </w:tbl>
    <w:p>
      <w:pPr>
        <w:pStyle w:val="BodyText"/>
      </w:pPr>
      <w:r>
        <w:t xml:space="preserve">A perfect score cuts selective risk by 43%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spends a third of the</w:t>
      </w:r>
      <w:r>
        <w:t xml:space="preserve"> </w:t>
      </w:r>
      <w:r>
        <w:t xml:space="preserve">verification. The same verifier at the same 9.87% false-alarm rate moves from</w:t>
      </w:r>
      <w:r>
        <w:t xml:space="preserve"> </w:t>
      </w:r>
      <w:r>
        <w:t xml:space="preserve">0.7637 to 0.9780, seventeen points above baseline.</w:t>
      </w:r>
    </w:p>
    <w:p>
      <w:pPr>
        <w:pStyle w:val="BlockText"/>
      </w:pPr>
      <w:r>
        <w:t xml:space="preserve">The figure of merit isn’t</w:t>
      </w:r>
      <w:r>
        <w:t xml:space="preserve"> </w:t>
      </w:r>
      <w:r>
        <w:rPr>
          <w:rStyle w:val="VerbatimChar"/>
        </w:rPr>
        <w:t xml:space="preserve">scope − FA</w:t>
      </w:r>
      <w:r>
        <w:t xml:space="preserve">. It’s conditioned on what the gate</w:t>
      </w:r>
      <w:r>
        <w:t xml:space="preserve"> </w:t>
      </w:r>
      <w:r>
        <w:t xml:space="preserve">selects:</w:t>
      </w:r>
      <w:r>
        <w:t xml:space="preserve"> </w:t>
      </w:r>
      <w:r>
        <w:rPr>
          <w:rStyle w:val="VerbatimChar"/>
        </w:rPr>
        <w:t xml:space="preserve">scope × P(wrong | verified)</w:t>
      </w:r>
      <w:r>
        <w:t xml:space="preserve"> </w:t>
      </w:r>
      <w:r>
        <w:t xml:space="preserve">against</w:t>
      </w:r>
      <w:r>
        <w:t xml:space="preserve"> </w:t>
      </w:r>
      <w:r>
        <w:rPr>
          <w:rStyle w:val="VerbatimChar"/>
        </w:rPr>
        <w:t xml:space="preserve">FA × P(correct | verified)</w:t>
      </w:r>
      <w:r>
        <w:t xml:space="preserve">.</w:t>
      </w:r>
      <w:r>
        <w:t xml:space="preserve"> </w:t>
      </w:r>
      <w:r>
        <w:t xml:space="preserve">The score sets that conditioning. The PRM isn’t a bad verifier being</w:t>
      </w:r>
      <w:r>
        <w:t xml:space="preserve"> </w:t>
      </w:r>
      <w:r>
        <w:t xml:space="preserve">oversold, it’s a good verifier being aimed badly.</w:t>
      </w:r>
    </w:p>
    <w:p>
      <w:pPr>
        <w:pStyle w:val="FirstParagraph"/>
      </w:pPr>
      <w:r>
        <w:t xml:space="preserve">That’s a correction to how Chapter 6’s headline should be stated, and the</w:t>
      </w:r>
      <w:r>
        <w:t xml:space="preserve"> </w:t>
      </w:r>
      <w:r>
        <w:t xml:space="preserve">thesis records it as one.</w:t>
      </w:r>
    </w:p>
    <w:p>
      <w:pPr>
        <w:pStyle w:val="BodyText"/>
      </w:pPr>
      <w:r>
        <w:rPr>
          <w:b/>
          <w:bCs/>
        </w:rPr>
        <w:t xml:space="preserve">But the oracle still misses α = 0.05 by 1.8×.</w:t>
      </w:r>
      <w:r>
        <w:t xml:space="preserve"> </w:t>
      </w:r>
      <w:r>
        <w:t xml:space="preserve">At two calls per question</w:t>
      </w:r>
      <w:r>
        <w:t xml:space="preserve"> </w:t>
      </w:r>
      <w:r>
        <w:t xml:space="preserve">over a mean of 5.15 steps, most wrong steps go unverified however perfectly</w:t>
      </w:r>
      <w:r>
        <w:t xml:space="preserve"> </w:t>
      </w:r>
      <w:r>
        <w:t xml:space="preserve">they’re ranked. So there are</w:t>
      </w:r>
      <w:r>
        <w:t xml:space="preserve"> </w:t>
      </w:r>
      <w:r>
        <w:rPr>
          <w:b/>
          <w:bCs/>
        </w:rPr>
        <w:t xml:space="preserve">two</w:t>
      </w:r>
      <w:r>
        <w:t xml:space="preserve"> </w:t>
      </w:r>
      <w:r>
        <w:t xml:space="preserve">bottlenecks, and they’re separable: the</w:t>
      </w:r>
      <w:r>
        <w:t xml:space="preserve"> </w:t>
      </w:r>
      <w:r>
        <w:t xml:space="preserve">score is worth 0.154 → 0.089, and the budget is what stands between 0.089 and</w:t>
      </w:r>
      <w:r>
        <w:t xml:space="preserve"> </w:t>
      </w:r>
      <w:r>
        <w:t xml:space="preserve">0.05. The third failure point isn’t independent — it’s downstream of the first.</w:t>
      </w:r>
    </w:p>
    <w:bookmarkEnd w:id="35"/>
    <w:bookmarkStart w:id="36" w:name="Xece989cd82e6aae3a5a9644042571bb3bdaa6a1"/>
    <w:p>
      <w:pPr>
        <w:pStyle w:val="Heading3"/>
      </w:pPr>
      <w:r>
        <w:t xml:space="preserve">5.5 A better signal exists, and it isn’t enough (§8.6)</w:t>
      </w:r>
    </w:p>
    <w:p>
      <w:pPr>
        <w:pStyle w:val="FirstParagraph"/>
      </w:pPr>
      <w:r>
        <w:t xml:space="preserve">ReProbe makes the cheapest available test: does a probe on the generator’s own</w:t>
      </w:r>
      <w:r>
        <w:t xml:space="preserve"> </w:t>
      </w:r>
      <w:r>
        <w:t xml:space="preserve">frozen hidden states rank what the measured signals can’t? One teacher-forced</w:t>
      </w:r>
      <w:r>
        <w:t xml:space="preserve"> </w:t>
      </w:r>
      <w:r>
        <w:t xml:space="preserve">pass, hidden states at each step’s final token across all 29 tensors, a</w:t>
      </w:r>
      <w:r>
        <w:t xml:space="preserve"> </w:t>
      </w:r>
      <w:r>
        <w:t xml:space="preserve">logistic probe per layer, same hash splits.</w:t>
      </w:r>
    </w:p>
    <w:p>
      <w:pPr>
        <w:pStyle w:val="BodyText"/>
      </w:pPr>
      <w:r>
        <w:rPr>
          <w:b/>
          <w:bCs/>
        </w:rPr>
        <w:t xml:space="preserve">AUROC 0.6968 on test</w:t>
      </w:r>
      <w:r>
        <w:t xml:space="preserve">, against 0.5742 for the best measured signal. So the</w:t>
      </w:r>
      <w:r>
        <w:t xml:space="preserve"> </w:t>
      </w:r>
      <w:r>
        <w:t xml:space="preserve">§8.2 result is about</w:t>
      </w:r>
      <w:r>
        <w:t xml:space="preserve"> </w:t>
      </w:r>
      <w:r>
        <w:rPr>
          <w:i/>
          <w:iCs/>
        </w:rPr>
        <w:t xml:space="preserve">those signals</w:t>
      </w:r>
      <w:r>
        <w:t xml:space="preserve">, not about step-level uncertainty in</w:t>
      </w:r>
      <w:r>
        <w:t xml:space="preserve"> </w:t>
      </w:r>
      <w:r>
        <w:t xml:space="preserve">general.</w:t>
      </w:r>
    </w:p>
    <w:p>
      <w:pPr>
        <w:pStyle w:val="BodyText"/>
      </w:pPr>
      <w:r>
        <w:rPr>
          <w:b/>
          <w:bCs/>
        </w:rPr>
        <w:t xml:space="preserve">Two things stop it being over-read, and both are instructive.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winner’s curse is large and visible</w:t>
      </w:r>
      <w:r>
        <w:t xml:space="preserve">: the selection-split AUROC is</w:t>
      </w:r>
      <w:r>
        <w:t xml:space="preserve"> </w:t>
      </w:r>
      <w:r>
        <w:t xml:space="preserve">0.8748 against 0.6968 on test, a</w:t>
      </w:r>
      <w:r>
        <w:t xml:space="preserve"> </w:t>
      </w:r>
      <w:r>
        <w:rPr>
          <w:b/>
          <w:bCs/>
        </w:rPr>
        <w:t xml:space="preserve">0.18 gap</w:t>
      </w:r>
      <w:r>
        <w:t xml:space="preserve">, from choosing the best of 29</w:t>
      </w:r>
      <w:r>
        <w:t xml:space="preserve"> </w:t>
      </w:r>
      <w:r>
        <w:t xml:space="preserve">layers × 5 regularisation strengths on 287 selection steps. Had the layer been</w:t>
      </w:r>
      <w:r>
        <w:t xml:space="preserve"> </w:t>
      </w:r>
      <w:r>
        <w:t xml:space="preserve">chosen on test, this section would report ~0.87 and claim the probe beats the</w:t>
      </w:r>
      <w:r>
        <w:t xml:space="preserve"> </w:t>
      </w:r>
      <w:r>
        <w:t xml:space="preserve">Chapter 6 PRM.</w:t>
      </w:r>
      <w:r>
        <w:t xml:space="preserve"> </w:t>
      </w:r>
      <w:r>
        <w:rPr>
          <w:rStyle w:val="VerbatimChar"/>
        </w:rPr>
        <w:t xml:space="preserve">select_and_fit</w:t>
      </w:r>
      <w:r>
        <w:t xml:space="preserve"> </w:t>
      </w:r>
      <w:r>
        <w:t xml:space="preserve">doesn’t take test indices as a parameter and a</w:t>
      </w:r>
      <w:r>
        <w:t xml:space="preserve"> </w:t>
      </w:r>
      <w:r>
        <w:t xml:space="preserve">test asserts its signature can’t grow one.</w:t>
      </w:r>
    </w:p>
    <w:p>
      <w:pPr>
        <w:pStyle w:val="BodyText"/>
      </w:pPr>
      <w:r>
        <w:t xml:space="preserve">And</w:t>
      </w:r>
      <w:r>
        <w:t xml:space="preserve"> </w:t>
      </w:r>
      <w:r>
        <w:rPr>
          <w:b/>
          <w:bCs/>
        </w:rPr>
        <w:t xml:space="preserve">an earlier draft called 0.6968 a floor on evidence that couldn’t support</w:t>
      </w:r>
      <w:r>
        <w:rPr>
          <w:b/>
          <w:bCs/>
        </w:rPr>
        <w:t xml:space="preserve"> </w:t>
      </w:r>
      <w:r>
        <w:rPr>
          <w:b/>
          <w:bCs/>
        </w:rPr>
        <w:t xml:space="preserve">it.</w:t>
      </w:r>
      <w:r>
        <w:t xml:space="preserve"> </w:t>
      </w:r>
      <w:r>
        <w:t xml:space="preserve">The claim rested on a learning curve climbing 0.7374 → 0.8748 — evaluated</w:t>
      </w:r>
      <w:r>
        <w:t xml:space="preserve"> </w:t>
      </w:r>
      <w:r>
        <w:t xml:space="preserve">on the</w:t>
      </w:r>
      <w:r>
        <w:t xml:space="preserve"> </w:t>
      </w:r>
      <w:r>
        <w:rPr>
          <w:i/>
          <w:iCs/>
        </w:rPr>
        <w:t xml:space="preserve">selection</w:t>
      </w:r>
      <w:r>
        <w:t xml:space="preserve"> </w:t>
      </w:r>
      <w:r>
        <w:t xml:space="preserve">split, the same data the layer and regularisation were</w:t>
      </w:r>
      <w:r>
        <w:t xml:space="preserve"> </w:t>
      </w:r>
      <w:r>
        <w:t xml:space="preserve">chosen on. Measured properly, at fixed layer and C, doubling training data from</w:t>
      </w:r>
      <w:r>
        <w:t xml:space="preserve"> </w:t>
      </w:r>
      <w:r>
        <w:t xml:space="preserve">670 to 1,361 steps is worth</w:t>
      </w:r>
      <w:r>
        <w:t xml:space="preserve"> </w:t>
      </w:r>
      <w:r>
        <w:rPr>
          <w:b/>
          <w:bCs/>
        </w:rPr>
        <w:t xml:space="preserve">+0.0105, CI [−0.035, +0.057]</w:t>
      </w:r>
      <w:r>
        <w:t xml:space="preserve">. Positive, and</w:t>
      </w:r>
      <w:r>
        <w:t xml:space="preserve"> </w:t>
      </w:r>
      <w:r>
        <w:t xml:space="preserve">nowhere near what the leaked curve implied. The claim is recorded as</w:t>
      </w:r>
      <w:r>
        <w:t xml:space="preserve"> </w:t>
      </w:r>
      <w:r>
        <w:rPr>
          <w:b/>
          <w:bCs/>
        </w:rPr>
        <w:t xml:space="preserve">unsupported</w:t>
      </w:r>
      <w:r>
        <w:t xml:space="preserve"> </w:t>
      </w:r>
      <w:r>
        <w:t xml:space="preserve">rather than refuted: its evidence was invalid, which isn’t the</w:t>
      </w:r>
      <w:r>
        <w:t xml:space="preserve"> </w:t>
      </w:r>
      <w:r>
        <w:t xml:space="preserve">same as being false.</w:t>
      </w:r>
    </w:p>
    <w:p>
      <w:pPr>
        <w:pStyle w:val="BodyText"/>
      </w:pPr>
      <w:r>
        <w:rPr>
          <w:b/>
          <w:bCs/>
        </w:rPr>
        <w:t xml:space="preserve">AUROC was also the wrong thing to train on.</w:t>
      </w:r>
      <w:r>
        <w:t xml:space="preserve"> </w:t>
      </w:r>
      <w:r>
        <w:t xml:space="preserve">§8.4 showed the projection only</w:t>
      </w:r>
      <w:r>
        <w:t xml:space="preserve"> </w:t>
      </w:r>
      <w:r>
        <w:t xml:space="preserve">pays for the</w:t>
      </w:r>
      <w:r>
        <w:t xml:space="preserve"> </w:t>
      </w:r>
      <w:r>
        <w:rPr>
          <w:b/>
          <w:bCs/>
        </w:rPr>
        <w:t xml:space="preserve">first</w:t>
      </w:r>
      <w:r>
        <w:t xml:space="preserve"> </w:t>
      </w:r>
      <w:r>
        <w:t xml:space="preserve">globally-wrong step, and this probe correlates</w:t>
      </w:r>
      <w:r>
        <w:t xml:space="preserve"> </w:t>
      </w:r>
      <w:r>
        <w:rPr>
          <w:i/>
          <w:iCs/>
        </w:rPr>
        <w:t xml:space="preserve">positively</w:t>
      </w:r>
      <w:r>
        <w:t xml:space="preserve"> </w:t>
      </w:r>
      <w:r>
        <w:t xml:space="preserve">with step position — it spends its ranking power on late steps no</w:t>
      </w:r>
      <w:r>
        <w:t xml:space="preserve"> </w:t>
      </w:r>
      <w:r>
        <w:t xml:space="preserve">repair can rescue. Retraining on the first-bad label: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trained on</w:t>
            </w:r>
          </w:p>
        </w:tc>
        <w:tc>
          <w:tcPr/>
          <w:p>
            <w:pPr>
              <w:pStyle w:val="Compact"/>
            </w:pPr>
            <w:r>
              <w:t xml:space="preserve">AUROC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first-bad recall</w:t>
            </w:r>
          </w:p>
        </w:tc>
        <w:tc>
          <w:tcPr/>
          <w:p>
            <w:pPr>
              <w:pStyle w:val="Compact"/>
            </w:pPr>
            <w:r>
              <w:t xml:space="preserve">score–position corr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global label, dev only (published)</w:t>
            </w:r>
          </w:p>
        </w:tc>
        <w:tc>
          <w:tcPr/>
          <w:p>
            <w:pPr>
              <w:pStyle w:val="Compact"/>
            </w:pPr>
            <w:r>
              <w:t xml:space="preserve">0.6968</w:t>
            </w:r>
          </w:p>
        </w:tc>
        <w:tc>
          <w:tcPr/>
          <w:p>
            <w:pPr>
              <w:pStyle w:val="Compact"/>
            </w:pPr>
            <w:r>
              <w:t xml:space="preserve">0.3000</w:t>
            </w:r>
          </w:p>
        </w:tc>
        <w:tc>
          <w:tcPr/>
          <w:p>
            <w:pPr>
              <w:pStyle w:val="Compact"/>
            </w:pPr>
            <w:r>
              <w:t xml:space="preserve">+0.233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first-bad label</w:t>
            </w:r>
          </w:p>
        </w:tc>
        <w:tc>
          <w:tcPr/>
          <w:p>
            <w:pPr>
              <w:pStyle w:val="Compact"/>
            </w:pPr>
            <w:r>
              <w:t xml:space="preserve">0.5735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0.4500</w:t>
            </w:r>
          </w:p>
        </w:tc>
        <w:tc>
          <w:tcPr/>
          <w:p>
            <w:pPr>
              <w:pStyle w:val="Compact"/>
            </w:pPr>
            <w:r>
              <w:t xml:space="preserve">−0.472</w:t>
            </w:r>
          </w:p>
        </w:tc>
      </w:tr>
    </w:tbl>
    <w:p>
      <w:pPr>
        <w:pStyle w:val="BodyText"/>
      </w:pPr>
      <w:r>
        <w:t xml:space="preserve">Training on the right target raises the quantity that pays and</w:t>
      </w:r>
      <w:r>
        <w:t xml:space="preserve"> </w:t>
      </w:r>
      <w:r>
        <w:rPr>
          <w:b/>
          <w:bCs/>
        </w:rPr>
        <w:t xml:space="preserve">removes the</w:t>
      </w:r>
      <w:r>
        <w:rPr>
          <w:b/>
          <w:bCs/>
        </w:rPr>
        <w:t xml:space="preserve"> </w:t>
      </w:r>
      <w:r>
        <w:rPr>
          <w:b/>
          <w:bCs/>
        </w:rPr>
        <w:t xml:space="preserve">AUROC advantage entirely</w:t>
      </w:r>
      <w:r>
        <w:t xml:space="preserve"> </w:t>
      </w:r>
      <w:r>
        <w:t xml:space="preserve">— 0.5735 sits level with the 0.5742 baseline whose</w:t>
      </w:r>
      <w:r>
        <w:t xml:space="preserve"> </w:t>
      </w:r>
      <w:r>
        <w:t xml:space="preserve">failure is the chapter’s central result. Two objectives that trade against each</w:t>
      </w:r>
      <w:r>
        <w:t xml:space="preserve"> </w:t>
      </w:r>
      <w:r>
        <w:t xml:space="preserve">other, and only one is what the system is paid on. The gain is significant</w:t>
      </w:r>
      <w:r>
        <w:t xml:space="preserve"> </w:t>
      </w:r>
      <w:r>
        <w:t xml:space="preserve">against one reasonable comparator (+0.2216, CI [+0.051, +0.390]) and not the</w:t>
      </w:r>
      <w:r>
        <w:t xml:space="preserve"> </w:t>
      </w:r>
      <w:r>
        <w:t xml:space="preserve">other (+0.1412, CI [−0.065, +0.333]), and the thesis reports both rather than</w:t>
      </w:r>
      <w:r>
        <w:t xml:space="preserve"> </w:t>
      </w:r>
      <w:r>
        <w:t xml:space="preserve">the flattering one.</w:t>
      </w:r>
    </w:p>
    <w:p>
      <w:pPr>
        <w:pStyle w:val="BodyText"/>
      </w:pPr>
      <w:r>
        <w:rPr>
          <w:b/>
          <w:bCs/>
        </w:rPr>
        <w:t xml:space="preserve">The instrument lever is null.</w:t>
      </w:r>
      <w:r>
        <w:t xml:space="preserve"> </w:t>
      </w:r>
      <w:r>
        <w:t xml:space="preserve">Held at matched layer, a non-linear head is</w:t>
      </w:r>
      <w:r>
        <w:t xml:space="preserve"> </w:t>
      </w:r>
      <w:r>
        <w:t xml:space="preserve">worth +0.0051, CI [−0.031, +0.042]. Across four matched-layer comparisons the</w:t>
      </w:r>
      <w:r>
        <w:t xml:space="preserve"> </w:t>
      </w:r>
      <w:r>
        <w:rPr>
          <w:i/>
          <w:iCs/>
        </w:rPr>
        <w:t xml:space="preserve">sign flips</w:t>
      </w:r>
      <w:r>
        <w:t xml:space="preserve">, and the only interval excluding zero favours the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probe.</w:t>
      </w:r>
    </w:p>
    <w:p>
      <w:pPr>
        <w:pStyle w:val="BodyText"/>
      </w:pPr>
      <w:r>
        <w:rPr>
          <w:b/>
          <w:bCs/>
        </w:rPr>
        <w:t xml:space="preserve">And the reason is the most useful finding in the section.</w:t>
      </w:r>
      <w:r>
        <w:t xml:space="preserve"> </w:t>
      </w:r>
      <w:r>
        <w:t xml:space="preserve">Layer choice</w:t>
      </w:r>
      <w:r>
        <w:t xml:space="preserve"> </w:t>
      </w:r>
      <w:r>
        <w:t xml:space="preserve">isn’t resolvable at this sample size: 287 selection steps separate the top five</w:t>
      </w:r>
      <w:r>
        <w:t xml:space="preserve"> </w:t>
      </w:r>
      <w:r>
        <w:t xml:space="preserve">candidate layers by at most 0.017 while their held-out AUROCs differ by up to</w:t>
      </w:r>
      <w:r>
        <w:t xml:space="preserve"> </w:t>
      </w:r>
      <w:r>
        <w:rPr>
          <w:b/>
          <w:bCs/>
        </w:rPr>
        <w:t xml:space="preserve">0.075</w:t>
      </w:r>
      <w:r>
        <w:t xml:space="preserve">, a 4.3× ratio. The pooled arm shows the cost directly — it chose</w:t>
      </w:r>
      <w:r>
        <w:t xml:space="preserve"> </w:t>
      </w:r>
      <w:r>
        <w:t xml:space="preserve">layer 28 (selection 0.8667, test 0.6896) over layer 19 (selection 0.8655, test</w:t>
      </w:r>
      <w:r>
        <w:t xml:space="preserve"> </w:t>
      </w:r>
      <w:r>
        <w:rPr>
          <w:b/>
          <w:bCs/>
        </w:rPr>
        <w:t xml:space="preserve">0.7645</w:t>
      </w:r>
      <w:r>
        <w:t xml:space="preserve">).</w:t>
      </w:r>
      <w:r>
        <w:t xml:space="preserve"> </w:t>
      </w:r>
      <w:r>
        <w:rPr>
          <w:b/>
          <w:bCs/>
        </w:rPr>
        <w:t xml:space="preserve">A 0.0012 margin on selection bought a 0.0749 loss on test.</w:t>
      </w:r>
    </w:p>
    <w:p>
      <w:pPr>
        <w:pStyle w:val="BlockText"/>
      </w:pPr>
      <w:r>
        <w:t xml:space="preserve">The probe series has reached the resolution limit of this corpus. The binding</w:t>
      </w:r>
      <w:r>
        <w:t xml:space="preserve"> </w:t>
      </w:r>
      <w:r>
        <w:t xml:space="preserve">constraint isn’t which probe, how much training data, or what target — it’s</w:t>
      </w:r>
      <w:r>
        <w:t xml:space="preserve"> </w:t>
      </w:r>
      <w:r>
        <w:t xml:space="preserve">that 287 selection steps and 925 test steps can’t separate effects of this</w:t>
      </w:r>
      <w:r>
        <w:t xml:space="preserve"> </w:t>
      </w:r>
      <w:r>
        <w:t xml:space="preserve">size.</w:t>
      </w:r>
    </w:p>
    <w:bookmarkEnd w:id="36"/>
    <w:bookmarkStart w:id="37" w:name="how-good-does-the-score-need-to-be-8.4"/>
    <w:p>
      <w:pPr>
        <w:pStyle w:val="Heading3"/>
      </w:pPr>
      <w:r>
        <w:t xml:space="preserve">5.6 How good does the score need to be? (§8.4)</w:t>
      </w:r>
    </w:p>
    <w:p>
      <w:pPr>
        <w:pStyle w:val="FirstParagraph"/>
      </w:pPr>
      <w:r>
        <w:t xml:space="preserve">Score quality can be made a dial. Under the binormal model a wrong step draws</w:t>
      </w:r>
      <w:r>
        <w:t xml:space="preserve"> </w:t>
      </w:r>
      <w:r>
        <w:t xml:space="preserve">from N(d, 1) and a correct step from N(0, 1), so</w:t>
      </w:r>
      <w:r>
        <w:t xml:space="preserve"> </w:t>
      </w:r>
      <w:r>
        <w:rPr>
          <w:rStyle w:val="VerbatimChar"/>
        </w:rPr>
        <w:t xml:space="preserve">AUROC = Φ(d/√2)</w:t>
      </w:r>
      <w:r>
        <w:t xml:space="preserve"> </w:t>
      </w:r>
      <w:r>
        <w:t xml:space="preserve">and the</w:t>
      </w:r>
      <w:r>
        <w:t xml:space="preserve"> </w:t>
      </w:r>
      <w:r>
        <w:t xml:space="preserve">separation inverts in closed form as</w:t>
      </w:r>
      <w:r>
        <w:t xml:space="preserve"> </w:t>
      </w:r>
      <w:r>
        <w:rPr>
          <w:rStyle w:val="VerbatimChar"/>
        </w:rPr>
        <w:t xml:space="preserve">d = √2·Φ⁻¹(AUROC)</w:t>
      </w:r>
      <w:r>
        <w:t xml:space="preserve">. Everything else held</w:t>
      </w:r>
      <w:r>
        <w:t xml:space="preserve"> </w:t>
      </w:r>
      <w:r>
        <w:t xml:space="preserve">fixed — same corpus, splits, calibrator, budget, verifier — so only the ranking</w:t>
      </w:r>
      <w:r>
        <w:t xml:space="preserve"> </w:t>
      </w:r>
      <w:r>
        <w:t xml:space="preserve">moves. 13 grid points × 64 seeds.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AUROC</w:t>
            </w:r>
          </w:p>
        </w:tc>
        <w:tc>
          <w:tcPr/>
          <w:p>
            <w:pPr>
              <w:pStyle w:val="Compact"/>
            </w:pPr>
            <w:r>
              <w:t xml:space="preserve">sel. risk</w:t>
            </w:r>
          </w:p>
        </w:tc>
        <w:tc>
          <w:tcPr/>
          <w:p>
            <w:pPr>
              <w:pStyle w:val="Compact"/>
            </w:pPr>
            <w:r>
              <w:t xml:space="preserve">1st-bad recall</w:t>
            </w:r>
          </w:p>
        </w:tc>
        <w:tc>
          <w:tcPr/>
          <w:p>
            <w:pPr>
              <w:pStyle w:val="Compact"/>
            </w:pPr>
            <w:r>
              <w:t xml:space="preserve">PROJ acc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0.550</w:t>
            </w:r>
          </w:p>
        </w:tc>
        <w:tc>
          <w:tcPr/>
          <w:p>
            <w:pPr>
              <w:pStyle w:val="Compact"/>
            </w:pPr>
            <w:r>
              <w:t xml:space="preserve">0.1536</w:t>
            </w:r>
          </w:p>
        </w:tc>
        <w:tc>
          <w:tcPr/>
          <w:p>
            <w:pPr>
              <w:pStyle w:val="Compact"/>
            </w:pPr>
            <w:r>
              <w:t xml:space="preserve">0.2853</w:t>
            </w:r>
          </w:p>
        </w:tc>
        <w:tc>
          <w:tcPr/>
          <w:p>
            <w:pPr>
              <w:pStyle w:val="Compact"/>
            </w:pPr>
            <w:r>
              <w:t xml:space="preserve">0.7782</w:t>
            </w:r>
          </w:p>
        </w:tc>
        <w:tc>
          <w:tcPr/>
          <w:p>
            <w:pPr>
              <w:pStyle w:val="Compact"/>
            </w:pPr>
            <w:r>
              <w:t xml:space="preserve">net −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0.625</w:t>
            </w:r>
          </w:p>
        </w:tc>
        <w:tc>
          <w:tcPr/>
          <w:p>
            <w:pPr>
              <w:pStyle w:val="Compact"/>
            </w:pPr>
            <w:r>
              <w:t xml:space="preserve">0.1463</w:t>
            </w:r>
          </w:p>
        </w:tc>
        <w:tc>
          <w:tcPr/>
          <w:p>
            <w:pPr>
              <w:pStyle w:val="Compact"/>
            </w:pPr>
            <w:r>
              <w:t xml:space="preserve">0.3786</w:t>
            </w:r>
          </w:p>
        </w:tc>
        <w:tc>
          <w:tcPr/>
          <w:p>
            <w:pPr>
              <w:pStyle w:val="Compact"/>
            </w:pPr>
            <w:r>
              <w:t xml:space="preserve">0.7940</w:t>
            </w:r>
          </w:p>
        </w:tc>
        <w:tc>
          <w:tcPr/>
          <w:p>
            <w:pPr>
              <w:pStyle w:val="Compact"/>
            </w:pPr>
            <w:r>
              <w:t xml:space="preserve">net −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0.650</w:t>
            </w:r>
          </w:p>
        </w:tc>
        <w:tc>
          <w:tcPr/>
          <w:p>
            <w:pPr>
              <w:pStyle w:val="Compact"/>
            </w:pPr>
            <w:r>
              <w:t xml:space="preserve">0.1441</w:t>
            </w:r>
          </w:p>
        </w:tc>
        <w:tc>
          <w:tcPr/>
          <w:p>
            <w:pPr>
              <w:pStyle w:val="Compact"/>
            </w:pPr>
            <w:r>
              <w:t xml:space="preserve">0.4111</w:t>
            </w:r>
          </w:p>
        </w:tc>
        <w:tc>
          <w:tcPr/>
          <w:p>
            <w:pPr>
              <w:pStyle w:val="Compact"/>
            </w:pPr>
            <w:r>
              <w:t xml:space="preserve">0.8010</w:t>
            </w:r>
          </w:p>
        </w:tc>
        <w:tc>
          <w:tcPr/>
          <w:p>
            <w:pPr>
              <w:pStyle w:val="Compact"/>
            </w:pPr>
            <w:r>
              <w:t xml:space="preserve">~same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0.700</w:t>
            </w:r>
          </w:p>
        </w:tc>
        <w:tc>
          <w:tcPr/>
          <w:p>
            <w:pPr>
              <w:pStyle w:val="Compact"/>
            </w:pPr>
            <w:r>
              <w:t xml:space="preserve">0.1405</w:t>
            </w:r>
          </w:p>
        </w:tc>
        <w:tc>
          <w:tcPr/>
          <w:p>
            <w:pPr>
              <w:pStyle w:val="Compact"/>
            </w:pPr>
            <w:r>
              <w:t xml:space="preserve">0.4635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0.8119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net +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0.990</w:t>
            </w:r>
          </w:p>
        </w:tc>
        <w:tc>
          <w:tcPr/>
          <w:p>
            <w:pPr>
              <w:pStyle w:val="Compact"/>
            </w:pPr>
            <w:r>
              <w:t xml:space="preserve">0.1258</w:t>
            </w:r>
          </w:p>
        </w:tc>
        <w:tc>
          <w:tcPr/>
          <w:p>
            <w:pPr>
              <w:pStyle w:val="Compact"/>
            </w:pPr>
            <w:r>
              <w:t xml:space="preserve">0.7736</w:t>
            </w:r>
          </w:p>
        </w:tc>
        <w:tc>
          <w:tcPr/>
          <w:p>
            <w:pPr>
              <w:pStyle w:val="Compact"/>
            </w:pPr>
            <w:r>
              <w:t xml:space="preserve">0.8712</w:t>
            </w:r>
          </w:p>
        </w:tc>
        <w:tc>
          <w:tcPr/>
          <w:p>
            <w:pPr>
              <w:pStyle w:val="Compact"/>
            </w:pPr>
            <w:r>
              <w:t xml:space="preserve">net +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crossing is at AUROC ≈ 0.65</w:t>
      </w:r>
      <w:r>
        <w:t xml:space="preserve"> </w:t>
      </w:r>
      <w:r>
        <w:t xml:space="preserve">— below the probe that already exists. An</w:t>
      </w:r>
      <w:r>
        <w:t xml:space="preserve"> </w:t>
      </w:r>
      <w:r>
        <w:t xml:space="preserve">earlier draft guessed</w:t>
      </w:r>
      <w:r>
        <w:t xml:space="preserve"> </w:t>
      </w:r>
      <w:r>
        <w:t xml:space="preserve">“well above 0.70,”</w:t>
      </w:r>
      <w:r>
        <w:t xml:space="preserve"> </w:t>
      </w:r>
      <w:r>
        <w:t xml:space="preserve">which was wrong in the direction that</w:t>
      </w:r>
      <w:r>
        <w:t xml:space="preserve"> </w:t>
      </w:r>
      <w:r>
        <w:t xml:space="preserve">matters.</w:t>
      </w:r>
    </w:p>
    <w:p>
      <w:pPr>
        <w:pStyle w:val="BodyText"/>
      </w:pPr>
      <w:r>
        <w:rPr>
          <w:b/>
          <w:bCs/>
        </w:rPr>
        <w:t xml:space="preserve">The threshold is made entirely of false alarms.</w:t>
      </w:r>
      <w:r>
        <w:t xml:space="preserve"> </w:t>
      </w:r>
      <w:r>
        <w:t xml:space="preserve">Rerun with the verifier’s</w:t>
      </w:r>
      <w:r>
        <w:t xml:space="preserve"> </w:t>
      </w:r>
      <w:r>
        <w:t xml:space="preserve">false-alarm rate switched off and there’s no crossing to find: at FA = 0 the</w:t>
      </w:r>
      <w:r>
        <w:t xml:space="preserve"> </w:t>
      </w:r>
      <w:r>
        <w:t xml:space="preserve">PRM is worth having at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score quality tested, down to 0.55. Halving a</w:t>
      </w:r>
      <w:r>
        <w:t xml:space="preserve"> </w:t>
      </w:r>
      <w:r>
        <w:t xml:space="preserve">verifier’s false-alarm rate lowers the score quality you need more than raising</w:t>
      </w:r>
      <w:r>
        <w:t xml:space="preserve"> </w:t>
      </w:r>
      <w:r>
        <w:t xml:space="preserve">its detection rate does.</w:t>
      </w:r>
    </w:p>
    <w:p>
      <w:pPr>
        <w:pStyle w:val="BodyText"/>
      </w:pPr>
      <w:r>
        <w:rPr>
          <w:b/>
          <w:bCs/>
        </w:rPr>
        <w:t xml:space="preserve">And no score quality holds a binding α.</w:t>
      </w:r>
      <w:r>
        <w:t xml:space="preserve"> </w:t>
      </w:r>
      <w:r>
        <w:t xml:space="preserve">The best any row manages at</w:t>
      </w:r>
      <w:r>
        <w:t xml:space="preserve"> </w:t>
      </w:r>
      <w:r>
        <w:t xml:space="preserve">α = 0.05 is 0.0956, at AUROC 0.99 — still 1.9× the target. Score quality isn’t</w:t>
      </w:r>
      <w:r>
        <w:t xml:space="preserve"> </w:t>
      </w:r>
      <w:r>
        <w:t xml:space="preserve">the binding constraint on risk control. The budget is.</w:t>
      </w:r>
    </w:p>
    <w:p>
      <w:pPr>
        <w:pStyle w:val="BodyText"/>
      </w:pPr>
      <w:r>
        <w:rPr>
          <w:b/>
          <w:bCs/>
        </w:rPr>
        <w:t xml:space="preserve">The sweep also refutes the metric it’s built on.</w:t>
      </w:r>
      <w:r>
        <w:t xml:space="preserve"> </w:t>
      </w:r>
      <w:r>
        <w:t xml:space="preserve">Pinning verification at</w:t>
      </w:r>
      <w:r>
        <w:t xml:space="preserve"> </w:t>
      </w:r>
      <w:r>
        <w:t xml:space="preserve">19.1% so only ranking differs: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AUROC</w:t>
            </w:r>
          </w:p>
        </w:tc>
        <w:tc>
          <w:tcPr/>
          <w:p>
            <w:pPr>
              <w:pStyle w:val="Compact"/>
            </w:pPr>
            <w:r>
              <w:t xml:space="preserve">1st-bad recall</w:t>
            </w:r>
          </w:p>
        </w:tc>
        <w:tc>
          <w:tcPr/>
          <w:p>
            <w:pPr>
              <w:pStyle w:val="Compact"/>
            </w:pPr>
            <w:r>
              <w:t xml:space="preserve">PROJ acc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synthetic score</w:t>
            </w:r>
          </w:p>
        </w:tc>
        <w:tc>
          <w:tcPr/>
          <w:p>
            <w:pPr>
              <w:pStyle w:val="Compact"/>
            </w:pPr>
            <w:r>
              <w:t xml:space="preserve">0.6974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0.3413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0.8206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probe, layer 25</w:t>
            </w:r>
          </w:p>
        </w:tc>
        <w:tc>
          <w:tcPr/>
          <w:p>
            <w:pPr>
              <w:pStyle w:val="Compact"/>
            </w:pPr>
            <w:r>
              <w:t xml:space="preserve">0.6968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0.3077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0.7802</w:t>
            </w:r>
          </w:p>
        </w:tc>
      </w:tr>
    </w:tbl>
    <w:p>
      <w:pPr>
        <w:pStyle w:val="BodyText"/>
      </w:pPr>
      <w:r>
        <w:t xml:space="preserve">The probe sits at the</w:t>
      </w:r>
      <w:r>
        <w:t xml:space="preserve"> </w:t>
      </w:r>
      <w:r>
        <w:rPr>
          <w:b/>
          <w:bCs/>
        </w:rPr>
        <w:t xml:space="preserve">0th percentile of 64 synthetic draws</w:t>
      </w:r>
      <w:r>
        <w:t xml:space="preserve"> </w:t>
      </w:r>
      <w:r>
        <w:t xml:space="preserve">at the same</w:t>
      </w:r>
      <w:r>
        <w:t xml:space="preserve"> </w:t>
      </w:r>
      <w:r>
        <w:t xml:space="preserve">AUROC. It catches slightly</w:t>
      </w:r>
      <w:r>
        <w:t xml:space="preserve"> </w:t>
      </w:r>
      <w:r>
        <w:rPr>
          <w:i/>
          <w:iCs/>
        </w:rPr>
        <w:t xml:space="preserve">more</w:t>
      </w:r>
      <w:r>
        <w:t xml:space="preserve"> </w:t>
      </w:r>
      <w:r>
        <w:t xml:space="preserve">wrong steps and rescues</w:t>
      </w:r>
      <w:r>
        <w:t xml:space="preserve"> </w:t>
      </w:r>
      <w:r>
        <w:rPr>
          <w:i/>
          <w:iCs/>
        </w:rPr>
        <w:t xml:space="preserve">fewer</w:t>
      </w:r>
      <w:r>
        <w:t xml:space="preserve"> </w:t>
      </w:r>
      <w:r>
        <w:t xml:space="preserve">answers,</w:t>
      </w:r>
      <w:r>
        <w:t xml:space="preserve"> </w:t>
      </w:r>
      <w:r>
        <w:t xml:space="preserve">because</w:t>
      </w:r>
      <w:r>
        <w:t xml:space="preserve"> </w:t>
      </w:r>
      <w:r>
        <w:rPr>
          <w:rStyle w:val="VerbatimChar"/>
        </w:rPr>
        <w:t xml:space="preserve">corr(position, probe) = +0.1813</w:t>
      </w:r>
      <w:r>
        <w:t xml:space="preserve"> </w:t>
      </w:r>
      <w:r>
        <w:t xml:space="preserve">against the composite’s −0.2766. The</w:t>
      </w:r>
      <w:r>
        <w:t xml:space="preserve"> </w:t>
      </w:r>
      <w:r>
        <w:t xml:space="preserve">probe flags late steps; only the first bad step can be repaired.</w:t>
      </w:r>
    </w:p>
    <w:p>
      <w:pPr>
        <w:pStyle w:val="BlockText"/>
      </w:pPr>
      <w:r>
        <w:t xml:space="preserve">Two scores with identical AUROC are worth different amounts. Rank by AUROC if</w:t>
      </w:r>
      <w:r>
        <w:t xml:space="preserve"> </w:t>
      </w:r>
      <w:r>
        <w:t xml:space="preserve">you must compare to the literature; select on first-bad-step recall.</w:t>
      </w:r>
    </w:p>
    <w:bookmarkEnd w:id="37"/>
    <w:bookmarkStart w:id="38" w:name="Xd1c5104aa40e47e86af7f65ae0a1ed59a43991a"/>
    <w:p>
      <w:pPr>
        <w:pStyle w:val="Heading3"/>
      </w:pPr>
      <w:r>
        <w:t xml:space="preserve">5.7 Feasibility and the benchmark critique (Chapter 9)</w:t>
      </w:r>
    </w:p>
    <w:p>
      <w:pPr>
        <w:pStyle w:val="FirstParagraph"/>
      </w:pPr>
      <w:r>
        <w:rPr>
          <w:b/>
          <w:bCs/>
        </w:rPr>
        <w:t xml:space="preserve">The risk target is constrained before any method is chosen.</w:t>
      </w:r>
      <w:r>
        <w:t xml:space="preserve"> </w:t>
      </w:r>
      <w:r>
        <w:t xml:space="preserve">With</w:t>
      </w:r>
      <w:r>
        <w:t xml:space="preserve"> </w:t>
      </w:r>
      <w:r>
        <w:t xml:space="preserve">μ = 0.3908, Kotte’s floor at α = 0.10 charges</w:t>
      </w:r>
      <w:r>
        <w:t xml:space="preserve"> </w:t>
      </w:r>
      <w:r>
        <w:rPr>
          <w:b/>
          <w:bCs/>
        </w:rPr>
        <w:t xml:space="preserve">32.3%</w:t>
      </w:r>
      <w:r>
        <w:t xml:space="preserve"> </w:t>
      </w:r>
      <w:r>
        <w:t xml:space="preserve">of the entire budget as</w:t>
      </w:r>
      <w:r>
        <w:t xml:space="preserve"> </w:t>
      </w:r>
      <w:r>
        <w:t xml:space="preserve">an entry fee. The specification’s α = 0.10 wasn’t a modest target; against</w:t>
      </w:r>
      <w:r>
        <w:t xml:space="preserve"> </w:t>
      </w:r>
      <w:r>
        <w:t xml:space="preserve">global risk it’s close to infeasible. Config moved to α = 0.30, and</w:t>
      </w:r>
      <w:r>
        <w:t xml:space="preserve"> </w:t>
      </w:r>
      <w:r>
        <w:rPr>
          <w:rStyle w:val="VerbatimChar"/>
        </w:rPr>
        <w:t xml:space="preserve">configs/default.yaml</w:t>
      </w:r>
      <w:r>
        <w:t xml:space="preserve"> </w:t>
      </w:r>
      <w:r>
        <w:t xml:space="preserve">now enforces the floor at setup.</w:t>
      </w:r>
    </w:p>
    <w:p>
      <w:pPr>
        <w:pStyle w:val="BodyText"/>
      </w:pPr>
      <w:r>
        <w:t xml:space="preserve">But the floor is a property of the</w:t>
      </w:r>
      <w:r>
        <w:t xml:space="preserve"> </w:t>
      </w:r>
      <w:r>
        <w:rPr>
          <w:b/>
          <w:bCs/>
        </w:rPr>
        <w:t xml:space="preserve">generator</w:t>
      </w:r>
      <w:r>
        <w:t xml:space="preserve">, and falls monotonically with</w:t>
      </w:r>
      <w:r>
        <w:t xml:space="preserve"> </w:t>
      </w:r>
      <w:r>
        <w:t xml:space="preserve">its accuracy — μ = 0.3908, 0.2428, 0.1221 across the three. On Qwen, α = 0.20</w:t>
      </w:r>
      <w:r>
        <w:t xml:space="preserve"> </w:t>
      </w:r>
      <w:r>
        <w:t xml:space="preserve">carries no floor at all. Any statement about attainable α must name its model.</w:t>
      </w:r>
      <w:r>
        <w:t xml:space="preserve"> </w:t>
      </w:r>
      <w:r>
        <w:t xml:space="preserve">And there’s a sting — when μ falls below α the target becomes</w:t>
      </w:r>
      <w:r>
        <w:t xml:space="preserve"> </w:t>
      </w:r>
      <w:r>
        <w:rPr>
          <w:i/>
          <w:iCs/>
        </w:rPr>
        <w:t xml:space="preserve">vacuous</w:t>
      </w:r>
      <w:r>
        <w:t xml:space="preserve"> </w:t>
      </w:r>
      <w:r>
        <w:t xml:space="preserve">rather</w:t>
      </w:r>
      <w:r>
        <w:t xml:space="preserve"> </w:t>
      </w:r>
      <w:r>
        <w:t xml:space="preserve">than easy. At α = 0.30 against μ = 0.1578, verifying nothing satisfies the</w:t>
      </w:r>
      <w:r>
        <w:t xml:space="preserve"> </w:t>
      </w:r>
      <w:r>
        <w:t xml:space="preserve">guarantee. A conformal result satisfied by the empty policy certifies nothing.</w:t>
      </w:r>
    </w:p>
    <w:p>
      <w:pPr>
        <w:pStyle w:val="BodyText"/>
      </w:pPr>
      <w:r>
        <w:rPr>
          <w:b/>
          <w:bCs/>
        </w:rPr>
        <w:t xml:space="preserve">StrategyQA can’t exercise the phenomenon it’s used for.</w:t>
      </w:r>
      <w:r>
        <w:t xml:space="preserve"> </w:t>
      </w:r>
      <w:r>
        <w:t xml:space="preserve">All 2,272 annotated</w:t>
      </w:r>
      <w:r>
        <w:t xml:space="preserve"> </w:t>
      </w:r>
      <w:r>
        <w:t xml:space="preserve">decompositions: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StrategyQA</w:t>
            </w:r>
          </w:p>
        </w:tc>
        <w:tc>
          <w:tcPr/>
          <w:p>
            <w:pPr>
              <w:pStyle w:val="Compact"/>
            </w:pPr>
            <w:r>
              <w:t xml:space="preserve">GSM8K (corrected)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 graph depth</w:t>
            </w:r>
          </w:p>
        </w:tc>
        <w:tc>
          <w:tcPr/>
          <w:p>
            <w:pPr>
              <w:pStyle w:val="Compact"/>
            </w:pPr>
            <w:r>
              <w:t xml:space="preserve">2.30</w:t>
            </w:r>
          </w:p>
        </w:tc>
        <w:tc>
          <w:tcPr/>
          <w:p>
            <w:pPr>
              <w:pStyle w:val="Compact"/>
            </w:pPr>
            <w:r>
              <w:t xml:space="preserve">2.79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graphs exactly one hop deep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72.9%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steps with a non-terminal descendant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11.2%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29.9%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 depth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</w:tbl>
    <w:p>
      <w:pPr>
        <w:pStyle w:val="BodyText"/>
      </w:pPr>
      <w:r>
        <w:rPr>
          <w:b/>
          <w:bCs/>
        </w:rPr>
        <w:t xml:space="preserve">A step can only corrupt downstream reasoning if downstream reasoning</w:t>
      </w:r>
      <w:r>
        <w:rPr>
          <w:b/>
          <w:bCs/>
        </w:rPr>
        <w:t xml:space="preserve"> </w:t>
      </w:r>
      <w:r>
        <w:rPr>
          <w:b/>
          <w:bCs/>
        </w:rPr>
        <w:t xml:space="preserve">exists.</w:t>
      </w:r>
      <w:r>
        <w:t xml:space="preserve"> </w:t>
      </w:r>
      <w:r>
        <w:t xml:space="preserve">The phenomenon this thesis is about is nearly absent from the</w:t>
      </w:r>
      <w:r>
        <w:t xml:space="preserve"> </w:t>
      </w:r>
      <w:r>
        <w:t xml:space="preserve">benchmark the specification chose to study it on. The consequence is visible in</w:t>
      </w:r>
      <w:r>
        <w:t xml:space="preserve"> </w:t>
      </w:r>
      <w:r>
        <w:t xml:space="preserve">the allocation results: on StrategyQA the best-to-worst policy spread is 0.0126,</w:t>
      </w:r>
      <w:r>
        <w:t xml:space="preserve"> </w:t>
      </w:r>
      <w:r>
        <w:t xml:space="preserve">which is measuring noise.</w:t>
      </w:r>
    </w:p>
    <w:p>
      <w:pPr>
        <w:pStyle w:val="BlockText"/>
      </w:pPr>
      <w:r>
        <w:t xml:space="preserve">Run the feasibility test and the benchmark-capacity test as experiment zero.</w:t>
      </w:r>
      <w:r>
        <w:t xml:space="preserve"> </w:t>
      </w:r>
      <w:r>
        <w:t xml:space="preserve">They’re the cheapest experiments in the project and they constrain everything</w:t>
      </w:r>
      <w:r>
        <w:t xml:space="preserve"> </w:t>
      </w:r>
      <w:r>
        <w:t xml:space="preserve">that follows.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the-methodological-discipline"/>
    <w:p>
      <w:pPr>
        <w:pStyle w:val="Heading2"/>
      </w:pPr>
      <w:r>
        <w:t xml:space="preserve">6. The methodological discipline</w:t>
      </w:r>
    </w:p>
    <w:p>
      <w:pPr>
        <w:pStyle w:val="FirstParagraph"/>
      </w:pPr>
      <w:r>
        <w:t xml:space="preserve">This is arguably the project’s most defensible feature, and it’s worth being</w:t>
      </w:r>
      <w:r>
        <w:t xml:space="preserve"> </w:t>
      </w:r>
      <w:r>
        <w:t xml:space="preserve">able to speak to.</w:t>
      </w:r>
    </w:p>
    <w:bookmarkStart w:id="40" w:name="errors-caught-by-recomputation"/>
    <w:p>
      <w:pPr>
        <w:pStyle w:val="Heading3"/>
      </w:pPr>
      <w:r>
        <w:t xml:space="preserve">6.1 Errors caught by recomputation</w:t>
      </w:r>
    </w:p>
    <w:p>
      <w:pPr>
        <w:pStyle w:val="FirstParagraph"/>
      </w:pPr>
      <w:r>
        <w:t xml:space="preserve">Roughly</w:t>
      </w:r>
      <w:r>
        <w:t xml:space="preserve"> </w:t>
      </w:r>
      <w:r>
        <w:rPr>
          <w:b/>
          <w:bCs/>
        </w:rPr>
        <w:t xml:space="preserve">75 numerical and analytical errors</w:t>
      </w:r>
      <w:r>
        <w:t xml:space="preserve"> </w:t>
      </w:r>
      <w:r>
        <w:t xml:space="preserve">were found and fixed across</w:t>
      </w:r>
      <w:r>
        <w:t xml:space="preserve"> </w:t>
      </w:r>
      <w:r>
        <w:t xml:space="preserve">several adversarial verification passes. Several were the same class of</w:t>
      </w:r>
      <w:r>
        <w:t xml:space="preserve"> </w:t>
      </w:r>
      <w:r>
        <w:t xml:space="preserve">mistake:</w:t>
      </w:r>
    </w:p>
    <w:p>
      <w:pPr>
        <w:pStyle w:val="BodyText"/>
      </w:pPr>
      <w:r>
        <w:rPr>
          <w:b/>
          <w:bCs/>
        </w:rPr>
        <w:t xml:space="preserve">Three tokenizer faults in Chapter 6</w:t>
      </w:r>
      <w:r>
        <w:t xml:space="preserve"> </w:t>
      </w:r>
      <w:r>
        <w:t xml:space="preserve">each produced a confident wrong answer.</w:t>
      </w:r>
      <w:r>
        <w:t xml:space="preserve"> </w:t>
      </w:r>
      <w:r>
        <w:t xml:space="preserve">The first completed run reported the</w:t>
      </w:r>
      <w:r>
        <w:t xml:space="preserve"> </w:t>
      </w:r>
      <w:r>
        <w:rPr>
          <w:i/>
          <w:iCs/>
        </w:rPr>
        <w:t xml:space="preserve">opposite</w:t>
      </w:r>
      <w:r>
        <w:t xml:space="preserve"> </w:t>
      </w:r>
      <w:r>
        <w:t xml:space="preserve">conclusion — negative net scope</w:t>
      </w:r>
      <w:r>
        <w:t xml:space="preserve"> </w:t>
      </w:r>
      <w:r>
        <w:t xml:space="preserve">— because the PRM flagged 94.9% of the control group, which are steps carrying</w:t>
      </w:r>
      <w:r>
        <w:t xml:space="preserve"> </w:t>
      </w:r>
      <w:r>
        <w:t xml:space="preserve">its own training labels. Cause:</w:t>
      </w:r>
      <w:r>
        <w:t xml:space="preserve"> </w:t>
      </w:r>
      <w:r>
        <w:rPr>
          <w:rStyle w:val="VerbatimChar"/>
        </w:rPr>
        <w:t xml:space="preserve">tok.encode</w:t>
      </w:r>
      <w:r>
        <w:t xml:space="preserve"> </w:t>
      </w:r>
      <w:r>
        <w:t xml:space="preserve">yielded</w:t>
      </w:r>
      <w:r>
        <w:t xml:space="preserve"> </w:t>
      </w:r>
      <w:r>
        <w:rPr>
          <w:rStyle w:val="VerbatimChar"/>
        </w:rPr>
        <w:t xml:space="preserve">▁+</w:t>
      </w:r>
      <w:r>
        <w:t xml:space="preserve">=648 locally but</w:t>
      </w:r>
      <w:r>
        <w:t xml:space="preserve"> </w:t>
      </w:r>
      <w:r>
        <w:rPr>
          <w:rStyle w:val="VerbatimChar"/>
        </w:rPr>
        <w:t xml:space="preserve">+</w:t>
      </w:r>
      <w:r>
        <w:t xml:space="preserve">=28806 on Kaggle, the same characters without the SentencePiece</w:t>
      </w:r>
      <w:r>
        <w:t xml:space="preserve"> </w:t>
      </w:r>
      <w:r>
        <w:t xml:space="preserve">word-boundary marker, so the PRM was read at vocabulary indices it had never</w:t>
      </w:r>
      <w:r>
        <w:t xml:space="preserve"> </w:t>
      </w:r>
      <w:r>
        <w:t xml:space="preserve">been trained to emit at. A second fault hardcoded an</w:t>
      </w:r>
      <w:r>
        <w:t xml:space="preserve"> </w:t>
      </w:r>
      <w:r>
        <w:rPr>
          <w:i/>
          <w:iCs/>
        </w:rPr>
        <w:t xml:space="preserve">input</w:t>
      </w:r>
      <w:r>
        <w:t xml:space="preserve"> </w:t>
      </w:r>
      <w:r>
        <w:t xml:space="preserve">id that Kaggle</w:t>
      </w:r>
      <w:r>
        <w:t xml:space="preserve"> </w:t>
      </w:r>
      <w:r>
        <w:t xml:space="preserve">encoded differently, so the position mask matched nothing and every score came</w:t>
      </w:r>
      <w:r>
        <w:t xml:space="preserve"> </w:t>
      </w:r>
      <w:r>
        <w:t xml:space="preserve">back NaN. A third was right padding in batched decoder-only generation, which</w:t>
      </w:r>
      <w:r>
        <w:t xml:space="preserve"> </w:t>
      </w:r>
      <w:r>
        <w:t xml:space="preserve">moved the Qwen judge from an untrustworthy 0.1933 to 0.2283.</w:t>
      </w:r>
    </w:p>
    <w:p>
      <w:pPr>
        <w:pStyle w:val="BodyText"/>
      </w:pPr>
      <w:r>
        <w:t xml:space="preserve">The fix is a</w:t>
      </w:r>
      <w:r>
        <w:t xml:space="preserve"> </w:t>
      </w:r>
      <w:r>
        <w:rPr>
          <w:b/>
          <w:bCs/>
        </w:rPr>
        <w:t xml:space="preserve">validation gate</w:t>
      </w:r>
      <w:r>
        <w:t xml:space="preserve">: score 400 steps with known labels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the</w:t>
      </w:r>
      <w:r>
        <w:t xml:space="preserve"> </w:t>
      </w:r>
      <w:r>
        <w:t xml:space="preserve">real measurement and abort below 0.15 separation. It caught three successive</w:t>
      </w:r>
      <w:r>
        <w:t xml:space="preserve"> </w:t>
      </w:r>
      <w:r>
        <w:t xml:space="preserve">broken configurations before the fourth passed at 0.5788.</w:t>
      </w:r>
    </w:p>
    <w:p>
      <w:pPr>
        <w:pStyle w:val="BlockText"/>
      </w:pPr>
      <w:r>
        <w:t xml:space="preserve">On a borrowed model, the harness must prove it can reproduce that model’s</w:t>
      </w:r>
      <w:r>
        <w:t xml:space="preserve"> </w:t>
      </w:r>
      <w:r>
        <w:t xml:space="preserve">known behaviour before any novel number from it is believed.</w:t>
      </w:r>
    </w:p>
    <w:p>
      <w:pPr>
        <w:pStyle w:val="FirstParagraph"/>
      </w:pPr>
      <w:r>
        <w:rPr>
          <w:b/>
          <w:bCs/>
        </w:rPr>
        <w:t xml:space="preserve">Denominator errors, found four separate times.</w:t>
      </w:r>
      <w:r>
        <w:t xml:space="preserve"> </w:t>
      </w:r>
      <w:r>
        <w:t xml:space="preserve">The entailment result was</w:t>
      </w:r>
      <w:r>
        <w:t xml:space="preserve"> </w:t>
      </w:r>
      <w:r>
        <w:t xml:space="preserve">initially conditioned on the NLI model’s own verdict. Probe round two compared</w:t>
      </w:r>
      <w:r>
        <w:t xml:space="preserve"> </w:t>
      </w:r>
      <w:r>
        <w:t xml:space="preserve">different layers and attributed the difference to data. The non-linear probe</w:t>
      </w:r>
      <w:r>
        <w:t xml:space="preserve"> </w:t>
      </w:r>
      <w:r>
        <w:t xml:space="preserve">repeated it. And §5.3 once copied a denominator from the wrong table.</w:t>
      </w:r>
    </w:p>
    <w:p>
      <w:pPr>
        <w:pStyle w:val="BodyText"/>
      </w:pPr>
      <w:r>
        <w:rPr>
          <w:b/>
          <w:bCs/>
        </w:rPr>
        <w:t xml:space="preserve">The sampling trap.</w:t>
      </w:r>
      <w:r>
        <w:t xml:space="preserve"> </w:t>
      </w:r>
      <w:r>
        <w:t xml:space="preserve">The Math-Shepherd file is sorted into contiguous blocks</w:t>
      </w:r>
      <w:r>
        <w:t xml:space="preserve"> </w:t>
      </w:r>
      <w:r>
        <w:t xml:space="preserve">by label, so</w:t>
      </w:r>
      <w:r>
        <w:t xml:space="preserve"> </w:t>
      </w:r>
      <w:r>
        <w:rPr>
          <w:b/>
          <w:bCs/>
        </w:rPr>
        <w:t xml:space="preserve">any prefix read is close to single-class</w:t>
      </w:r>
      <w:r>
        <w:t xml:space="preserve"> </w:t>
      </w:r>
      <w:r>
        <w:t xml:space="preserve">— the first 80 MB is</w:t>
      </w:r>
      <w:r>
        <w:t xml:space="preserve"> </w:t>
      </w:r>
      <w:r>
        <w:t xml:space="preserve">100% wrong-answer GSM8K. It cost two debugging rounds to find and came back a</w:t>
      </w:r>
      <w:r>
        <w:t xml:space="preserve"> </w:t>
      </w:r>
      <w:r>
        <w:t xml:space="preserve">third time when a</w:t>
      </w:r>
      <w:r>
        <w:t xml:space="preserve"> </w:t>
      </w:r>
      <w:r>
        <w:rPr>
          <w:rStyle w:val="VerbatimChar"/>
        </w:rPr>
        <w:t xml:space="preserve">limit=</w:t>
      </w:r>
      <w:r>
        <w:t xml:space="preserve"> </w:t>
      </w:r>
      <w:r>
        <w:t xml:space="preserve">parameter reintroduced it.</w:t>
      </w:r>
      <w:r>
        <w:t xml:space="preserve"> </w:t>
      </w:r>
      <w:r>
        <w:rPr>
          <w:rStyle w:val="VerbatimChar"/>
        </w:rPr>
        <w:t xml:space="preserve">download_data.py</w:t>
      </w:r>
      <w:r>
        <w:t xml:space="preserve"> </w:t>
      </w:r>
      <w:r>
        <w:t xml:space="preserve">now</w:t>
      </w:r>
      <w:r>
        <w:t xml:space="preserve"> </w:t>
      </w:r>
      <w:r>
        <w:t xml:space="preserve">fetches 48 strided range requests and asserts the class balance, and a test</w:t>
      </w:r>
      <w:r>
        <w:t xml:space="preserve"> </w:t>
      </w:r>
      <w:r>
        <w:t xml:space="preserve">asserts a prefix read is more skewed than a strided one.</w:t>
      </w:r>
    </w:p>
    <w:bookmarkEnd w:id="40"/>
    <w:bookmarkStart w:id="41" w:name="guards-that-stop-numbers-drifting"/>
    <w:p>
      <w:pPr>
        <w:pStyle w:val="Heading3"/>
      </w:pPr>
      <w:r>
        <w:t xml:space="preserve">6.2 Guards that stop numbers drifting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guard</w:t>
            </w:r>
          </w:p>
        </w:tc>
        <w:tc>
          <w:tcPr/>
          <w:p>
            <w:pPr>
              <w:pStyle w:val="Compact"/>
            </w:pPr>
            <w:r>
              <w:t xml:space="preserve">what it prevents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check_citations.py</w:t>
            </w:r>
          </w:p>
        </w:tc>
        <w:tc>
          <w:tcPr/>
          <w:p>
            <w:pPr>
              <w:pStyle w:val="Compact"/>
            </w:pPr>
            <w:r>
              <w:t xml:space="preserve">a cited arXiv id with no bibliography entry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check_prose.py --baseline/--compare</w:t>
            </w:r>
          </w:p>
        </w:tc>
        <w:tc>
          <w:tcPr/>
          <w:p>
            <w:pPr>
              <w:pStyle w:val="Compact"/>
            </w:pPr>
            <w:r>
              <w:t xml:space="preserve">an editing pass silently moving a number or flipping a hedge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figures 8.1–7.3 computed at render time</w:t>
            </w:r>
          </w:p>
        </w:tc>
        <w:tc>
          <w:tcPr/>
          <w:p>
            <w:pPr>
              <w:pStyle w:val="Compact"/>
            </w:pPr>
            <w:r>
              <w:t xml:space="preserve">a plot disagreeing with the table above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regression tests on refuted claims</w:t>
            </w:r>
          </w:p>
        </w:tc>
        <w:tc>
          <w:tcPr/>
          <w:p>
            <w:pPr>
              <w:pStyle w:val="Compact"/>
            </w:pPr>
            <w:r>
              <w:t xml:space="preserve">a refutation quietly stopping reproducing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annotation-rate and solve-rate gates</w:t>
            </w:r>
          </w:p>
        </w:tc>
        <w:tc>
          <w:tcPr/>
          <w:p>
            <w:pPr>
              <w:pStyle w:val="Compact"/>
            </w:pPr>
            <w:r>
              <w:t xml:space="preserve">a rate measured on a biased subset of steps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feasibility check at config time</w:t>
            </w:r>
          </w:p>
        </w:tc>
        <w:tc>
          <w:tcPr/>
          <w:p>
            <w:pPr>
              <w:pStyle w:val="Compact"/>
            </w:pPr>
            <w:r>
              <w:t xml:space="preserve">a run whose budget sits below its own Kotte floor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select_and_fit</w:t>
            </w:r>
            <w:r>
              <w:t xml:space="preserve"> </w:t>
            </w:r>
            <w:r>
              <w:t xml:space="preserve">can’t take test indices</w:t>
            </w:r>
          </w:p>
        </w:tc>
        <w:tc>
          <w:tcPr/>
          <w:p>
            <w:pPr>
              <w:pStyle w:val="Compact"/>
            </w:pPr>
            <w:r>
              <w:t xml:space="preserve">the winner’s curse becoming the headline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hash-based splits</w:t>
            </w:r>
          </w:p>
        </w:tc>
        <w:tc>
          <w:tcPr/>
          <w:p>
            <w:pPr>
              <w:pStyle w:val="Compact"/>
            </w:pPr>
            <w:r>
              <w:t xml:space="preserve">an example migrating between splits as data grows</w:t>
            </w:r>
          </w:p>
        </w:tc>
      </w:tr>
    </w:tbl>
    <w:p>
      <w:pPr>
        <w:pStyle w:val="BodyText"/>
      </w:pPr>
      <w:r>
        <w:rPr>
          <w:b/>
          <w:bCs/>
        </w:rPr>
        <w:t xml:space="preserve">356 tests</w:t>
      </w:r>
      <w:r>
        <w:t xml:space="preserve">, no GPU and no network required.</w:t>
      </w:r>
    </w:p>
    <w:bookmarkEnd w:id="41"/>
    <w:bookmarkStart w:id="42" w:name="measured-versus-modelled"/>
    <w:p>
      <w:pPr>
        <w:pStyle w:val="Heading3"/>
      </w:pPr>
      <w:r>
        <w:t xml:space="preserve">6.3 Measured versus modelled</w:t>
      </w:r>
    </w:p>
    <w:p>
      <w:pPr>
        <w:pStyle w:val="FirstParagraph"/>
      </w:pPr>
      <w:r>
        <w:t xml:space="preserve">The thesis reports two kinds of number and never blends them.</w:t>
      </w:r>
      <w:r>
        <w:t xml:space="preserve"> </w:t>
      </w:r>
      <w:r>
        <w:rPr>
          <w:b/>
          <w:bCs/>
        </w:rPr>
        <w:t xml:space="preserve">Measured</w:t>
      </w:r>
      <w:r>
        <w:t xml:space="preserve"> </w:t>
      </w:r>
      <w:r>
        <w:t xml:space="preserve">quantities come from real model output with real labels.</w:t>
      </w:r>
      <w:r>
        <w:t xml:space="preserve"> </w:t>
      </w:r>
      <w:r>
        <w:rPr>
          <w:b/>
          <w:bCs/>
        </w:rPr>
        <w:t xml:space="preserve">Modelled</w:t>
      </w:r>
      <w:r>
        <w:t xml:space="preserve"> </w:t>
      </w:r>
      <w:r>
        <w:t xml:space="preserve">quantities</w:t>
      </w:r>
      <w:r>
        <w:t xml:space="preserve"> </w:t>
      </w:r>
      <w:r>
        <w:t xml:space="preserve">come from the propagation model, whose closed form is validated against</w:t>
      </w:r>
      <w:r>
        <w:t xml:space="preserve"> </w:t>
      </w:r>
      <w:r>
        <w:t xml:space="preserve">simulation to within 0.015 over twelve configurations and whose assumptions are</w:t>
      </w:r>
      <w:r>
        <w:t xml:space="preserve"> </w:t>
      </w:r>
      <w:r>
        <w:t xml:space="preserve">known to be wrong. Every modelled number is labelled PROJECTED, and where the</w:t>
      </w:r>
      <w:r>
        <w:t xml:space="preserve"> </w:t>
      </w:r>
      <w:r>
        <w:t xml:space="preserve">assumption affects a conclusion the direction of the bias is stated.</w:t>
      </w:r>
    </w:p>
    <w:p>
      <w:pPr>
        <w:pStyle w:val="BodyText"/>
      </w:pPr>
      <w:r>
        <w:t xml:space="preserve">This matters most in Chapter 8: final-answer accuracy under gating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be</w:t>
      </w:r>
      <w:r>
        <w:t xml:space="preserve"> </w:t>
      </w:r>
      <w:r>
        <w:t xml:space="preserve">measured on a fixed corpus, because the gate can’t change what the model wrote.</w:t>
      </w:r>
      <w:r>
        <w:t xml:space="preserve"> </w:t>
      </w:r>
      <w:r>
        <w:t xml:space="preserve">A regression test pins that with scope 0 and no false alarms the projection</w:t>
      </w:r>
      <w:r>
        <w:t xml:space="preserve"> </w:t>
      </w:r>
      <w:r>
        <w:t xml:space="preserve">reduces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w:r>
        <w:t xml:space="preserve">to observed accuracy. A projection that moves when nothing was</w:t>
      </w:r>
      <w:r>
        <w:t xml:space="preserve"> </w:t>
      </w:r>
      <w:r>
        <w:t xml:space="preserve">repaired is fabricating.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X8bca46edfea67a772d10a272f98b2a29ea6446b"/>
    <w:p>
      <w:pPr>
        <w:pStyle w:val="Heading2"/>
      </w:pPr>
      <w:r>
        <w:t xml:space="preserve">7. What was refuted, including the project’s own claims</w:t>
      </w:r>
    </w:p>
    <w:p>
      <w:pPr>
        <w:pStyle w:val="FirstParagraph"/>
      </w:pPr>
      <w:r>
        <w:t xml:space="preserve">The thesis refuted more claims than it established, and most of the casualties</w:t>
      </w:r>
      <w:r>
        <w:t xml:space="preserve"> </w:t>
      </w:r>
      <w:r>
        <w:t xml:space="preserve">were its own. Every row that pins a measurement carries a regression test.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claim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Adaptive conformal under censored feedback is novel †</w:t>
            </w:r>
          </w:p>
        </w:tc>
        <w:tc>
          <w:tcPr/>
          <w:p>
            <w:pPr>
              <w:pStyle w:val="Compact"/>
            </w:pPr>
            <w:r>
              <w:t xml:space="preserve">this project’s spec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scooped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Composite token-level uncertainty is the key signal</w:t>
            </w:r>
          </w:p>
        </w:tc>
        <w:tc>
          <w:tcPr/>
          <w:p>
            <w:pPr>
              <w:pStyle w:val="Compact"/>
            </w:pPr>
            <w:r>
              <w:t xml:space="preserve">spec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refuted</w:t>
            </w:r>
            <w:r>
              <w:t xml:space="preserve"> </w:t>
            </w:r>
            <w:r>
              <w:t xml:space="preserve">— AUROC 0.5589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Semantic entropy at step level is the key signal</w:t>
            </w:r>
          </w:p>
        </w:tc>
        <w:tc>
          <w:tcPr/>
          <w:p>
            <w:pPr>
              <w:pStyle w:val="Compact"/>
            </w:pPr>
            <w:r>
              <w:t xml:space="preserve">spec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refuted</w:t>
            </w:r>
            <w:r>
              <w:t xml:space="preserve"> </w:t>
            </w:r>
            <w:r>
              <w:t xml:space="preserve">— 0.5740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Influence weighting beats uniform</w:t>
            </w:r>
          </w:p>
        </w:tc>
        <w:tc>
          <w:tcPr/>
          <w:p>
            <w:pPr>
              <w:pStyle w:val="Compact"/>
            </w:pPr>
            <w:r>
              <w:t xml:space="preserve">spec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refuted</w:t>
            </w:r>
            <w:r>
              <w:t xml:space="preserve"> </w:t>
            </w:r>
            <w:r>
              <w:t xml:space="preserve">— loses on 5 DAG families, 2 corpora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Verify early beats verify late</w:t>
            </w:r>
          </w:p>
        </w:tc>
        <w:tc>
          <w:tcPr/>
          <w:p>
            <w:pPr>
              <w:pStyle w:val="Compact"/>
            </w:pPr>
            <w:r>
              <w:t xml:space="preserve">spec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refuted</w:t>
            </w:r>
            <w:r>
              <w:t xml:space="preserve"> </w:t>
            </w:r>
            <w:r>
              <w:t xml:space="preserve">— worst at every scope &gt;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α = 0.10 is workable</w:t>
            </w:r>
          </w:p>
        </w:tc>
        <w:tc>
          <w:tcPr/>
          <w:p>
            <w:pPr>
              <w:pStyle w:val="Compact"/>
            </w:pPr>
            <w:r>
              <w:t xml:space="preserve">spec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close to infeasible on Mistral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StrategyQA is a suitable primary benchmark</w:t>
            </w:r>
          </w:p>
        </w:tc>
        <w:tc>
          <w:tcPr/>
          <w:p>
            <w:pPr>
              <w:pStyle w:val="Compact"/>
            </w:pPr>
            <w:r>
              <w:t xml:space="preserve">spec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wrong choice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best structural signal is benchmark-dependent</w:t>
            </w:r>
          </w:p>
        </w:tc>
        <w:tc>
          <w:tcPr/>
          <w:p>
            <w:pPr>
              <w:pStyle w:val="Compact"/>
            </w:pPr>
            <w:r>
              <w:t xml:space="preserve">this thesis, earlier draft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overturned</w:t>
            </w:r>
            <w:r>
              <w:t xml:space="preserve"> </w:t>
            </w:r>
            <w:r>
              <w:t xml:space="preserve">— extraction-bug artifact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Corruption is near-absorbing</w:t>
            </w:r>
          </w:p>
        </w:tc>
        <w:tc>
          <w:tcPr/>
          <w:p>
            <w:pPr>
              <w:pStyle w:val="Compact"/>
            </w:pPr>
            <w:r>
              <w:t xml:space="preserve">this thesis, ch. 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generator-specific, and monotone</w:t>
            </w:r>
            <w:r>
              <w:t xml:space="preserve"> </w:t>
            </w:r>
            <w:r>
              <w:t xml:space="preserve">— 95.9% / 81.6% / 66.4% across three models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 = scope − FA</w:t>
            </w:r>
            <w:r>
              <w:t xml:space="preserve"> </w:t>
            </w:r>
            <w:r>
              <w:t xml:space="preserve">is the figure of merit †</w:t>
            </w:r>
          </w:p>
        </w:tc>
        <w:tc>
          <w:tcPr/>
          <w:p>
            <w:pPr>
              <w:pStyle w:val="Compact"/>
            </w:pPr>
            <w:r>
              <w:t xml:space="preserve">this thesis, ch. 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corrected</w:t>
            </w:r>
            <w:r>
              <w:t xml:space="preserve"> </w:t>
            </w:r>
            <w:r>
              <w:t xml:space="preserve">— base-rate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calibrated gate controls risk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whole premise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refuted</w:t>
            </w:r>
            <w:r>
              <w:t xml:space="preserve"> </w:t>
            </w:r>
            <w:r>
              <w:t xml:space="preserve">— misses α by 3×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three failures are independent †</w:t>
            </w:r>
          </w:p>
        </w:tc>
        <w:tc>
          <w:tcPr/>
          <w:p>
            <w:pPr>
              <w:pStyle w:val="Compact"/>
            </w:pPr>
            <w:r>
              <w:t xml:space="preserve">ch. 8 first draft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partly wrong</w:t>
            </w:r>
            <w:r>
              <w:t xml:space="preserve"> </w:t>
            </w:r>
            <w:r>
              <w:t xml:space="preserve">— verifier is downstream of 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Internal states carry no usable step signal</w:t>
            </w:r>
          </w:p>
        </w:tc>
        <w:tc>
          <w:tcPr/>
          <w:p>
            <w:pPr>
              <w:pStyle w:val="Compact"/>
            </w:pPr>
            <w:r>
              <w:t xml:space="preserve">implied by ch. 8 first draft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refuted</w:t>
            </w:r>
            <w:r>
              <w:t xml:space="preserve"> </w:t>
            </w:r>
            <w:r>
              <w:t xml:space="preserve">— probe reaches 0.6968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probe here will land near 0.9033</w:t>
            </w:r>
          </w:p>
        </w:tc>
        <w:tc>
          <w:tcPr/>
          <w:p>
            <w:pPr>
              <w:pStyle w:val="Compact"/>
            </w:pPr>
            <w:r>
              <w:t xml:space="preserve">ch. 10 prediction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missed</w:t>
            </w:r>
            <w:r>
              <w:t xml:space="preserve"> </w:t>
            </w:r>
            <w:r>
              <w:t xml:space="preserve">— 0.6968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0.6968 is a floor pending more data</w:t>
            </w:r>
          </w:p>
        </w:tc>
        <w:tc>
          <w:tcPr/>
          <w:p>
            <w:pPr>
              <w:pStyle w:val="Compact"/>
            </w:pPr>
            <w:r>
              <w:t xml:space="preserve">ch. 8.6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unsupported</w:t>
            </w:r>
            <w:r>
              <w:t xml:space="preserve"> </w:t>
            </w:r>
            <w:r>
              <w:t xml:space="preserve">— curve was on the selection split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non-linear probe is the right instrument</w:t>
            </w:r>
          </w:p>
        </w:tc>
        <w:tc>
          <w:tcPr/>
          <w:p>
            <w:pPr>
              <w:pStyle w:val="Compact"/>
            </w:pPr>
            <w:r>
              <w:t xml:space="preserve">ch. 8.6, ch. 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null</w:t>
            </w:r>
            <w:r>
              <w:t xml:space="preserve"> </w:t>
            </w:r>
            <w:r>
              <w:t xml:space="preserve">— +0.0051, sign flips by layer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verifier needs a score</w:t>
            </w:r>
            <w:r>
              <w:t xml:space="preserve"> </w:t>
            </w:r>
            <w:r>
              <w:t xml:space="preserve">“well above 0.70”</w:t>
            </w:r>
          </w:p>
        </w:tc>
        <w:tc>
          <w:tcPr/>
          <w:p>
            <w:pPr>
              <w:pStyle w:val="Compact"/>
            </w:pPr>
            <w:r>
              <w:t xml:space="preserve">ch. 8 earlier draft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wrong, and low</w:t>
            </w:r>
            <w:r>
              <w:t xml:space="preserve"> </w:t>
            </w:r>
            <w:r>
              <w:t xml:space="preserve">— crossing is ≈ 0.65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AUROC is the figure of merit for a step score</w:t>
            </w:r>
          </w:p>
        </w:tc>
        <w:tc>
          <w:tcPr/>
          <w:p>
            <w:pPr>
              <w:pStyle w:val="Compact"/>
            </w:pPr>
            <w:r>
              <w:t xml:space="preserve">implicit throughout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refuted</w:t>
            </w:r>
            <w:r>
              <w:t xml:space="preserve"> </w:t>
            </w:r>
            <w:r>
              <w:t xml:space="preserve">— first-bad recall 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cheap relation was hiding the signal</w:t>
            </w:r>
          </w:p>
        </w:tc>
        <w:tc>
          <w:tcPr/>
          <w:p>
            <w:pPr>
              <w:pStyle w:val="Compact"/>
            </w:pPr>
            <w:r>
              <w:t xml:space="preserve">the obvious objection to §8.2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refuted</w:t>
            </w:r>
            <w:r>
              <w:t xml:space="preserve"> </w:t>
            </w:r>
            <w:r>
              <w:t xml:space="preserve">— entailment 0.5625</w:t>
            </w:r>
          </w:p>
        </w:tc>
      </w:tr>
    </w:tbl>
    <w:p>
      <w:pPr>
        <w:pStyle w:val="BodyText"/>
      </w:pPr>
      <w:r>
        <w:t xml:space="preserve">† Three rows have no regression test, because what they refute isn’t a number</w:t>
      </w:r>
      <w:r>
        <w:t xml:space="preserve"> </w:t>
      </w:r>
      <w:r>
        <w:t xml:space="preserve">that could move: one is a literature fact, two are corrections to how a</w:t>
      </w:r>
      <w:r>
        <w:t xml:space="preserve"> </w:t>
      </w:r>
      <w:r>
        <w:t xml:space="preserve">quantity should be</w:t>
      </w:r>
      <w:r>
        <w:t xml:space="preserve"> </w:t>
      </w:r>
      <w:r>
        <w:rPr>
          <w:i/>
          <w:iCs/>
        </w:rPr>
        <w:t xml:space="preserve">interpreted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One distinction worth being able to explain in a viva.</w:t>
      </w:r>
      <w:r>
        <w:t xml:space="preserve"> </w:t>
      </w:r>
      <w:r>
        <w:t xml:space="preserve">C9c was downgraded</w:t>
      </w:r>
      <w:r>
        <w:t xml:space="preserve"> </w:t>
      </w:r>
      <w:r>
        <w:t xml:space="preserve">from</w:t>
      </w:r>
      <w:r>
        <w:t xml:space="preserve"> </w:t>
      </w:r>
      <w:r>
        <w:t xml:space="preserve">“refuted”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“unsupported.”</w:t>
      </w:r>
      <w:r>
        <w:t xml:space="preserve"> </w:t>
      </w:r>
      <w:r>
        <w:t xml:space="preserve">Its supporting curve was scored on the</w:t>
      </w:r>
      <w:r>
        <w:t xml:space="preserve"> </w:t>
      </w:r>
      <w:r>
        <w:t xml:space="preserve">selection split, so the evidence was invalid. A clean test gives +0.0105 with</w:t>
      </w:r>
      <w:r>
        <w:t xml:space="preserve"> </w:t>
      </w:r>
      <w:r>
        <w:t xml:space="preserve">CI [−0.035, +0.057] — an interval that neither establishes the claim nor rules</w:t>
      </w:r>
      <w:r>
        <w:t xml:space="preserve"> </w:t>
      </w:r>
      <w:r>
        <w:t xml:space="preserve">it out. Invalid evidence isn’t the same as a false claim, and the thesis marks</w:t>
      </w:r>
      <w:r>
        <w:t xml:space="preserve"> </w:t>
      </w:r>
      <w:r>
        <w:t xml:space="preserve">the difference.</w:t>
      </w:r>
    </w:p>
    <w:p>
      <w:r>
        <w:pict>
          <v:rect style="width:0;height:1.5pt" o:hralign="center" o:hrstd="t" o:hr="t"/>
        </w:pict>
      </w:r>
    </w:p>
    <w:bookmarkEnd w:id="44"/>
    <w:bookmarkStart w:id="49" w:name="what-remains"/>
    <w:p>
      <w:pPr>
        <w:pStyle w:val="Heading2"/>
      </w:pPr>
      <w:r>
        <w:t xml:space="preserve">8. What remains</w:t>
      </w:r>
    </w:p>
    <w:bookmarkStart w:id="45" w:name="X3517a190bc3ac245c819916cde7c88f23fcfe6c"/>
    <w:p>
      <w:pPr>
        <w:pStyle w:val="Heading3"/>
      </w:pPr>
      <w:r>
        <w:t xml:space="preserve">8.1 Known gaps, in the order an examiner would care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No related-work chapter separate from background.</w:t>
      </w:r>
      <w:r>
        <w:t xml:space="preserve"> </w:t>
      </w:r>
      <w:r>
        <w:t xml:space="preserve">For a paper submission</w:t>
      </w:r>
      <w:r>
        <w:t xml:space="preserve"> </w:t>
      </w:r>
      <w:r>
        <w:t xml:space="preserve">these would split. Cheap to fix.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More first-bad-step labels.</w:t>
      </w:r>
      <w:r>
        <w:t xml:space="preserve"> </w:t>
      </w:r>
      <w:r>
        <w:t xml:space="preserve">§8.6 trains a score against the right target</w:t>
      </w:r>
      <w:r>
        <w:t xml:space="preserve"> </w:t>
      </w:r>
      <w:r>
        <w:t xml:space="preserve">and it works, but on 49 training positives and 40 test ones. Only 108 such</w:t>
      </w:r>
      <w:r>
        <w:t xml:space="preserve"> </w:t>
      </w:r>
      <w:r>
        <w:t xml:space="preserve">steps exist in the whole corpus, and that’s the binding constraint on the</w:t>
      </w:r>
      <w:r>
        <w:t xml:space="preserve"> </w:t>
      </w:r>
      <w:r>
        <w:t xml:space="preserve">section’s only constructive result.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More evaluation data generally.</w:t>
      </w:r>
      <w:r>
        <w:t xml:space="preserve"> </w:t>
      </w:r>
      <w:r>
        <w:t xml:space="preserve">All three probe levers sit inside their</w:t>
      </w:r>
      <w:r>
        <w:t xml:space="preserve"> </w:t>
      </w:r>
      <w:r>
        <w:t xml:space="preserve">own intervals. The selection split separates candidate layers by 0.017 while</w:t>
      </w:r>
      <w:r>
        <w:t xml:space="preserve"> </w:t>
      </w:r>
      <w:r>
        <w:t xml:space="preserve">their test AUROCs differ by 0.075, so an arbitrary layer choice swamps every</w:t>
      </w:r>
      <w:r>
        <w:t xml:space="preserve"> </w:t>
      </w:r>
      <w:r>
        <w:t xml:space="preserve">effect the section can measure. The open question isn’t which probe, it’s how</w:t>
      </w:r>
      <w:r>
        <w:t xml:space="preserve"> </w:t>
      </w:r>
      <w:r>
        <w:t xml:space="preserve">much evaluation data.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A fourth generator, outside the 7–8B band.</w:t>
      </w:r>
      <w:r>
        <w:t xml:space="preserve"> </w:t>
      </w:r>
      <w:r>
        <w:t xml:space="preserve">Gap 4 used to read</w:t>
      </w:r>
      <w:r>
        <w:t xml:space="preserve"> </w:t>
      </w:r>
      <w:r>
        <w:t xml:space="preserve">“a third</w:t>
      </w:r>
      <w:r>
        <w:t xml:space="preserve"> </w:t>
      </w:r>
      <w:r>
        <w:t xml:space="preserve">generator”</w:t>
      </w:r>
      <w:r>
        <w:t xml:space="preserve"> </w:t>
      </w:r>
      <w:r>
        <w:t xml:space="preserve">and is now closed — see 8.3. All three measured models are 7–8B</w:t>
      </w:r>
      <w:r>
        <w:t xml:space="preserve"> </w:t>
      </w:r>
      <w:r>
        <w:t xml:space="preserve">instruction-tuned and evaluated on GSM8K, so the monotone relationship sits</w:t>
      </w:r>
      <w:r>
        <w:t xml:space="preserve"> </w:t>
      </w:r>
      <w:r>
        <w:t xml:space="preserve">in a narrow slice of the design space. Whether it continues to a 70B model,</w:t>
      </w:r>
      <w:r>
        <w:t xml:space="preserve"> </w:t>
      </w:r>
      <w:r>
        <w:t xml:space="preserve">or to a task that isn’t arithmetic, is untested.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ARES-style conditioning under a budget.</w:t>
      </w:r>
      <w:r>
        <w:t xml:space="preserve"> </w:t>
      </w:r>
      <w:r>
        <w:t xml:space="preserve">The clearest scientific gap. You</w:t>
      </w:r>
      <w:r>
        <w:t xml:space="preserve"> </w:t>
      </w:r>
      <w:r>
        <w:t xml:space="preserve">et al. detect propagated errors at 90.3% F1 by scoring each step against</w:t>
      </w:r>
      <w:r>
        <w:t xml:space="preserve"> </w:t>
      </w:r>
      <w:r>
        <w:rPr>
          <w:i/>
          <w:iCs/>
        </w:rPr>
        <w:t xml:space="preserve">previously-verified</w:t>
      </w:r>
      <w:r>
        <w:t xml:space="preserve"> </w:t>
      </w:r>
      <w:r>
        <w:t xml:space="preserve">premises, which is the structural change C1 implies is</w:t>
      </w:r>
      <w:r>
        <w:t xml:space="preserve"> </w:t>
      </w:r>
      <w:r>
        <w:t xml:space="preserve">necessary. It assumes a verified prefix, which is exactly what a budgeted</w:t>
      </w:r>
      <w:r>
        <w:t xml:space="preserve"> </w:t>
      </w:r>
      <w:r>
        <w:t xml:space="preserve">gate can’t supply. What happens when only a fraction of the prefix is</w:t>
      </w:r>
      <w:r>
        <w:t xml:space="preserve"> </w:t>
      </w:r>
      <w:r>
        <w:t xml:space="preserve">verified — and how the gate should choose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fraction — is the most</w:t>
      </w:r>
      <w:r>
        <w:t xml:space="preserve"> </w:t>
      </w:r>
      <w:r>
        <w:t xml:space="preserve">promising question this thesis can hand on. It also reframes Chapter 7:</w:t>
      </w:r>
      <w:r>
        <w:t xml:space="preserve"> </w:t>
      </w:r>
      <w:r>
        <w:t xml:space="preserve">allocation would stop being about catching errors and become about building</w:t>
      </w:r>
      <w:r>
        <w:t xml:space="preserve"> </w:t>
      </w:r>
      <w:r>
        <w:t xml:space="preserve">a trustworthy prefix, for which ancestor count is a far more natural signal</w:t>
      </w:r>
      <w:r>
        <w:t xml:space="preserve"> </w:t>
      </w:r>
      <w:r>
        <w:t xml:space="preserve">than it is for the objective actually tested.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Risk control under gate-induced dependence.</w:t>
      </w:r>
      <w:r>
        <w:t xml:space="preserve"> </w:t>
      </w:r>
      <w:r>
        <w:t xml:space="preserve">The theoretical problem is</w:t>
      </w:r>
      <w:r>
        <w:t xml:space="preserve"> </w:t>
      </w:r>
      <w:r>
        <w:t xml:space="preserve">still open. Barber et al. relax exchangeability for</w:t>
      </w:r>
      <w:r>
        <w:t xml:space="preserve"> </w:t>
      </w:r>
      <w:r>
        <w:rPr>
          <w:i/>
          <w:iCs/>
        </w:rPr>
        <w:t xml:space="preserve">exogenous</w:t>
      </w:r>
      <w:r>
        <w:t xml:space="preserve"> </w:t>
      </w:r>
      <w:r>
        <w:t xml:space="preserve">drift; the</w:t>
      </w:r>
      <w:r>
        <w:t xml:space="preserve"> </w:t>
      </w:r>
      <w:r>
        <w:t xml:space="preserve">violation here is endogenous. Their weighted-quantile machinery is the</w:t>
      </w:r>
      <w:r>
        <w:t xml:space="preserve"> </w:t>
      </w:r>
      <w:r>
        <w:t xml:space="preserve">closest starting point, not a solution. This thesis characterises the</w:t>
      </w:r>
      <w:r>
        <w:t xml:space="preserve"> </w:t>
      </w:r>
      <w:r>
        <w:t xml:space="preserve">phenomenon and doesn’t solve it.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Cross-domain replication.</w:t>
      </w:r>
      <w:r>
        <w:t xml:space="preserve"> </w:t>
      </w:r>
      <w:r>
        <w:t xml:space="preserve">Everything measured here is grade-school</w:t>
      </w:r>
      <w:r>
        <w:t xml:space="preserve"> </w:t>
      </w:r>
      <w:r>
        <w:t xml:space="preserve">arithmetic. Whether the gap has the same size on code, multi-hop retrieval or</w:t>
      </w:r>
      <w:r>
        <w:t xml:space="preserve"> </w:t>
      </w:r>
      <w:r>
        <w:t xml:space="preserve">agentic tool use is untested. The mechanism has no obvious arithmetic</w:t>
      </w:r>
      <w:r>
        <w:t xml:space="preserve"> </w:t>
      </w:r>
      <w:r>
        <w:t xml:space="preserve">dependence, but that’s an argument, not a measurement.</w:t>
      </w:r>
    </w:p>
    <w:bookmarkEnd w:id="45"/>
    <w:bookmarkStart w:id="46" w:name="X39c6c3146ee48eedbec52030370b678750902e1"/>
    <w:p>
      <w:pPr>
        <w:pStyle w:val="Heading3"/>
      </w:pPr>
      <w:r>
        <w:t xml:space="preserve">8.2 Limitations that are inherent rather than unfinished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</w:t>
      </w:r>
      <w:r>
        <w:rPr>
          <w:b/>
          <w:bCs/>
        </w:rPr>
        <w:t xml:space="preserve"> </w:t>
      </w:r>
      <w:r>
        <w:rPr>
          <w:b/>
          <w:bCs/>
        </w:rPr>
        <w:t xml:space="preserve">“step”</w:t>
      </w:r>
      <w:r>
        <w:rPr>
          <w:b/>
          <w:bCs/>
        </w:rPr>
        <w:t xml:space="preserve"> </w:t>
      </w:r>
      <w:r>
        <w:rPr>
          <w:b/>
          <w:bCs/>
        </w:rPr>
        <w:t xml:space="preserve">isn’t a model-invariant unit.</w:t>
      </w:r>
      <w:r>
        <w:t xml:space="preserve"> </w:t>
      </w:r>
      <w:r>
        <w:t xml:space="preserve">Math-Shepherd’s step is one</w:t>
      </w:r>
      <w:r>
        <w:t xml:space="preserve"> </w:t>
      </w:r>
      <w:r>
        <w:t xml:space="preserve">calculator operation; Qwen writes 5.15 steps per solution of which 59% are</w:t>
      </w:r>
      <w:r>
        <w:t xml:space="preserve"> </w:t>
      </w:r>
      <w:r>
        <w:t xml:space="preserve">narration asserting no arithmetic. Per-step rates across generators are rates</w:t>
      </w:r>
      <w:r>
        <w:t xml:space="preserve"> </w:t>
      </w:r>
      <w:r>
        <w:t xml:space="preserve">over different units. No amount of better extraction fixes this.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Label semantics.</w:t>
      </w:r>
      <w:r>
        <w:t xml:space="preserve"> </w:t>
      </w:r>
      <w:r>
        <w:t xml:space="preserve">Math-Shepherd’s</w:t>
      </w:r>
      <w:r>
        <w:t xml:space="preserve"> </w:t>
      </w:r>
      <w:r>
        <w:rPr>
          <w:rStyle w:val="VerbatimChar"/>
        </w:rPr>
        <w:t xml:space="preserve">+</w:t>
      </w:r>
      <w:r>
        <w:t xml:space="preserve">/</w:t>
      </w:r>
      <w:r>
        <w:rPr>
          <w:rStyle w:val="VerbatimChar"/>
        </w:rPr>
        <w:t xml:space="preserve">-</w:t>
      </w:r>
      <w:r>
        <w:t xml:space="preserve"> </w:t>
      </w:r>
      <w:r>
        <w:t xml:space="preserve">are Monte-Carlo estimates of</w:t>
      </w:r>
      <w:r>
        <w:t xml:space="preserve"> </w:t>
      </w:r>
      <w:r>
        <w:t xml:space="preserve">“leads to a correct answer,”</w:t>
      </w:r>
      <w:r>
        <w:t xml:space="preserve"> </w:t>
      </w:r>
      <w:r>
        <w:t xml:space="preserve">not proofs, so measured global error is a lower</w:t>
      </w:r>
      <w:r>
        <w:t xml:space="preserve"> </w:t>
      </w:r>
      <w:r>
        <w:t xml:space="preserve">bound.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Derived graphs.</w:t>
      </w:r>
      <w:r>
        <w:t xml:space="preserve"> </w:t>
      </w:r>
      <w:r>
        <w:t xml:space="preserve">5.7% edge error is itself a</w:t>
      </w:r>
      <w:r>
        <w:t xml:space="preserve"> </w:t>
      </w:r>
      <w:r>
        <w:rPr>
          <w:i/>
          <w:iCs/>
        </w:rPr>
        <w:t xml:space="preserve">lower</w:t>
      </w:r>
      <w:r>
        <w:t xml:space="preserve"> </w:t>
      </w:r>
      <w:r>
        <w:t xml:space="preserve">bound — dependencies</w:t>
      </w:r>
      <w:r>
        <w:t xml:space="preserve"> </w:t>
      </w:r>
      <w:r>
        <w:t xml:space="preserve">routed through unannotated solution lines are invisible to any</w:t>
      </w:r>
      <w:r>
        <w:t xml:space="preserve"> </w:t>
      </w:r>
      <w:r>
        <w:t xml:space="preserve">operand-matching scheme. Adjudication was by LLM, not blind human annotation.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Sample size in the end-to-end run.</w:t>
      </w:r>
      <w:r>
        <w:t xml:space="preserve"> </w:t>
      </w:r>
      <w:r>
        <w:t xml:space="preserve">182 test questions, 925 test steps. The</w:t>
      </w:r>
      <w:r>
        <w:t xml:space="preserve"> </w:t>
      </w:r>
      <w:r>
        <w:t xml:space="preserve">headline gap is far outside sampling noise; between-condition differences</w:t>
      </w:r>
      <w:r>
        <w:t xml:space="preserve"> </w:t>
      </w:r>
      <w:r>
        <w:t xml:space="preserve">aren’t.</w:t>
      </w:r>
    </w:p>
    <w:bookmarkEnd w:id="46"/>
    <w:bookmarkStart w:id="47" w:name="gap-4-closed"/>
    <w:p>
      <w:pPr>
        <w:pStyle w:val="Heading3"/>
      </w:pPr>
      <w:r>
        <w:t xml:space="preserve">8.3 Gap 4, closed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Llama 3.1 8B Instruct</w:t>
      </w:r>
      <w:r>
        <w:t xml:space="preserve"> </w:t>
      </w:r>
      <w:r>
        <w:t xml:space="preserve">generator-transfer run completed on Kaggle</w:t>
      </w:r>
      <w:r>
        <w:t xml:space="preserve"> </w:t>
      </w:r>
      <w:r>
        <w:t xml:space="preserve">(kernel</w:t>
      </w:r>
      <w:r>
        <w:t xml:space="preserve"> </w:t>
      </w:r>
      <w:r>
        <w:rPr>
          <w:rStyle w:val="VerbatimChar"/>
        </w:rPr>
        <w:t xml:space="preserve">somnath26/car-llama-transfer</w:t>
      </w:r>
      <w:r>
        <w:t xml:space="preserve">, T4 × 2, 6h11m, 5,752 rollouts). It had</w:t>
      </w:r>
      <w:r>
        <w:t xml:space="preserve"> </w:t>
      </w:r>
      <w:r>
        <w:t xml:space="preserve">been blocked at draft time because the model is licence-gated — the Kaggle API</w:t>
      </w:r>
      <w:r>
        <w:t xml:space="preserve"> </w:t>
      </w:r>
      <w:r>
        <w:t xml:space="preserve">returned</w:t>
      </w:r>
      <w:r>
        <w:t xml:space="preserve"> </w:t>
      </w:r>
      <w:r>
        <w:rPr>
          <w:i/>
          <w:iCs/>
        </w:rPr>
        <w:t xml:space="preserve">“User has not consented to terms of use”</w:t>
      </w:r>
      <w:r>
        <w:t xml:space="preserve"> </w:t>
      </w:r>
      <w:r>
        <w:t xml:space="preserve">and silently didn’t mount</w:t>
      </w:r>
      <w:r>
        <w:t xml:space="preserve"> </w:t>
      </w:r>
      <w:r>
        <w:t xml:space="preserve">the model, ending two sessions at setup. Once the licence was accepted the</w:t>
      </w:r>
      <w:r>
        <w:t xml:space="preserve"> </w:t>
      </w:r>
      <w:r>
        <w:t xml:space="preserve">harness ran unmodified, and the written corpus round-trips 500/500 through the</w:t>
      </w:r>
      <w:r>
        <w:t xml:space="preserve"> </w:t>
      </w:r>
      <w:r>
        <w:t xml:space="preserve">Math-Shepherd parser.</w:t>
      </w:r>
    </w:p>
    <w:p>
      <w:pPr>
        <w:pStyle w:val="BodyText"/>
      </w:pPr>
      <w:r>
        <w:rPr>
          <w:b/>
          <w:bCs/>
        </w:rPr>
        <w:t xml:space="preserve">It settles gap 4 in the direction that helps.</w:t>
      </w:r>
      <w:r>
        <w:t xml:space="preserve"> </w:t>
      </w:r>
      <w:r>
        <w:t xml:space="preserve">C1, μ, corruption persistence</w:t>
      </w:r>
      <w:r>
        <w:t xml:space="preserve"> </w:t>
      </w:r>
      <w:r>
        <w:t xml:space="preserve">and the position gradient are all monotone in generator accuracy — see the</w:t>
      </w:r>
      <w:r>
        <w:t xml:space="preserve"> </w:t>
      </w:r>
      <w:r>
        <w:t xml:space="preserve">tables in 5.1.</w:t>
      </w:r>
      <w:r>
        <w:t xml:space="preserve"> </w:t>
      </w:r>
      <w:r>
        <w:t xml:space="preserve">“Near-absorbing”</w:t>
      </w:r>
      <w:r>
        <w:t xml:space="preserve"> </w:t>
      </w:r>
      <w:r>
        <w:t xml:space="preserve">is a property of weak generators that decays</w:t>
      </w:r>
      <w:r>
        <w:t xml:space="preserve"> </w:t>
      </w:r>
      <w:r>
        <w:t xml:space="preserve">smoothly, not an idiosyncrasy of Mistral.</w:t>
      </w:r>
    </w:p>
    <w:p>
      <w:pPr>
        <w:pStyle w:val="BodyText"/>
      </w:pPr>
      <w:r>
        <w:t xml:space="preserve">One gate failed, and it proved informative rather than fatal.</w:t>
      </w:r>
      <w:r>
        <w:t xml:space="preserve"> </w:t>
      </w:r>
      <w:r>
        <w:rPr>
          <w:b/>
          <w:bCs/>
        </w:rPr>
        <w:t xml:space="preserve">Annotation rate</w:t>
      </w:r>
      <w:r>
        <w:rPr>
          <w:b/>
          <w:bCs/>
        </w:rPr>
        <w:t xml:space="preserve"> </w:t>
      </w:r>
      <w:r>
        <w:rPr>
          <w:b/>
          <w:bCs/>
        </w:rPr>
        <w:t xml:space="preserve">0.3101 against a 0.60 floor</w:t>
      </w:r>
      <w:r>
        <w:t xml:space="preserve"> </w:t>
      </w:r>
      <w:r>
        <w:t xml:space="preserve">— Llama writes</w:t>
      </w:r>
      <w:r>
        <w:t xml:space="preserve"> </w:t>
      </w:r>
      <w:r>
        <w:rPr>
          <w:rStyle w:val="VerbatimChar"/>
        </w:rPr>
        <w:t xml:space="preserve">&lt;&lt;expr=result&gt;&gt;</w:t>
      </w:r>
      <w:r>
        <w:t xml:space="preserve"> </w:t>
      </w:r>
      <w:r>
        <w:t xml:space="preserve">markers on only</w:t>
      </w:r>
      <w:r>
        <w:t xml:space="preserve"> </w:t>
      </w:r>
      <w:r>
        <w:t xml:space="preserve">about a third of its steps, the same gate that caught Qwen writing LaTeX. The</w:t>
      </w:r>
      <w:r>
        <w:t xml:space="preserve"> </w:t>
      </w:r>
      <w:r>
        <w:rPr>
          <w:rStyle w:val="VerbatimChar"/>
        </w:rPr>
        <w:t xml:space="preserve">notation="any"</w:t>
      </w:r>
      <w:r>
        <w:t xml:space="preserve"> </w:t>
      </w:r>
      <w:r>
        <w:t xml:space="preserve">fallback lifts checkability from 30.9% to</w:t>
      </w:r>
      <w:r>
        <w:t xml:space="preserve"> </w:t>
      </w:r>
      <w:r>
        <w:rPr>
          <w:b/>
          <w:bCs/>
        </w:rPr>
        <w:t xml:space="preserve">64.3%</w:t>
      </w:r>
      <w:r>
        <w:t xml:space="preserve">, which is</w:t>
      </w:r>
      <w:r>
        <w:t xml:space="preserve"> </w:t>
      </w:r>
      <w:r>
        <w:t xml:space="preserve">why C1 rests on n = 309 — more than double Qwen’s 125, despite Llama being the</w:t>
      </w:r>
      <w:r>
        <w:t xml:space="preserve"> </w:t>
      </w:r>
      <w:r>
        <w:t xml:space="preserve">corpus that failed the gate.</w:t>
      </w:r>
    </w:p>
    <w:p>
      <w:pPr>
        <w:pStyle w:val="BodyText"/>
      </w:pPr>
      <w:r>
        <w:t xml:space="preserve">Two errors were caught while folding this in, both of the kind this project</w:t>
      </w:r>
      <w:r>
        <w:t xml:space="preserve"> </w:t>
      </w:r>
      <w:r>
        <w:t xml:space="preserve">keeps producing.</w:t>
      </w:r>
      <w:r>
        <w:t xml:space="preserve"> </w:t>
      </w:r>
      <w:r>
        <w:rPr>
          <w:b/>
          <w:bCs/>
        </w:rPr>
        <w:t xml:space="preserve">μ is solution-weighted, not step-weighted</w:t>
      </w:r>
      <w:r>
        <w:t xml:space="preserve">: the harness</w:t>
      </w:r>
      <w:r>
        <w:t xml:space="preserve"> </w:t>
      </w:r>
      <w:r>
        <w:t xml:space="preserve">prints 0.2714, but the figure comparable to Mistral’s and Qwen’s is</w:t>
      </w:r>
      <w:r>
        <w:t xml:space="preserve"> </w:t>
      </w:r>
      <w:r>
        <w:rPr>
          <w:b/>
          <w:bCs/>
        </w:rPr>
        <w:t xml:space="preserve">0.2428</w:t>
      </w:r>
      <w:r>
        <w:t xml:space="preserve">,</w:t>
      </w:r>
      <w:r>
        <w:t xml:space="preserve"> </w:t>
      </w:r>
      <w:r>
        <w:t xml:space="preserve">and only that one reproduces the Kotte floors. And</w:t>
      </w:r>
      <w:r>
        <w:t xml:space="preserve"> </w:t>
      </w:r>
      <w:r>
        <w:rPr>
          <w:b/>
          <w:bCs/>
        </w:rPr>
        <w:t xml:space="preserve">checkability has two</w:t>
      </w:r>
      <w:r>
        <w:rPr>
          <w:b/>
          <w:bCs/>
        </w:rPr>
        <w:t xml:space="preserve"> </w:t>
      </w:r>
      <w:r>
        <w:rPr>
          <w:b/>
          <w:bCs/>
        </w:rPr>
        <w:t xml:space="preserve">definitions in the codebase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notation_breakdown</w:t>
      </w:r>
      <w:r>
        <w:t xml:space="preserve"> </w:t>
      </w:r>
      <w:r>
        <w:t xml:space="preserve">gives Qwen 40.8% where</w:t>
      </w:r>
      <w:r>
        <w:t xml:space="preserve"> </w:t>
      </w:r>
      <w:r>
        <w:rPr>
          <w:rStyle w:val="VerbatimChar"/>
        </w:rPr>
        <w:t xml:space="preserve">local_validity</w:t>
      </w:r>
      <w:r>
        <w:t xml:space="preserve"> </w:t>
      </w:r>
      <w:r>
        <w:t xml:space="preserve">gives the 40.7% the thesis quotes. Three figures were written</w:t>
      </w:r>
      <w:r>
        <w:t xml:space="preserve"> </w:t>
      </w:r>
      <w:r>
        <w:t xml:space="preserve">with the wrong one before it was caught.</w:t>
      </w:r>
    </w:p>
    <w:bookmarkEnd w:id="47"/>
    <w:bookmarkStart w:id="48" w:name="submission-level-gaps"/>
    <w:p>
      <w:pPr>
        <w:pStyle w:val="Heading3"/>
      </w:pPr>
      <w:r>
        <w:t xml:space="preserve">8.4 Submission-level gaps</w:t>
      </w:r>
    </w:p>
    <w:p>
      <w:pPr>
        <w:pStyle w:val="FirstParagraph"/>
      </w:pPr>
      <w:r>
        <w:t xml:space="preserve">The front matter carries placeholders for university, supervisor and degree.</w:t>
      </w:r>
      <w:r>
        <w:t xml:space="preserve"> </w:t>
      </w:r>
      <w:r>
        <w:t xml:space="preserve">The LaTeX build exists (</w:t>
      </w:r>
      <w:r>
        <w:rPr>
          <w:rStyle w:val="VerbatimChar"/>
        </w:rPr>
        <w:t xml:space="preserve">scripts/build_latex.py</w:t>
      </w:r>
      <w:r>
        <w:t xml:space="preserve">, validated statically by</w:t>
      </w:r>
      <w:r>
        <w:t xml:space="preserve"> </w:t>
      </w:r>
      <w:r>
        <w:rPr>
          <w:rStyle w:val="VerbatimChar"/>
        </w:rPr>
        <w:t xml:space="preserve">check_latex.py</w:t>
      </w:r>
      <w:r>
        <w:t xml:space="preserve"> </w:t>
      </w:r>
      <w:r>
        <w:t xml:space="preserve">since no TeX toolchain is installed on this machine) and</w:t>
      </w:r>
      <w:r>
        <w:t xml:space="preserve"> </w:t>
      </w:r>
      <w:r>
        <w:t xml:space="preserve">produces a compilable project, but it hasn’t been compiled end to end.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an-honest-assessment"/>
    <w:p>
      <w:pPr>
        <w:pStyle w:val="Heading2"/>
      </w:pPr>
      <w:r>
        <w:t xml:space="preserve">9. An honest assessment</w:t>
      </w:r>
    </w:p>
    <w:p>
      <w:pPr>
        <w:pStyle w:val="FirstParagraph"/>
      </w:pPr>
      <w:r>
        <w:rPr>
          <w:b/>
          <w:bCs/>
        </w:rPr>
        <w:t xml:space="preserve">What’s genuinely strong.</w:t>
      </w:r>
      <w:r>
        <w:t xml:space="preserve"> </w:t>
      </w:r>
      <w:r>
        <w:t xml:space="preserve">The measurement apparatus, and the discipline</w:t>
      </w:r>
      <w:r>
        <w:t xml:space="preserve"> </w:t>
      </w:r>
      <w:r>
        <w:t xml:space="preserve">around it. Hash-based splits that can’t leak, a null-hypothesis instrument that</w:t>
      </w:r>
      <w:r>
        <w:t xml:space="preserve"> </w:t>
      </w:r>
      <w:r>
        <w:t xml:space="preserve">proves the pipeline detects signal when signal exists, validation gates on</w:t>
      </w:r>
      <w:r>
        <w:t xml:space="preserve"> </w:t>
      </w:r>
      <w:r>
        <w:t xml:space="preserve">borrowed models, regression tests that pin refuted claims, a projection that</w:t>
      </w:r>
      <w:r>
        <w:t xml:space="preserve"> </w:t>
      </w:r>
      <w:r>
        <w:t xml:space="preserve">provably reduces to observed accuracy when nothing is repaired, and a</w:t>
      </w:r>
      <w:r>
        <w:t xml:space="preserve"> </w:t>
      </w:r>
      <w:r>
        <w:t xml:space="preserve">documented habit of recomputing rather than trusting. Roughly 75 errors were</w:t>
      </w:r>
      <w:r>
        <w:t xml:space="preserve"> </w:t>
      </w:r>
      <w:r>
        <w:t xml:space="preserve">caught this way, several of which would otherwise have produced confident,</w:t>
      </w:r>
      <w:r>
        <w:t xml:space="preserve"> </w:t>
      </w:r>
      <w:r>
        <w:t xml:space="preserve">publishable, wrong results. The three tokenizer faults in Chapter 6 are the</w:t>
      </w:r>
      <w:r>
        <w:t xml:space="preserve"> </w:t>
      </w:r>
      <w:r>
        <w:t xml:space="preserve">clearest case: without the validation gate the project would have published a</w:t>
      </w:r>
      <w:r>
        <w:t xml:space="preserve"> </w:t>
      </w:r>
      <w:r>
        <w:t xml:space="preserve">negative result produced entirely by a tokenizer mismatch.</w:t>
      </w:r>
    </w:p>
    <w:p>
      <w:pPr>
        <w:pStyle w:val="BodyText"/>
      </w:pPr>
      <w:r>
        <w:rPr>
          <w:b/>
          <w:bCs/>
        </w:rPr>
        <w:t xml:space="preserve">What’s genuinely interesting.</w:t>
      </w:r>
      <w:r>
        <w:t xml:space="preserve"> </w:t>
      </w:r>
      <w:r>
        <w:t xml:space="preserve">Three things that transfer beyond this</w:t>
      </w:r>
      <w:r>
        <w:t xml:space="preserve"> </w:t>
      </w:r>
      <w:r>
        <w:t xml:space="preserve">project. That a deterministic verifier gets</w:t>
      </w:r>
      <w:r>
        <w:t xml:space="preserve"> </w:t>
      </w:r>
      <w:r>
        <w:rPr>
          <w:i/>
          <w:iCs/>
        </w:rPr>
        <w:t xml:space="preserve">less</w:t>
      </w:r>
      <w:r>
        <w:t xml:space="preserve"> </w:t>
      </w:r>
      <w:r>
        <w:t xml:space="preserve">useful as generators improve,</w:t>
      </w:r>
      <w:r>
        <w:t xml:space="preserve"> </w:t>
      </w:r>
      <w:r>
        <w:t xml:space="preserve">which is counterintuitive and measured with disjoint intervals. That AUROC is</w:t>
      </w:r>
      <w:r>
        <w:t xml:space="preserve"> </w:t>
      </w:r>
      <w:r>
        <w:t xml:space="preserve">the wrong figure of merit for a step-level score under propagation, demonstrated</w:t>
      </w:r>
      <w:r>
        <w:t xml:space="preserve"> </w:t>
      </w:r>
      <w:r>
        <w:t xml:space="preserve">by two scores of identical AUROC differing by 0.04 projected accuracy. And that</w:t>
      </w:r>
      <w:r>
        <w:t xml:space="preserve"> </w:t>
      </w:r>
      <w:r>
        <w:t xml:space="preserve">a verifier’s</w:t>
      </w:r>
      <w:r>
        <w:t xml:space="preserve"> </w:t>
      </w:r>
      <w:r>
        <w:rPr>
          <w:i/>
          <w:iCs/>
        </w:rPr>
        <w:t xml:space="preserve">false-alarm</w:t>
      </w:r>
      <w:r>
        <w:t xml:space="preserve"> </w:t>
      </w:r>
      <w:r>
        <w:t xml:space="preserve">rate, not its detection rate, sets how good your</w:t>
      </w:r>
      <w:r>
        <w:t xml:space="preserve"> </w:t>
      </w:r>
      <w:r>
        <w:t xml:space="preserve">score has to be — at FA = 0 the crossing disappears entirely.</w:t>
      </w:r>
    </w:p>
    <w:p>
      <w:pPr>
        <w:pStyle w:val="BodyText"/>
      </w:pPr>
      <w:r>
        <w:rPr>
          <w:b/>
          <w:bCs/>
        </w:rPr>
        <w:t xml:space="preserve">What’s weak, and should be said first rather than defended.</w:t>
      </w:r>
      <w:r>
        <w:t xml:space="preserve"> </w:t>
      </w:r>
      <w:r>
        <w:t xml:space="preserve">The end-to-end</w:t>
      </w:r>
      <w:r>
        <w:t xml:space="preserve"> </w:t>
      </w:r>
      <w:r>
        <w:t xml:space="preserve">corpus is small: 182 test questions, 925 test steps, 108 first-bad steps. §8.6’s</w:t>
      </w:r>
      <w:r>
        <w:t xml:space="preserve"> </w:t>
      </w:r>
      <w:r>
        <w:t xml:space="preserve">entire constructive half sits inside its own confidence intervals, and the</w:t>
      </w:r>
      <w:r>
        <w:t xml:space="preserve"> </w:t>
      </w:r>
      <w:r>
        <w:t xml:space="preserve">thesis says so rather than ranking effects it can’t separate. The second</w:t>
      </w:r>
      <w:r>
        <w:t xml:space="preserve"> </w:t>
      </w:r>
      <w:r>
        <w:t xml:space="preserve">generator contributes only 125 globally-wrong checkable steps. Everything is</w:t>
      </w:r>
      <w:r>
        <w:t xml:space="preserve"> </w:t>
      </w:r>
      <w:r>
        <w:t xml:space="preserve">grade-school arithmetic. And the headline C1 number moved from 69.8% to 78.5%</w:t>
      </w:r>
      <w:r>
        <w:t xml:space="preserve"> </w:t>
      </w:r>
      <w:r>
        <w:t xml:space="preserve">during the project, not because a measurement changed but because the first</w:t>
      </w:r>
      <w:r>
        <w:t xml:space="preserve"> </w:t>
      </w:r>
      <w:r>
        <w:t xml:space="preserve">estimator turned out not to travel across generators.</w:t>
      </w:r>
    </w:p>
    <w:p>
      <w:pPr>
        <w:pStyle w:val="BodyText"/>
      </w:pPr>
      <w:r>
        <w:rPr>
          <w:b/>
          <w:bCs/>
        </w:rPr>
        <w:t xml:space="preserve">The shape of the contribution.</w:t>
      </w:r>
      <w:r>
        <w:t xml:space="preserve"> </w:t>
      </w:r>
      <w:r>
        <w:t xml:space="preserve">This is a negative result with a mechanism,</w:t>
      </w:r>
      <w:r>
        <w:t xml:space="preserve"> </w:t>
      </w:r>
      <w:r>
        <w:t xml:space="preserve">not a null. That distinction is what makes it defensible: the gate doesn’t</w:t>
      </w:r>
      <w:r>
        <w:t xml:space="preserve"> </w:t>
      </w:r>
      <w:r>
        <w:t xml:space="preserve">merely fail to work, it fails at locatable points, two of which are genuinely</w:t>
      </w:r>
      <w:r>
        <w:t xml:space="preserve"> </w:t>
      </w:r>
      <w:r>
        <w:t xml:space="preserve">independent (the signal and the budget) and one of which turned out to be</w:t>
      </w:r>
      <w:r>
        <w:t xml:space="preserve"> </w:t>
      </w:r>
      <w:r>
        <w:t xml:space="preserve">downstream of the first. Each leg has a number and a regression test, and the</w:t>
      </w:r>
      <w:r>
        <w:t xml:space="preserve"> </w:t>
      </w:r>
      <w:r>
        <w:t xml:space="preserve">whole thing is falsifiable in the only way that matters — a signal that ranks</w:t>
      </w:r>
      <w:r>
        <w:t xml:space="preserve"> </w:t>
      </w:r>
      <w:r>
        <w:t xml:space="preserve">step error would break it.</w:t>
      </w:r>
    </w:p>
    <w:p>
      <w:pPr>
        <w:pStyle w:val="BlockText"/>
      </w:pPr>
      <w:r>
        <w:t xml:space="preserve">The project is more useful for having failed. A working gate on GSM8K would</w:t>
      </w:r>
      <w:r>
        <w:t xml:space="preserve"> </w:t>
      </w:r>
      <w:r>
        <w:t xml:space="preserve">have been one more entry in a crowded area. A measurement of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the obvious</w:t>
      </w:r>
      <w:r>
        <w:t xml:space="preserve"> </w:t>
      </w:r>
      <w:r>
        <w:t xml:space="preserve">design can’t work, with the failure points separated and quantified, is a</w:t>
      </w:r>
      <w:r>
        <w:t xml:space="preserve"> </w:t>
      </w:r>
      <w:r>
        <w:t xml:space="preserve">result that transfers.</w:t>
      </w:r>
    </w:p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POSITIONING.md" TargetMode="External" /><Relationship Type="http://schemas.openxmlformats.org/officeDocument/2006/relationships/hyperlink" Id="rId10" Target="THESIS.md" TargetMode="External" /><Relationship Type="http://schemas.openxmlformats.org/officeDocument/2006/relationships/hyperlink" Id="rId9" Target="thesis/READM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POSITIONING.md" TargetMode="External" /><Relationship Type="http://schemas.openxmlformats.org/officeDocument/2006/relationships/hyperlink" Id="rId10" Target="THESIS.md" TargetMode="External" /><Relationship Type="http://schemas.openxmlformats.org/officeDocument/2006/relationships/hyperlink" Id="rId9" Target="thesis/READM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 — a project report</dc:title>
  <dc:creator>P. Somnath Reddy</dc:creator>
  <cp:keywords/>
  <dcterms:created xsi:type="dcterms:W3CDTF">2026-09-29T12:29:12Z</dcterms:created>
  <dcterms:modified xsi:type="dcterms:W3CDTF">2026-09-29T12:29:12Z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29 September 2026</vt:lpwstr>
  </property>
  <property fmtid="{D5CDD505-2E9C-101B-9397-08002B2CF9AE}" pid="3" name="subtitle">
    <vt:lpwstr>What Step-Level Verification Certifies, and What It Misses</vt:lpwstr>
  </property>
</Properties>
</file>