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32B" w:rsidRDefault="00411B75" w:rsidP="00411B75">
      <w:pPr>
        <w:pStyle w:val="Title"/>
      </w:pPr>
      <w:r>
        <w:t>Explanation to why algo.js is better than the quadTree approach</w:t>
      </w:r>
    </w:p>
    <w:p w:rsidR="00B8168A" w:rsidRPr="00B8168A" w:rsidRDefault="00B8168A" w:rsidP="00411B75">
      <w:pPr>
        <w:rPr>
          <w:rFonts w:asciiTheme="majorHAnsi" w:hAnsiTheme="majorHAnsi"/>
          <w:sz w:val="20"/>
        </w:rPr>
      </w:pPr>
      <w:r w:rsidRPr="00B8168A">
        <w:rPr>
          <w:rFonts w:asciiTheme="majorHAnsi" w:hAnsiTheme="majorHAnsi"/>
          <w:color w:val="365F91" w:themeColor="accent1" w:themeShade="BF"/>
          <w:sz w:val="36"/>
          <w:szCs w:val="28"/>
        </w:rPr>
        <w:t>My Algorithm</w:t>
      </w:r>
      <w:r w:rsidRPr="00B8168A">
        <w:rPr>
          <w:rFonts w:asciiTheme="majorHAnsi" w:hAnsiTheme="majorHAnsi"/>
          <w:color w:val="365F91" w:themeColor="accent1" w:themeShade="BF"/>
          <w:sz w:val="24"/>
          <w:szCs w:val="28"/>
        </w:rPr>
        <w:t>:</w:t>
      </w:r>
      <w:r w:rsidRPr="00B8168A">
        <w:rPr>
          <w:rFonts w:asciiTheme="majorHAnsi" w:hAnsiTheme="majorHAnsi"/>
          <w:sz w:val="20"/>
        </w:rPr>
        <w:t xml:space="preserve"> </w:t>
      </w:r>
    </w:p>
    <w:p w:rsidR="00B8168A" w:rsidRPr="00B8168A" w:rsidRDefault="00B8168A" w:rsidP="00411B75">
      <w:pPr>
        <w:rPr>
          <w:i/>
          <w:color w:val="365F91" w:themeColor="accent1" w:themeShade="BF"/>
          <w:szCs w:val="28"/>
        </w:rPr>
      </w:pPr>
      <w:r w:rsidRPr="00B8168A">
        <w:rPr>
          <w:i/>
          <w:sz w:val="18"/>
        </w:rPr>
        <w:t xml:space="preserve"> </w:t>
      </w:r>
      <w:r w:rsidRPr="00B8168A">
        <w:rPr>
          <w:i/>
          <w:color w:val="365F91" w:themeColor="accent1" w:themeShade="BF"/>
          <w:szCs w:val="28"/>
        </w:rPr>
        <w:t>https://github.com/SoumitraAgarwal/Ideas-GSOC-Helikar2015Labs/blob/master/Ideas/algo.js</w:t>
      </w:r>
    </w:p>
    <w:p w:rsidR="00411B75" w:rsidRPr="00B67EA4" w:rsidRDefault="00B8168A" w:rsidP="00411B75">
      <w:pPr>
        <w:rPr>
          <w:color w:val="365F91" w:themeColor="accent1" w:themeShade="BF"/>
          <w:sz w:val="28"/>
          <w:szCs w:val="28"/>
        </w:rPr>
      </w:pPr>
      <w:r w:rsidRPr="00B8168A">
        <w:rPr>
          <w:color w:val="365F91" w:themeColor="accent1" w:themeShade="BF"/>
          <w:sz w:val="28"/>
          <w:szCs w:val="28"/>
        </w:rPr>
        <w:t>The approach:</w:t>
      </w:r>
      <w:r w:rsidRPr="00B67EA4">
        <w:rPr>
          <w:color w:val="365F91" w:themeColor="accent1" w:themeShade="BF"/>
          <w:sz w:val="28"/>
          <w:szCs w:val="28"/>
        </w:rPr>
        <w:t xml:space="preserve"> First</w:t>
      </w:r>
      <w:r w:rsidR="00411B75" w:rsidRPr="00B67EA4">
        <w:rPr>
          <w:color w:val="365F91" w:themeColor="accent1" w:themeShade="BF"/>
          <w:sz w:val="28"/>
          <w:szCs w:val="28"/>
        </w:rPr>
        <w:t xml:space="preserve"> of all, in 3 dimensional space, the algorithm we use is the following:</w:t>
      </w:r>
      <w:r w:rsidR="00676640" w:rsidRPr="00676640">
        <w:rPr>
          <w:color w:val="365F91" w:themeColor="accent1" w:themeShade="B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474.7pt">
            <v:imagedata r:id="rId4" o:title="Code_13"/>
          </v:shape>
        </w:pict>
      </w:r>
    </w:p>
    <w:p w:rsidR="00411B75" w:rsidRPr="00B67EA4" w:rsidRDefault="00411B75" w:rsidP="00411B75">
      <w:pPr>
        <w:rPr>
          <w:color w:val="365F91" w:themeColor="accent1" w:themeShade="BF"/>
          <w:sz w:val="28"/>
        </w:rPr>
      </w:pPr>
    </w:p>
    <w:p w:rsidR="00411B75" w:rsidRDefault="00411B75" w:rsidP="00411B75">
      <w:pPr>
        <w:rPr>
          <w:color w:val="365F91" w:themeColor="accent1" w:themeShade="BF"/>
          <w:sz w:val="28"/>
        </w:rPr>
      </w:pPr>
      <w:r w:rsidRPr="00B67EA4">
        <w:rPr>
          <w:color w:val="365F91" w:themeColor="accent1" w:themeShade="BF"/>
          <w:sz w:val="28"/>
        </w:rPr>
        <w:lastRenderedPageBreak/>
        <w:t xml:space="preserve">For each step, we use a binary search like algorithm to create a sphere of varying sizes. Thus for 3-Dimensional and 2 Dimensional space, the number </w:t>
      </w:r>
      <w:r w:rsidR="00B67EA4">
        <w:rPr>
          <w:color w:val="365F91" w:themeColor="accent1" w:themeShade="BF"/>
          <w:sz w:val="28"/>
        </w:rPr>
        <w:t>of steps required are a function of log(n) due to its analogy. For the complexity of each step, we study what actually happens in each step. Each step utilizes the function given below. The function named intersect is the major area of concern here.</w:t>
      </w:r>
      <w:r w:rsidR="003E000D" w:rsidRPr="00676640">
        <w:rPr>
          <w:color w:val="365F91" w:themeColor="accent1" w:themeShade="BF"/>
          <w:sz w:val="28"/>
        </w:rPr>
        <w:pict>
          <v:shape id="_x0000_i1026" type="#_x0000_t75" style="width:451.25pt;height:265.4pt">
            <v:imagedata r:id="rId5" o:title="code_algo"/>
          </v:shape>
        </w:pict>
      </w:r>
    </w:p>
    <w:p w:rsidR="00B67EA4" w:rsidRPr="00B8168A" w:rsidRDefault="00B67EA4" w:rsidP="00411B75">
      <w:pPr>
        <w:rPr>
          <w:color w:val="365F91" w:themeColor="accent1" w:themeShade="BF"/>
          <w:sz w:val="28"/>
          <w:szCs w:val="28"/>
        </w:rPr>
      </w:pPr>
      <w:r>
        <w:rPr>
          <w:color w:val="365F91" w:themeColor="accent1" w:themeShade="BF"/>
          <w:sz w:val="28"/>
        </w:rPr>
        <w:t>Here we see that it directly gets the number of intersect length. Though the number of steps may change every time depending on n, us limiting the number of steps by using the while condition hollowSphere.intersect(geometry)!=2, we stop the maximum number of checks to 3. As most of the present day machines can use dynamic memory allocation</w:t>
      </w:r>
      <w:r w:rsidR="00B8168A">
        <w:rPr>
          <w:color w:val="365F91" w:themeColor="accent1" w:themeShade="BF"/>
          <w:sz w:val="28"/>
        </w:rPr>
        <w:t xml:space="preserve"> and thus as in three.js we can utilise </w:t>
      </w:r>
      <w:r w:rsidR="00B8168A" w:rsidRPr="00B8168A">
        <w:rPr>
          <w:color w:val="365F91" w:themeColor="accent1" w:themeShade="BF"/>
          <w:sz w:val="28"/>
          <w:szCs w:val="28"/>
        </w:rPr>
        <w:t xml:space="preserve">on </w:t>
      </w:r>
      <w:r w:rsidR="00B8168A" w:rsidRPr="00B8168A">
        <w:rPr>
          <w:rFonts w:cs="Arial"/>
          <w:color w:val="365F91" w:themeColor="accent1" w:themeShade="BF"/>
          <w:sz w:val="28"/>
          <w:szCs w:val="28"/>
          <w:shd w:val="clear" w:color="auto" w:fill="FFFFFF"/>
        </w:rPr>
        <w:t>the structural hierarchy of bounding boxes.</w:t>
      </w:r>
      <w:r w:rsidRPr="00B8168A">
        <w:rPr>
          <w:color w:val="365F91" w:themeColor="accent1" w:themeShade="BF"/>
          <w:sz w:val="28"/>
          <w:szCs w:val="28"/>
        </w:rPr>
        <w:t>, this process runs a max of 3 times. Thus time taken can be written as :(t)</w:t>
      </w:r>
    </w:p>
    <w:p w:rsidR="00B67EA4" w:rsidRDefault="00B67EA4" w:rsidP="00411B75">
      <w:pPr>
        <w:rPr>
          <w:color w:val="365F91" w:themeColor="accent1" w:themeShade="BF"/>
          <w:sz w:val="28"/>
        </w:rPr>
      </w:pPr>
      <w:r>
        <w:rPr>
          <w:color w:val="365F91" w:themeColor="accent1" w:themeShade="BF"/>
          <w:sz w:val="28"/>
        </w:rPr>
        <w:t>O(1*log(n))&lt;t&lt;O(3*log(n))</w:t>
      </w:r>
    </w:p>
    <w:p w:rsidR="000A32CF" w:rsidRDefault="00B67EA4" w:rsidP="00411B75">
      <w:pPr>
        <w:rPr>
          <w:color w:val="365F91" w:themeColor="accent1" w:themeShade="BF"/>
          <w:sz w:val="28"/>
        </w:rPr>
      </w:pPr>
      <w:r>
        <w:rPr>
          <w:color w:val="365F91" w:themeColor="accent1" w:themeShade="BF"/>
          <w:sz w:val="28"/>
        </w:rPr>
        <w:t>Thus, finally what we get is that</w:t>
      </w:r>
      <w:r w:rsidR="00B8168A">
        <w:rPr>
          <w:color w:val="365F91" w:themeColor="accent1" w:themeShade="BF"/>
          <w:sz w:val="28"/>
        </w:rPr>
        <w:t>, the time we require for this to execute is O(c*log(n)) which can be written as O(log(n)).</w:t>
      </w:r>
      <w:r w:rsidR="005326CC">
        <w:rPr>
          <w:color w:val="365F91" w:themeColor="accent1" w:themeShade="BF"/>
          <w:sz w:val="28"/>
        </w:rPr>
        <w:t>The average time can be calculated by taking all the cases. Let us assume a sphere of thickness dx at a distance x from the centre. The max distance of the closest part</w:t>
      </w:r>
      <w:r w:rsidR="000A32CF">
        <w:rPr>
          <w:color w:val="365F91" w:themeColor="accent1" w:themeShade="BF"/>
          <w:sz w:val="28"/>
        </w:rPr>
        <w:t xml:space="preserve">icle from the </w:t>
      </w:r>
      <w:r w:rsidR="000A32CF">
        <w:rPr>
          <w:color w:val="365F91" w:themeColor="accent1" w:themeShade="BF"/>
          <w:sz w:val="28"/>
        </w:rPr>
        <w:lastRenderedPageBreak/>
        <w:t>sphere = floor[M</w:t>
      </w:r>
      <w:r w:rsidR="005326CC">
        <w:rPr>
          <w:color w:val="365F91" w:themeColor="accent1" w:themeShade="BF"/>
          <w:sz w:val="28"/>
        </w:rPr>
        <w:t xml:space="preserve">-x] </w:t>
      </w:r>
      <w:r w:rsidR="000A32CF">
        <w:rPr>
          <w:color w:val="365F91" w:themeColor="accent1" w:themeShade="BF"/>
          <w:sz w:val="28"/>
        </w:rPr>
        <w:t>, up to the point where x&lt; M</w:t>
      </w:r>
      <w:r w:rsidR="005326CC">
        <w:rPr>
          <w:color w:val="365F91" w:themeColor="accent1" w:themeShade="BF"/>
          <w:sz w:val="28"/>
        </w:rPr>
        <w:t>, the average being the same for both the latter and earlier parts combined.</w:t>
      </w:r>
      <w:r w:rsidR="000A32CF">
        <w:rPr>
          <w:color w:val="365F91" w:themeColor="accent1" w:themeShade="BF"/>
          <w:sz w:val="28"/>
        </w:rPr>
        <w:t>(M</w:t>
      </w:r>
      <w:r w:rsidR="005326CC">
        <w:rPr>
          <w:color w:val="365F91" w:themeColor="accent1" w:themeShade="BF"/>
          <w:sz w:val="28"/>
        </w:rPr>
        <w:t xml:space="preserve"> being the max distance).</w:t>
      </w:r>
    </w:p>
    <w:p w:rsidR="000A32CF" w:rsidRDefault="005326CC" w:rsidP="00411B75">
      <w:pPr>
        <w:rPr>
          <w:color w:val="365F91" w:themeColor="accent1" w:themeShade="BF"/>
          <w:sz w:val="28"/>
        </w:rPr>
      </w:pPr>
      <w:r>
        <w:rPr>
          <w:color w:val="365F91" w:themeColor="accent1" w:themeShade="BF"/>
          <w:sz w:val="28"/>
        </w:rPr>
        <w:t xml:space="preserve"> Thus maximum average </w:t>
      </w:r>
      <w:r w:rsidR="000A32CF">
        <w:rPr>
          <w:color w:val="365F91" w:themeColor="accent1" w:themeShade="BF"/>
          <w:sz w:val="28"/>
        </w:rPr>
        <w:t>=</w:t>
      </w:r>
    </w:p>
    <w:p w:rsidR="00B8168A" w:rsidRDefault="000A32CF" w:rsidP="00411B75">
      <w:pPr>
        <w:rPr>
          <w:color w:val="365F91" w:themeColor="accent1" w:themeShade="BF"/>
          <w:sz w:val="28"/>
        </w:rPr>
      </w:pPr>
      <w:r>
        <w:rPr>
          <w:color w:val="365F91" w:themeColor="accent1" w:themeShade="BF"/>
          <w:sz w:val="28"/>
        </w:rPr>
        <w:t>(Integral from 0 to x)(floor(M-x)/x)&lt;</w:t>
      </w:r>
      <w:r w:rsidRPr="000A32CF">
        <w:rPr>
          <w:color w:val="365F91" w:themeColor="accent1" w:themeShade="BF"/>
          <w:sz w:val="28"/>
        </w:rPr>
        <w:t xml:space="preserve"> </w:t>
      </w:r>
      <w:r>
        <w:rPr>
          <w:color w:val="365F91" w:themeColor="accent1" w:themeShade="BF"/>
          <w:sz w:val="28"/>
        </w:rPr>
        <w:t>(Integral from 0 to x)((M-x)/x)</w:t>
      </w:r>
    </w:p>
    <w:p w:rsidR="000A32CF" w:rsidRDefault="000A32CF" w:rsidP="00411B75">
      <w:pPr>
        <w:rPr>
          <w:color w:val="365F91" w:themeColor="accent1" w:themeShade="BF"/>
          <w:sz w:val="28"/>
        </w:rPr>
      </w:pPr>
      <w:r>
        <w:rPr>
          <w:color w:val="365F91" w:themeColor="accent1" w:themeShade="BF"/>
          <w:sz w:val="28"/>
        </w:rPr>
        <w:t>=Mlog(n)-M</w:t>
      </w:r>
    </w:p>
    <w:p w:rsidR="000A32CF" w:rsidRDefault="000A32CF" w:rsidP="00411B75">
      <w:pPr>
        <w:rPr>
          <w:color w:val="365F91" w:themeColor="accent1" w:themeShade="BF"/>
          <w:sz w:val="28"/>
        </w:rPr>
      </w:pPr>
      <w:r>
        <w:rPr>
          <w:color w:val="365F91" w:themeColor="accent1" w:themeShade="BF"/>
          <w:sz w:val="28"/>
        </w:rPr>
        <w:t>Thus even the work average case (where all particles are assumed to be at the max distance) is O(log(n))</w:t>
      </w:r>
    </w:p>
    <w:p w:rsidR="000A32CF" w:rsidRDefault="000A32CF" w:rsidP="00411B75">
      <w:pPr>
        <w:rPr>
          <w:color w:val="365F91" w:themeColor="accent1" w:themeShade="BF"/>
          <w:sz w:val="28"/>
        </w:rPr>
      </w:pPr>
      <w:r>
        <w:rPr>
          <w:color w:val="365F91" w:themeColor="accent1" w:themeShade="BF"/>
          <w:sz w:val="28"/>
        </w:rPr>
        <w:t>Whereas if all particles are placed at M/2, the average becomes O(log(n/2)).</w:t>
      </w:r>
    </w:p>
    <w:p w:rsidR="000A32CF" w:rsidRDefault="000A32CF" w:rsidP="00411B75">
      <w:pPr>
        <w:rPr>
          <w:color w:val="365F91" w:themeColor="accent1" w:themeShade="BF"/>
          <w:sz w:val="28"/>
        </w:rPr>
      </w:pPr>
      <w:r>
        <w:rPr>
          <w:color w:val="365F91" w:themeColor="accent1" w:themeShade="BF"/>
          <w:sz w:val="28"/>
        </w:rPr>
        <w:t>Thus the approximate average for the function is (O(log(n))+O(log(n/2)))/2=O(log(pow(n,2))/2))/2=O(log(n/2)) which is in most real cases better than O(log(n)) for no leading constants.</w:t>
      </w:r>
    </w:p>
    <w:p w:rsidR="00B8168A" w:rsidRDefault="00676640" w:rsidP="00411B75">
      <w:pPr>
        <w:rPr>
          <w:color w:val="365F91" w:themeColor="accent1" w:themeShade="BF"/>
          <w:sz w:val="28"/>
        </w:rPr>
      </w:pPr>
      <w:r w:rsidRPr="00676640">
        <w:rPr>
          <w:color w:val="365F91" w:themeColor="accent1" w:themeShade="BF"/>
          <w:sz w:val="28"/>
        </w:rPr>
        <w:pict>
          <v:rect id="_x0000_i1027" style="width:0;height:1.5pt" o:hralign="center" o:hrstd="t" o:hr="t" fillcolor="#a0a0a0" stroked="f"/>
        </w:pict>
      </w:r>
    </w:p>
    <w:p w:rsidR="00B67EA4" w:rsidRDefault="00B8168A" w:rsidP="00411B75">
      <w:pPr>
        <w:rPr>
          <w:color w:val="365F91" w:themeColor="accent1" w:themeShade="BF"/>
          <w:sz w:val="36"/>
        </w:rPr>
      </w:pPr>
      <w:r w:rsidRPr="00B8168A">
        <w:rPr>
          <w:color w:val="365F91" w:themeColor="accent1" w:themeShade="BF"/>
          <w:sz w:val="36"/>
        </w:rPr>
        <w:t>THE QuadTree Algorithm:</w:t>
      </w:r>
    </w:p>
    <w:p w:rsidR="00B8168A" w:rsidRDefault="00B8168A" w:rsidP="00411B75">
      <w:pPr>
        <w:rPr>
          <w:i/>
          <w:color w:val="365F91" w:themeColor="accent1" w:themeShade="BF"/>
          <w:sz w:val="24"/>
        </w:rPr>
      </w:pPr>
      <w:r w:rsidRPr="00B8168A">
        <w:rPr>
          <w:i/>
          <w:color w:val="365F91" w:themeColor="accent1" w:themeShade="BF"/>
          <w:sz w:val="24"/>
        </w:rPr>
        <w:t>http://helikarlab.org/svn/ccnetviz/trunk/js/quadTree.js</w:t>
      </w:r>
    </w:p>
    <w:p w:rsidR="00EE35D8" w:rsidRDefault="00B8168A" w:rsidP="00411B75">
      <w:pPr>
        <w:rPr>
          <w:noProof/>
          <w:color w:val="365F91" w:themeColor="accent1" w:themeShade="BF"/>
          <w:sz w:val="28"/>
          <w:lang w:eastAsia="en-IN"/>
        </w:rPr>
      </w:pPr>
      <w:r w:rsidRPr="00B8168A">
        <w:rPr>
          <w:color w:val="365F91" w:themeColor="accent1" w:themeShade="BF"/>
          <w:sz w:val="28"/>
        </w:rPr>
        <w:t>The approach:</w:t>
      </w:r>
      <w:r>
        <w:rPr>
          <w:color w:val="365F91" w:themeColor="accent1" w:themeShade="BF"/>
          <w:sz w:val="28"/>
        </w:rPr>
        <w:t xml:space="preserve"> What I realise from the approach is that, for the time being, it is meant for 2-Dimenstional structures, which is not an issue at all.</w:t>
      </w:r>
      <w:r w:rsidR="00EE35D8">
        <w:rPr>
          <w:color w:val="365F91" w:themeColor="accent1" w:themeShade="BF"/>
          <w:sz w:val="28"/>
        </w:rPr>
        <w:t xml:space="preserve"> The algorithm being:</w:t>
      </w:r>
      <w:r w:rsidR="00EE35D8" w:rsidRPr="00EE35D8">
        <w:rPr>
          <w:noProof/>
          <w:color w:val="365F91" w:themeColor="accent1" w:themeShade="BF"/>
          <w:sz w:val="28"/>
          <w:lang w:eastAsia="en-IN"/>
        </w:rPr>
        <w:t xml:space="preserve"> </w:t>
      </w:r>
    </w:p>
    <w:p w:rsidR="00EE35D8" w:rsidRDefault="00EE35D8" w:rsidP="00411B75">
      <w:pPr>
        <w:rPr>
          <w:color w:val="365F91" w:themeColor="accent1" w:themeShade="BF"/>
          <w:sz w:val="28"/>
        </w:rPr>
      </w:pPr>
      <w:r>
        <w:rPr>
          <w:noProof/>
          <w:color w:val="365F91" w:themeColor="accent1" w:themeShade="BF"/>
          <w:sz w:val="28"/>
          <w:lang w:eastAsia="en-IN"/>
        </w:rPr>
        <w:drawing>
          <wp:inline distT="0" distB="0" distL="0" distR="0">
            <wp:extent cx="2501919" cy="2941093"/>
            <wp:effectExtent l="1905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508368" cy="2948674"/>
                    </a:xfrm>
                    <a:prstGeom prst="rect">
                      <a:avLst/>
                    </a:prstGeom>
                    <a:noFill/>
                    <a:ln w="9525">
                      <a:noFill/>
                      <a:miter lim="800000"/>
                      <a:headEnd/>
                      <a:tailEnd/>
                    </a:ln>
                  </pic:spPr>
                </pic:pic>
              </a:graphicData>
            </a:graphic>
          </wp:inline>
        </w:drawing>
      </w:r>
      <w:r>
        <w:rPr>
          <w:noProof/>
          <w:color w:val="365F91" w:themeColor="accent1" w:themeShade="BF"/>
          <w:sz w:val="28"/>
          <w:lang w:eastAsia="en-IN"/>
        </w:rPr>
        <w:drawing>
          <wp:inline distT="0" distB="0" distL="0" distR="0">
            <wp:extent cx="2601320" cy="2945598"/>
            <wp:effectExtent l="19050" t="0" r="853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02197" cy="2946591"/>
                    </a:xfrm>
                    <a:prstGeom prst="rect">
                      <a:avLst/>
                    </a:prstGeom>
                    <a:noFill/>
                    <a:ln w="9525">
                      <a:noFill/>
                      <a:miter lim="800000"/>
                      <a:headEnd/>
                      <a:tailEnd/>
                    </a:ln>
                  </pic:spPr>
                </pic:pic>
              </a:graphicData>
            </a:graphic>
          </wp:inline>
        </w:drawing>
      </w:r>
    </w:p>
    <w:p w:rsidR="00EE35D8" w:rsidRDefault="00235E6F" w:rsidP="00411B75">
      <w:pPr>
        <w:rPr>
          <w:color w:val="365F91" w:themeColor="accent1" w:themeShade="BF"/>
          <w:sz w:val="28"/>
        </w:rPr>
      </w:pPr>
      <w:r>
        <w:rPr>
          <w:color w:val="365F91" w:themeColor="accent1" w:themeShade="BF"/>
          <w:sz w:val="28"/>
        </w:rPr>
        <w:lastRenderedPageBreak/>
        <w:t>I would like to elaborate on this by what I know about QuadTree in general,</w:t>
      </w:r>
    </w:p>
    <w:p w:rsidR="00235E6F" w:rsidRPr="00235E6F" w:rsidRDefault="00235E6F" w:rsidP="00411B75">
      <w:pPr>
        <w:rPr>
          <w:color w:val="365F91" w:themeColor="accent1" w:themeShade="BF"/>
          <w:sz w:val="28"/>
          <w:szCs w:val="28"/>
        </w:rPr>
      </w:pPr>
      <w:r w:rsidRPr="00235E6F">
        <w:rPr>
          <w:color w:val="365F91" w:themeColor="accent1" w:themeShade="BF"/>
          <w:sz w:val="28"/>
          <w:szCs w:val="28"/>
        </w:rPr>
        <w:t>Given a query point q, find the deepest node in which q lies, by performing binary search on the depth, each time checking whether the node in depth i containing q exists in the tree</w:t>
      </w:r>
    </w:p>
    <w:p w:rsidR="00235E6F" w:rsidRDefault="00235E6F" w:rsidP="00411B75">
      <w:pPr>
        <w:rPr>
          <w:color w:val="365F91" w:themeColor="accent1" w:themeShade="BF"/>
          <w:sz w:val="28"/>
          <w:szCs w:val="28"/>
        </w:rPr>
      </w:pPr>
      <w:r w:rsidRPr="00235E6F">
        <w:rPr>
          <w:color w:val="365F91" w:themeColor="accent1" w:themeShade="BF"/>
          <w:sz w:val="28"/>
          <w:szCs w:val="28"/>
        </w:rPr>
        <w:t xml:space="preserve"> Query time: O(logh)</w:t>
      </w:r>
      <w:r>
        <w:rPr>
          <w:color w:val="365F91" w:themeColor="accent1" w:themeShade="BF"/>
          <w:sz w:val="28"/>
          <w:szCs w:val="28"/>
        </w:rPr>
        <w:t xml:space="preserve"> where h </w:t>
      </w:r>
      <w:r w:rsidRPr="00235E6F">
        <w:rPr>
          <w:color w:val="365F91" w:themeColor="accent1" w:themeShade="BF"/>
          <w:sz w:val="28"/>
          <w:szCs w:val="28"/>
        </w:rPr>
        <w:t>is the maximal depth in the tree.</w:t>
      </w:r>
    </w:p>
    <w:p w:rsidR="00235E6F" w:rsidRDefault="005326CC" w:rsidP="00411B75">
      <w:pPr>
        <w:rPr>
          <w:color w:val="365F91" w:themeColor="accent1" w:themeShade="BF"/>
          <w:sz w:val="28"/>
          <w:szCs w:val="28"/>
        </w:rPr>
      </w:pPr>
      <w:r>
        <w:rPr>
          <w:noProof/>
          <w:color w:val="365F91" w:themeColor="accent1" w:themeShade="BF"/>
          <w:sz w:val="28"/>
          <w:szCs w:val="28"/>
          <w:lang w:eastAsia="en-IN"/>
        </w:rPr>
        <w:drawing>
          <wp:anchor distT="0" distB="0" distL="114300" distR="114300" simplePos="0" relativeHeight="251659264" behindDoc="1" locked="0" layoutInCell="1" allowOverlap="1">
            <wp:simplePos x="0" y="0"/>
            <wp:positionH relativeFrom="column">
              <wp:posOffset>90805</wp:posOffset>
            </wp:positionH>
            <wp:positionV relativeFrom="paragraph">
              <wp:posOffset>278130</wp:posOffset>
            </wp:positionV>
            <wp:extent cx="2447290" cy="2264410"/>
            <wp:effectExtent l="19050" t="0" r="0" b="0"/>
            <wp:wrapTight wrapText="bothSides">
              <wp:wrapPolygon edited="0">
                <wp:start x="-168" y="0"/>
                <wp:lineTo x="-168" y="21443"/>
                <wp:lineTo x="21522" y="21443"/>
                <wp:lineTo x="21522" y="0"/>
                <wp:lineTo x="-168" y="0"/>
              </wp:wrapPolygon>
            </wp:wrapTight>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447290" cy="2264410"/>
                    </a:xfrm>
                    <a:prstGeom prst="rect">
                      <a:avLst/>
                    </a:prstGeom>
                    <a:noFill/>
                    <a:ln w="9525">
                      <a:noFill/>
                      <a:miter lim="800000"/>
                      <a:headEnd/>
                      <a:tailEnd/>
                    </a:ln>
                  </pic:spPr>
                </pic:pic>
              </a:graphicData>
            </a:graphic>
          </wp:anchor>
        </w:drawing>
      </w:r>
      <w:r w:rsidR="00235E6F">
        <w:rPr>
          <w:color w:val="365F91" w:themeColor="accent1" w:themeShade="BF"/>
          <w:sz w:val="28"/>
          <w:szCs w:val="28"/>
        </w:rPr>
        <w:t xml:space="preserve">This is for a 2 dimensional structure. </w:t>
      </w:r>
    </w:p>
    <w:p w:rsidR="005326CC" w:rsidRDefault="005326CC" w:rsidP="00411B75">
      <w:pPr>
        <w:rPr>
          <w:color w:val="365F91" w:themeColor="accent1" w:themeShade="BF"/>
          <w:sz w:val="28"/>
          <w:szCs w:val="28"/>
        </w:rPr>
      </w:pPr>
      <w:r w:rsidRPr="005326CC">
        <w:rPr>
          <w:color w:val="365F91" w:themeColor="accent1" w:themeShade="BF"/>
          <w:sz w:val="28"/>
          <w:szCs w:val="28"/>
        </w:rPr>
        <w:t>Generalizing to large dimensions uses a lot of space. - oct</w:t>
      </w:r>
      <w:r>
        <w:rPr>
          <w:color w:val="365F91" w:themeColor="accent1" w:themeShade="BF"/>
          <w:sz w:val="28"/>
          <w:szCs w:val="28"/>
        </w:rPr>
        <w:t>a</w:t>
      </w:r>
      <w:r w:rsidRPr="005326CC">
        <w:rPr>
          <w:color w:val="365F91" w:themeColor="accent1" w:themeShade="BF"/>
          <w:sz w:val="28"/>
          <w:szCs w:val="28"/>
        </w:rPr>
        <w:t>tree = QuadTree in 3-D (each node has 8 pointers)</w:t>
      </w:r>
    </w:p>
    <w:p w:rsidR="005326CC" w:rsidRDefault="005326CC" w:rsidP="00411B75">
      <w:pPr>
        <w:rPr>
          <w:color w:val="365F91" w:themeColor="accent1" w:themeShade="BF"/>
          <w:sz w:val="28"/>
          <w:szCs w:val="28"/>
        </w:rPr>
      </w:pPr>
      <w:r w:rsidRPr="005326CC">
        <w:rPr>
          <w:color w:val="365F91" w:themeColor="accent1" w:themeShade="BF"/>
          <w:sz w:val="28"/>
          <w:szCs w:val="28"/>
        </w:rPr>
        <w:t xml:space="preserve"> In d dimensions, each node has 2d pointers! d = 20 =&gt; nodes will ~ 1 million children</w:t>
      </w:r>
    </w:p>
    <w:p w:rsidR="005326CC" w:rsidRDefault="005326CC" w:rsidP="00411B75">
      <w:pPr>
        <w:rPr>
          <w:color w:val="365F91" w:themeColor="accent1" w:themeShade="BF"/>
          <w:sz w:val="28"/>
          <w:szCs w:val="28"/>
        </w:rPr>
      </w:pPr>
      <w:r>
        <w:rPr>
          <w:color w:val="365F91" w:themeColor="accent1" w:themeShade="BF"/>
          <w:sz w:val="28"/>
          <w:szCs w:val="28"/>
        </w:rPr>
        <w:t>This makes our web application slow and cumbersome. Also regular crashes cannot be prevented then. Though a detailed study may show that the average time for the algorithm in 2-D is O(logh) as well.</w:t>
      </w:r>
    </w:p>
    <w:p w:rsidR="000A32CF" w:rsidRDefault="000A32CF" w:rsidP="00411B75">
      <w:pPr>
        <w:rPr>
          <w:color w:val="365F91" w:themeColor="accent1" w:themeShade="BF"/>
          <w:sz w:val="28"/>
          <w:szCs w:val="28"/>
        </w:rPr>
      </w:pPr>
      <w:r>
        <w:rPr>
          <w:color w:val="365F91" w:themeColor="accent1" w:themeShade="BF"/>
          <w:sz w:val="28"/>
          <w:szCs w:val="28"/>
        </w:rPr>
        <w:t>Thus our algorithm beats in on space as well as average time complexity. Also it is easier to understand.</w:t>
      </w:r>
    </w:p>
    <w:p w:rsidR="000A32CF" w:rsidRDefault="00676640" w:rsidP="00411B75">
      <w:pPr>
        <w:rPr>
          <w:color w:val="365F91" w:themeColor="accent1" w:themeShade="BF"/>
          <w:sz w:val="28"/>
          <w:szCs w:val="28"/>
        </w:rPr>
      </w:pPr>
      <w:r w:rsidRPr="00676640">
        <w:rPr>
          <w:color w:val="365F91" w:themeColor="accent1" w:themeShade="BF"/>
          <w:sz w:val="28"/>
        </w:rPr>
        <w:pict>
          <v:rect id="_x0000_i1028" style="width:0;height:1.5pt" o:hralign="center" o:hrstd="t" o:hr="t" fillcolor="#a0a0a0" stroked="f"/>
        </w:pict>
      </w:r>
    </w:p>
    <w:p w:rsidR="000A32CF" w:rsidRPr="005326CC" w:rsidRDefault="000A32CF" w:rsidP="00411B75">
      <w:pPr>
        <w:rPr>
          <w:color w:val="365F91" w:themeColor="accent1" w:themeShade="BF"/>
          <w:sz w:val="28"/>
          <w:szCs w:val="28"/>
        </w:rPr>
      </w:pPr>
    </w:p>
    <w:sectPr w:rsidR="000A32CF" w:rsidRPr="005326CC" w:rsidSect="003E000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11B75"/>
    <w:rsid w:val="000A32CF"/>
    <w:rsid w:val="00235E6F"/>
    <w:rsid w:val="003E000D"/>
    <w:rsid w:val="00411B75"/>
    <w:rsid w:val="005326CC"/>
    <w:rsid w:val="00676640"/>
    <w:rsid w:val="00B67EA4"/>
    <w:rsid w:val="00B8168A"/>
    <w:rsid w:val="00BF732B"/>
    <w:rsid w:val="00EE35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32B"/>
  </w:style>
  <w:style w:type="paragraph" w:styleId="Heading1">
    <w:name w:val="heading 1"/>
    <w:basedOn w:val="Normal"/>
    <w:next w:val="Normal"/>
    <w:link w:val="Heading1Char"/>
    <w:uiPriority w:val="9"/>
    <w:qFormat/>
    <w:rsid w:val="00411B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B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B7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11B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B7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411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B7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E3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5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5</cp:revision>
  <dcterms:created xsi:type="dcterms:W3CDTF">2015-03-27T14:34:00Z</dcterms:created>
  <dcterms:modified xsi:type="dcterms:W3CDTF">2015-03-27T16:36:00Z</dcterms:modified>
</cp:coreProperties>
</file>