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Milestone 1: Project Setup, Landing UI &amp; Security Architecture</w:t>
      </w:r>
    </w:p>
    <w:p/>
    <w:p>
      <w:r>
        <w:rPr>
          <w:rFonts w:ascii="Arial" w:hAnsi="Arial"/>
          <w:b/>
          <w:sz w:val="26"/>
        </w:rPr>
        <w:t>🎯 Technical Objectives</w:t>
      </w:r>
    </w:p>
    <w:p>
      <w:r>
        <w:t>Initialize the full-stack repository structure, configure cross-origin resources, design relational database schemas, and establish secure token-based authentication models.</w:t>
      </w:r>
    </w:p>
    <w:p/>
    <w:p>
      <w:r>
        <w:rPr>
          <w:rFonts w:ascii="Arial" w:hAnsi="Arial"/>
          <w:b/>
          <w:sz w:val="26"/>
        </w:rPr>
        <w:t>📋 Implementation &amp; Features</w:t>
      </w:r>
    </w:p>
    <w:p>
      <w:pPr>
        <w:pStyle w:val="ListBullet"/>
      </w:pPr>
      <w:r>
        <w:rPr>
          <w:b/>
        </w:rPr>
        <w:t>Repository Structure:</w:t>
      </w:r>
      <w:r>
        <w:t xml:space="preserve"> Maven-based Spring Boot (3.2.5) backend and Vite-powered React 19 frontend configured with index.css styling variables.</w:t>
      </w:r>
    </w:p>
    <w:p>
      <w:pPr>
        <w:pStyle w:val="ListBullet"/>
      </w:pPr>
      <w:r>
        <w:rPr>
          <w:b/>
        </w:rPr>
        <w:t>Environment Configurations:</w:t>
      </w:r>
      <w:r>
        <w:t xml:space="preserve"> Mapped database properties and third-party API credentials in .env and application.properties (SPRING_DATASOURCE_URL, JWT_SECRET, GOOGLE_CLIENT_ID).</w:t>
      </w:r>
    </w:p>
    <w:p>
      <w:pPr>
        <w:pStyle w:val="ListBullet"/>
      </w:pPr>
      <w:r>
        <w:rPr>
          <w:b/>
        </w:rPr>
        <w:t>Landing &amp; Login UI:</w:t>
      </w:r>
      <w:r>
        <w:t xml:space="preserve"> Built React Router DOM (v7) configurations routing user entries. Designed login screens with validation schema checking user role inputs.</w:t>
      </w:r>
    </w:p>
    <w:p>
      <w:pPr>
        <w:pStyle w:val="ListBullet"/>
      </w:pPr>
      <w:r>
        <w:rPr>
          <w:b/>
        </w:rPr>
        <w:t>JWT Security Filter Chain:</w:t>
      </w:r>
      <w:r>
        <w:t xml:space="preserve"> Built Spring Security configurations establishing security filter chains, custom JwtAuthenticationFilter, and JwtTokenProvider utility classes for generating signed JWTs with custom claim scopes (Student, Recruiter, Admin).</w:t>
      </w:r>
    </w:p>
    <w:p>
      <w:pPr>
        <w:pStyle w:val="ListBullet"/>
      </w:pPr>
      <w:r>
        <w:rPr>
          <w:b/>
        </w:rPr>
        <w:t>Google OAuth 2.0 Integration:</w:t>
      </w:r>
      <w:r>
        <w:t xml:space="preserve"> Implemented backend GoogleOAuth2Service processing token exchanges with Google Auth API endpoints for simplified registration.</w:t>
      </w:r>
    </w:p>
    <w:p/>
    <w:p>
      <w:r>
        <w:rPr>
          <w:rFonts w:ascii="Arial" w:hAnsi="Arial"/>
          <w:b/>
          <w:sz w:val="26"/>
        </w:rPr>
        <w:t>🛠 Deliverables</w:t>
      </w:r>
    </w:p>
    <w:p>
      <w:pPr>
        <w:pStyle w:val="ListBullet"/>
      </w:pPr>
      <w:r>
        <w:rPr>
          <w:b/>
        </w:rPr>
        <w:t xml:space="preserve">[X] </w:t>
      </w:r>
      <w:r>
        <w:t>Spring Boot configurations and directory structures established.</w:t>
      </w:r>
    </w:p>
    <w:p>
      <w:pPr>
        <w:pStyle w:val="ListBullet"/>
      </w:pPr>
      <w:r>
        <w:rPr>
          <w:b/>
        </w:rPr>
        <w:t xml:space="preserve">[X] </w:t>
      </w:r>
      <w:r>
        <w:t>Relational schema definitions mapping User, Role, and Session tables.</w:t>
      </w:r>
    </w:p>
    <w:p>
      <w:pPr>
        <w:pStyle w:val="ListBullet"/>
      </w:pPr>
      <w:r>
        <w:rPr>
          <w:b/>
        </w:rPr>
        <w:t xml:space="preserve">[X] </w:t>
      </w:r>
      <w:r>
        <w:t>Responsive landing page and secure login forms built.</w:t>
      </w:r>
    </w:p>
    <w:p>
      <w:pPr>
        <w:pStyle w:val="ListBullet"/>
      </w:pPr>
      <w:r>
        <w:rPr>
          <w:b/>
        </w:rPr>
        <w:t xml:space="preserve">[X] </w:t>
      </w:r>
      <w:r>
        <w:t>Custom SecurityFilterChain protecting system endpoints.</w:t>
      </w:r>
    </w:p>
    <w:p>
      <w:pPr>
        <w:pStyle w:val="ListBullet"/>
      </w:pPr>
      <w:r>
        <w:rPr>
          <w:b/>
        </w:rPr>
        <w:t xml:space="preserve">[X] </w:t>
      </w:r>
      <w:r>
        <w:t>JWT Provider utility validated with test-case token decodings.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