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Milestone 2: Student Portal &amp; Core Learning Systems</w:t>
      </w:r>
    </w:p>
    <w:p/>
    <w:p>
      <w:r>
        <w:rPr>
          <w:rFonts w:ascii="Arial" w:hAnsi="Arial"/>
          <w:b/>
          <w:sz w:val="26"/>
        </w:rPr>
        <w:t>1. State Management &amp; Session Context</w:t>
      </w:r>
    </w:p>
    <w:p>
      <w:pPr>
        <w:pStyle w:val="ListBullet"/>
      </w:pPr>
      <w:r>
        <w:rPr>
          <w:b/>
        </w:rPr>
        <w:t>AuthContext Provider:</w:t>
      </w:r>
      <w:r>
        <w:t xml:space="preserve"> Created AuthContext.jsx configuring global authentication state, containing active User details, loading flags, and JWT tokens. Used React.useContext to inject session variables down the component tree.</w:t>
      </w:r>
    </w:p>
    <w:p>
      <w:pPr>
        <w:pStyle w:val="ListBullet"/>
      </w:pPr>
      <w:r>
        <w:rPr>
          <w:b/>
        </w:rPr>
        <w:t>Token Storage Architecture:</w:t>
      </w:r>
      <w:r>
        <w:t xml:space="preserve"> Session tokens are persisted securely in localStorage or cookies, enabling page reloads without session termination. Formulated login() and logout() hooks clearing local data buffers.</w:t>
      </w:r>
    </w:p>
    <w:p>
      <w:pPr>
        <w:pStyle w:val="ListBullet"/>
      </w:pPr>
      <w:r>
        <w:rPr>
          <w:b/>
        </w:rPr>
        <w:t>Axios Network Interceptors:</w:t>
      </w:r>
      <w:r>
        <w:t xml:space="preserve"> Set up api.js helper file configuring Axios instances. Added interceptors appending JWT tokens dynamically into request headers: config.headers['Authorization'] = `Bearer ${token}`.</w:t>
      </w:r>
    </w:p>
    <w:p/>
    <w:p>
      <w:r>
        <w:rPr>
          <w:rFonts w:ascii="Arial" w:hAnsi="Arial"/>
          <w:b/>
          <w:sz w:val="26"/>
        </w:rPr>
        <w:t>2. Dashboard View &amp; Glassmorphic Navigation Layouts</w:t>
      </w:r>
    </w:p>
    <w:p>
      <w:pPr>
        <w:pStyle w:val="ListBullet"/>
      </w:pPr>
      <w:r>
        <w:rPr>
          <w:b/>
        </w:rPr>
        <w:t>Portal Subrouting:</w:t>
      </w:r>
      <w:r>
        <w:t xml:space="preserve"> Defined route structure under /student/* in App.jsx, redirecting unauthenticated requests back to the login page.</w:t>
      </w:r>
    </w:p>
    <w:p>
      <w:pPr>
        <w:pStyle w:val="ListBullet"/>
      </w:pPr>
      <w:r>
        <w:rPr>
          <w:b/>
        </w:rPr>
        <w:t>Sidebar &amp; Layout Component:</w:t>
      </w:r>
      <w:r>
        <w:t xml:space="preserve"> Developed StudentLayout.jsx using CSS Flexbox for sidebar collapsible widgets. The sidebar renders paths to Dashboard, Courses, Profile, and Coding Arena.</w:t>
      </w:r>
    </w:p>
    <w:p>
      <w:pPr>
        <w:pStyle w:val="ListBullet"/>
      </w:pPr>
      <w:r>
        <w:rPr>
          <w:b/>
        </w:rPr>
        <w:t>Progress Metrics Cards:</w:t>
      </w:r>
      <w:r>
        <w:t xml:space="preserve"> Styled glassmorphic containers showcasing course enrollment numbers, time logs, and active learning paths using background gradients, rounded borders, and transition scales on hover.</w:t>
      </w:r>
    </w:p>
    <w:p/>
    <w:p>
      <w:r>
        <w:rPr>
          <w:rFonts w:ascii="Arial" w:hAnsi="Arial"/>
          <w:b/>
          <w:sz w:val="26"/>
        </w:rPr>
        <w:t>3. Course Entity Models &amp; Spring Data JPA Repositories</w:t>
      </w:r>
    </w:p>
    <w:p>
      <w:pPr>
        <w:pStyle w:val="ListBullet"/>
      </w:pPr>
      <w:r>
        <w:rPr>
          <w:b/>
        </w:rPr>
        <w:t>Course Entity Schema:</w:t>
      </w:r>
      <w:r>
        <w:t xml:space="preserve"> Created Course.java entity mapping to courses table. Fields include courseId, title, description, duration, instructorName, category, and creationTimestamp.</w:t>
      </w:r>
    </w:p>
    <w:p>
      <w:pPr>
        <w:pStyle w:val="ListBullet"/>
      </w:pPr>
      <w:r>
        <w:rPr>
          <w:b/>
        </w:rPr>
        <w:t>Enrollment Join Mapping:</w:t>
      </w:r>
      <w:r>
        <w:t xml:space="preserve"> Set up StudentCourseEnrollment.java entity mapping to student_enrollments table. Managed associations via @ManyToOne annotations referencing Student and Course entities, and included fields for progressPercentage and completionStatus.</w:t>
      </w:r>
    </w:p>
    <w:p>
      <w:pPr>
        <w:pStyle w:val="ListBullet"/>
      </w:pPr>
      <w:r>
        <w:rPr>
          <w:b/>
        </w:rPr>
        <w:t>Repository API Methods:</w:t>
      </w:r>
      <w:r>
        <w:t xml:space="preserve"> Engineered CourseRepository extending JpaRepository. Added custom queries like findByCategoryContainingIgnoreCase() and searchCoursesByTitle().</w:t>
      </w:r>
    </w:p>
    <w:p/>
    <w:p>
      <w:r>
        <w:rPr>
          <w:rFonts w:ascii="Arial" w:hAnsi="Arial"/>
          <w:b/>
          <w:sz w:val="26"/>
        </w:rPr>
        <w:t>4. REST Controllers &amp; API Endpoints</w:t>
      </w:r>
    </w:p>
    <w:p>
      <w:pPr>
        <w:pStyle w:val="ListBullet"/>
      </w:pPr>
      <w:r>
        <w:rPr>
          <w:b/>
        </w:rPr>
        <w:t>Profile REST Endpoint:</w:t>
      </w:r>
      <w:r>
        <w:t xml:space="preserve"> Programmed StudentProfileController exposing GET /api/student/profile and PATCH /api/student/profile. PATCH accepts request bodies containing skill collections and bio details, updating database entities via ProfileService.</w:t>
      </w:r>
    </w:p>
    <w:p>
      <w:pPr>
        <w:pStyle w:val="ListBullet"/>
      </w:pPr>
      <w:r>
        <w:rPr>
          <w:b/>
        </w:rPr>
        <w:t>Courses Catalog API:</w:t>
      </w:r>
      <w:r>
        <w:t xml:space="preserve"> Created CourseController mapping GET /api/courses, fetching course listings with pagination and sorting support. Included GET /api/courses/{id} returning detailed course syllabus.</w:t>
      </w:r>
    </w:p>
    <w:p>
      <w:pPr>
        <w:pStyle w:val="ListBullet"/>
      </w:pPr>
      <w:r>
        <w:rPr>
          <w:b/>
        </w:rPr>
        <w:t>Enrollment API Handler:</w:t>
      </w:r>
      <w:r>
        <w:t xml:space="preserve"> Exposed POST /api/enrollments taking courseId and mapping record rows in student_enrollments table with zero starting progress.</w:t>
      </w:r>
    </w:p>
    <w:p/>
    <w:p>
      <w:r>
        <w:rPr>
          <w:rFonts w:ascii="Arial" w:hAnsi="Arial"/>
          <w:b/>
          <w:sz w:val="26"/>
        </w:rPr>
        <w:t>5. Student Progress Tracking &amp; Gamification Engine</w:t>
      </w:r>
    </w:p>
    <w:p>
      <w:pPr>
        <w:pStyle w:val="ListBullet"/>
      </w:pPr>
      <w:r>
        <w:rPr>
          <w:b/>
        </w:rPr>
        <w:t>Completion Calculations:</w:t>
      </w:r>
      <w:r>
        <w:t xml:space="preserve"> Constructed ProgressService calculating completion rates. Calculates ratios of checked learning units against total curriculum units and updates enrollment tables.</w:t>
      </w:r>
    </w:p>
    <w:p>
      <w:pPr>
        <w:pStyle w:val="ListBullet"/>
      </w:pPr>
      <w:r>
        <w:rPr>
          <w:b/>
        </w:rPr>
        <w:t>Daily Quests Pipeline:</w:t>
      </w:r>
      <w:r>
        <w:t xml:space="preserve"> Built user quest verification services. Tracks daily login milestones and flashcard completion stats to update user score profiles.</w:t>
      </w:r>
    </w:p>
    <w:p>
      <w:pPr>
        <w:pStyle w:val="ListBullet"/>
      </w:pPr>
      <w:r>
        <w:rPr>
          <w:b/>
        </w:rPr>
        <w:t>Analytics &amp; Visualization:</w:t>
      </w:r>
      <w:r>
        <w:t xml:space="preserve"> Generated response structures matching charts requirement (completed courses vs. active learning hours) returning key metrics to the frontend.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