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E31C" w14:textId="2045913C" w:rsidR="007C2A59" w:rsidRPr="00EA0B1A" w:rsidRDefault="0054602E" w:rsidP="0054602E">
      <w:pPr>
        <w:pStyle w:val="Title"/>
        <w:jc w:val="center"/>
        <w:rPr>
          <w:rFonts w:ascii="Times New Roman" w:hAnsi="Times New Roman" w:cs="Times New Roman"/>
          <w:u w:val="single"/>
        </w:rPr>
      </w:pPr>
      <w:r w:rsidRPr="00EA0B1A">
        <w:rPr>
          <w:rFonts w:ascii="Times New Roman" w:hAnsi="Times New Roman" w:cs="Times New Roman"/>
          <w:u w:val="single"/>
        </w:rPr>
        <w:t>Paper Summary</w:t>
      </w:r>
    </w:p>
    <w:p w14:paraId="09FC8ED9" w14:textId="6C3E3734" w:rsidR="0054602E" w:rsidRPr="00824153" w:rsidRDefault="00824153" w:rsidP="0054602E">
      <w:pPr>
        <w:rPr>
          <w:rFonts w:ascii="Times New Roman" w:hAnsi="Times New Roman" w:cs="Times New Roman"/>
          <w:b/>
          <w:bCs/>
          <w:i/>
          <w:iCs/>
          <w:color w:val="7030A0"/>
        </w:rPr>
      </w:pPr>
      <w:hyperlink r:id="rId7" w:history="1">
        <w:r w:rsidR="0054602E" w:rsidRPr="00824153">
          <w:rPr>
            <w:rStyle w:val="Hyperlink"/>
            <w:rFonts w:ascii="Times New Roman" w:hAnsi="Times New Roman" w:cs="Times New Roman"/>
            <w:b/>
            <w:bCs/>
            <w:i/>
            <w:iCs/>
            <w:color w:val="7030A0"/>
          </w:rPr>
          <w:t>Paper-1:</w:t>
        </w:r>
      </w:hyperlink>
    </w:p>
    <w:tbl>
      <w:tblPr>
        <w:tblStyle w:val="TableGrid"/>
        <w:tblW w:w="11160" w:type="dxa"/>
        <w:tblInd w:w="-792" w:type="dxa"/>
        <w:tblLook w:val="04A0" w:firstRow="1" w:lastRow="0" w:firstColumn="1" w:lastColumn="0" w:noHBand="0" w:noVBand="1"/>
      </w:tblPr>
      <w:tblGrid>
        <w:gridCol w:w="1072"/>
        <w:gridCol w:w="10088"/>
      </w:tblGrid>
      <w:tr w:rsidR="0054602E" w:rsidRPr="00EA0B1A" w14:paraId="665DFB8C" w14:textId="77777777" w:rsidTr="00697FAF">
        <w:trPr>
          <w:trHeight w:val="467"/>
        </w:trPr>
        <w:tc>
          <w:tcPr>
            <w:tcW w:w="1072" w:type="dxa"/>
          </w:tcPr>
          <w:p w14:paraId="15E48A09" w14:textId="4F949ED5" w:rsidR="0054602E" w:rsidRPr="00EA0B1A" w:rsidRDefault="00B546AF" w:rsidP="0054602E">
            <w:pPr>
              <w:rPr>
                <w:rFonts w:ascii="Times New Roman" w:hAnsi="Times New Roman" w:cs="Times New Roman"/>
              </w:rPr>
            </w:pPr>
            <w:r>
              <w:rPr>
                <w:rFonts w:ascii="Times New Roman" w:hAnsi="Times New Roman" w:cs="Times New Roman"/>
              </w:rPr>
              <w:t>Title</w:t>
            </w:r>
          </w:p>
        </w:tc>
        <w:tc>
          <w:tcPr>
            <w:tcW w:w="10088" w:type="dxa"/>
          </w:tcPr>
          <w:p w14:paraId="7B903569" w14:textId="422B8AB7" w:rsidR="0054602E" w:rsidRPr="00B546AF" w:rsidRDefault="00B546AF" w:rsidP="0054602E">
            <w:pPr>
              <w:rPr>
                <w:rFonts w:ascii="Times New Roman" w:hAnsi="Times New Roman" w:cs="Times New Roman"/>
              </w:rPr>
            </w:pPr>
            <w:hyperlink r:id="rId8" w:history="1">
              <w:r w:rsidR="0054602E" w:rsidRPr="00B546AF">
                <w:rPr>
                  <w:rStyle w:val="Hyperlink"/>
                  <w:rFonts w:ascii="Times New Roman" w:hAnsi="Times New Roman" w:cs="Times New Roman"/>
                  <w:color w:val="auto"/>
                </w:rPr>
                <w:t>An IoT Enabled Health Monitoring Kit Using Non-Invasive Health Parameters</w:t>
              </w:r>
              <w:r w:rsidR="00E40879" w:rsidRPr="00B546AF">
                <w:rPr>
                  <w:rStyle w:val="Hyperlink"/>
                  <w:rFonts w:ascii="Times New Roman" w:hAnsi="Times New Roman" w:cs="Times New Roman"/>
                  <w:color w:val="auto"/>
                </w:rPr>
                <w:t>.</w:t>
              </w:r>
            </w:hyperlink>
          </w:p>
        </w:tc>
      </w:tr>
      <w:tr w:rsidR="0054602E" w:rsidRPr="00EA0B1A" w14:paraId="5F6A9B5C" w14:textId="77777777" w:rsidTr="00EA0B1A">
        <w:trPr>
          <w:trHeight w:val="359"/>
        </w:trPr>
        <w:tc>
          <w:tcPr>
            <w:tcW w:w="1072" w:type="dxa"/>
          </w:tcPr>
          <w:p w14:paraId="3E88142F" w14:textId="53932609" w:rsidR="0054602E" w:rsidRPr="00EA0B1A" w:rsidRDefault="0054602E" w:rsidP="0054602E">
            <w:pPr>
              <w:rPr>
                <w:rFonts w:ascii="Times New Roman" w:hAnsi="Times New Roman" w:cs="Times New Roman"/>
              </w:rPr>
            </w:pPr>
            <w:r w:rsidRPr="00EA0B1A">
              <w:rPr>
                <w:rFonts w:ascii="Times New Roman" w:hAnsi="Times New Roman" w:cs="Times New Roman"/>
              </w:rPr>
              <w:t>Authors</w:t>
            </w:r>
          </w:p>
        </w:tc>
        <w:tc>
          <w:tcPr>
            <w:tcW w:w="10088" w:type="dxa"/>
          </w:tcPr>
          <w:p w14:paraId="057B1F40" w14:textId="1500E3C4" w:rsidR="0054602E" w:rsidRPr="00EA0B1A" w:rsidRDefault="0054602E" w:rsidP="0054602E">
            <w:pPr>
              <w:rPr>
                <w:rFonts w:ascii="Times New Roman" w:hAnsi="Times New Roman" w:cs="Times New Roman"/>
              </w:rPr>
            </w:pPr>
            <w:r w:rsidRPr="00EA0B1A">
              <w:rPr>
                <w:rFonts w:ascii="Times New Roman" w:hAnsi="Times New Roman" w:cs="Times New Roman"/>
              </w:rPr>
              <w:t>Arpita Das, Shimul Dey Katha, Muhammad Sheikh Sadi and Ferdib-Al-Islam</w:t>
            </w:r>
            <w:r w:rsidR="00E40879">
              <w:rPr>
                <w:rFonts w:ascii="Times New Roman" w:hAnsi="Times New Roman" w:cs="Times New Roman"/>
              </w:rPr>
              <w:t>.</w:t>
            </w:r>
          </w:p>
        </w:tc>
      </w:tr>
      <w:tr w:rsidR="0054602E" w:rsidRPr="00EA0B1A" w14:paraId="528A5523" w14:textId="77777777" w:rsidTr="00697FAF">
        <w:tc>
          <w:tcPr>
            <w:tcW w:w="1072" w:type="dxa"/>
          </w:tcPr>
          <w:p w14:paraId="17D712B5" w14:textId="2E306AC2" w:rsidR="0054602E" w:rsidRPr="00EA0B1A" w:rsidRDefault="0054602E" w:rsidP="0054602E">
            <w:pPr>
              <w:rPr>
                <w:rFonts w:ascii="Times New Roman" w:hAnsi="Times New Roman" w:cs="Times New Roman"/>
              </w:rPr>
            </w:pPr>
            <w:r w:rsidRPr="00EA0B1A">
              <w:rPr>
                <w:rFonts w:ascii="Times New Roman" w:hAnsi="Times New Roman" w:cs="Times New Roman"/>
              </w:rPr>
              <w:t>Summary</w:t>
            </w:r>
          </w:p>
        </w:tc>
        <w:tc>
          <w:tcPr>
            <w:tcW w:w="10088" w:type="dxa"/>
          </w:tcPr>
          <w:p w14:paraId="30F56E04" w14:textId="1F6D8F4B" w:rsidR="0054602E" w:rsidRPr="00EA0B1A" w:rsidRDefault="0054602E" w:rsidP="00B87C8A">
            <w:pPr>
              <w:spacing w:line="276" w:lineRule="auto"/>
              <w:jc w:val="both"/>
              <w:rPr>
                <w:rFonts w:ascii="Times New Roman" w:hAnsi="Times New Roman" w:cs="Times New Roman"/>
              </w:rPr>
            </w:pPr>
            <w:r w:rsidRPr="00EA0B1A">
              <w:rPr>
                <w:rFonts w:ascii="Times New Roman" w:hAnsi="Times New Roman" w:cs="Times New Roman"/>
              </w:rPr>
              <w:t>A health monitoring device which is made up using Raspberry Pi, cloud IoT platform</w:t>
            </w:r>
            <w:r w:rsidR="00C66B30" w:rsidRPr="00EA0B1A">
              <w:rPr>
                <w:rFonts w:ascii="Times New Roman" w:hAnsi="Times New Roman" w:cs="Times New Roman"/>
              </w:rPr>
              <w:t xml:space="preserve"> </w:t>
            </w:r>
            <w:r w:rsidRPr="00EA0B1A">
              <w:rPr>
                <w:rFonts w:ascii="Times New Roman" w:hAnsi="Times New Roman" w:cs="Times New Roman"/>
              </w:rPr>
              <w:t>(Thing</w:t>
            </w:r>
            <w:r w:rsidR="00C66B30" w:rsidRPr="00EA0B1A">
              <w:rPr>
                <w:rFonts w:ascii="Times New Roman" w:hAnsi="Times New Roman" w:cs="Times New Roman"/>
              </w:rPr>
              <w:t>S</w:t>
            </w:r>
            <w:r w:rsidRPr="00EA0B1A">
              <w:rPr>
                <w:rFonts w:ascii="Times New Roman" w:hAnsi="Times New Roman" w:cs="Times New Roman"/>
              </w:rPr>
              <w:t xml:space="preserve">peak server), temperature sensor (LM35), Pulse/heartbeat sensor, ECG sensor (AD8232), accelerometer sensor (ADXSL345), oxygen level measurement sensor (SPO2), GSR sensor (which is used to measure the variations in electrical characteristics of the skin for the instance caused by </w:t>
            </w:r>
            <w:r w:rsidR="00C66B30" w:rsidRPr="00EA0B1A">
              <w:rPr>
                <w:rFonts w:ascii="Times New Roman" w:hAnsi="Times New Roman" w:cs="Times New Roman"/>
              </w:rPr>
              <w:t>variation of human body sweating</w:t>
            </w:r>
            <w:r w:rsidRPr="00EA0B1A">
              <w:rPr>
                <w:rFonts w:ascii="Times New Roman" w:hAnsi="Times New Roman" w:cs="Times New Roman"/>
              </w:rPr>
              <w:t>)</w:t>
            </w:r>
            <w:r w:rsidR="00C66B30" w:rsidRPr="00EA0B1A">
              <w:rPr>
                <w:rFonts w:ascii="Times New Roman" w:hAnsi="Times New Roman" w:cs="Times New Roman"/>
              </w:rPr>
              <w:t xml:space="preserve"> was proposed in this paper. The sensors measure the health parameters and the data is sent to the system controller raspberry pi which in turn stores the data on ThingSpeak server. Arduino is used instead of ADC and is connected to R-PI to send sensors’ data. ThingSpeak server visualizes the data. The body temperature, heartbeat, ECG of the heart, blood oxygen level, motion, GSR value of the patient were monitored and the parameters gotten by sensors were compared to the actual biomedical parameters of the users. The average accuracy of the temperature sensor is 96.67%, the average accuracy of the heartbeat sensor is 96.77% and other parameters were also similar in accuracy. </w:t>
            </w:r>
            <w:r w:rsidR="00B87C8A" w:rsidRPr="00EA0B1A">
              <w:rPr>
                <w:rFonts w:ascii="Times New Roman" w:hAnsi="Times New Roman" w:cs="Times New Roman"/>
              </w:rPr>
              <w:t>So,</w:t>
            </w:r>
            <w:r w:rsidR="00C66B30" w:rsidRPr="00EA0B1A">
              <w:rPr>
                <w:rFonts w:ascii="Times New Roman" w:hAnsi="Times New Roman" w:cs="Times New Roman"/>
              </w:rPr>
              <w:t xml:space="preserve"> the device was efficient.</w:t>
            </w:r>
          </w:p>
        </w:tc>
      </w:tr>
    </w:tbl>
    <w:p w14:paraId="55BE9F24" w14:textId="696B5061" w:rsidR="005936BF" w:rsidRPr="00824153" w:rsidRDefault="00824153" w:rsidP="00E40879">
      <w:pPr>
        <w:spacing w:before="240"/>
        <w:rPr>
          <w:rFonts w:ascii="Times New Roman" w:hAnsi="Times New Roman" w:cs="Times New Roman"/>
          <w:b/>
          <w:bCs/>
          <w:i/>
          <w:iCs/>
          <w:color w:val="7030A0"/>
        </w:rPr>
      </w:pPr>
      <w:hyperlink r:id="rId9" w:history="1">
        <w:r w:rsidR="005936BF" w:rsidRPr="00824153">
          <w:rPr>
            <w:rStyle w:val="Hyperlink"/>
            <w:rFonts w:ascii="Times New Roman" w:hAnsi="Times New Roman" w:cs="Times New Roman"/>
            <w:b/>
            <w:bCs/>
            <w:i/>
            <w:iCs/>
            <w:color w:val="7030A0"/>
          </w:rPr>
          <w:t>Paper-2:</w:t>
        </w:r>
      </w:hyperlink>
    </w:p>
    <w:tbl>
      <w:tblPr>
        <w:tblStyle w:val="TableGrid"/>
        <w:tblW w:w="11160" w:type="dxa"/>
        <w:tblInd w:w="-792" w:type="dxa"/>
        <w:tblLook w:val="04A0" w:firstRow="1" w:lastRow="0" w:firstColumn="1" w:lastColumn="0" w:noHBand="0" w:noVBand="1"/>
      </w:tblPr>
      <w:tblGrid>
        <w:gridCol w:w="1072"/>
        <w:gridCol w:w="10088"/>
      </w:tblGrid>
      <w:tr w:rsidR="005936BF" w:rsidRPr="00EA0B1A" w14:paraId="751450E2" w14:textId="77777777" w:rsidTr="00EA0B1A">
        <w:trPr>
          <w:trHeight w:val="890"/>
        </w:trPr>
        <w:tc>
          <w:tcPr>
            <w:tcW w:w="1072" w:type="dxa"/>
          </w:tcPr>
          <w:p w14:paraId="0CEBFF86" w14:textId="000AE4A4" w:rsidR="005936BF" w:rsidRPr="00EA0B1A" w:rsidRDefault="00B546AF" w:rsidP="0038379A">
            <w:pPr>
              <w:rPr>
                <w:rFonts w:ascii="Times New Roman" w:hAnsi="Times New Roman" w:cs="Times New Roman"/>
              </w:rPr>
            </w:pPr>
            <w:r>
              <w:rPr>
                <w:rFonts w:ascii="Times New Roman" w:hAnsi="Times New Roman" w:cs="Times New Roman"/>
              </w:rPr>
              <w:t>Title</w:t>
            </w:r>
          </w:p>
        </w:tc>
        <w:tc>
          <w:tcPr>
            <w:tcW w:w="10088" w:type="dxa"/>
          </w:tcPr>
          <w:p w14:paraId="62B8EE8A" w14:textId="529A8FEF" w:rsidR="005936BF" w:rsidRPr="00B546AF" w:rsidRDefault="00B546AF" w:rsidP="005936BF">
            <w:pPr>
              <w:rPr>
                <w:rStyle w:val="Hyperlink"/>
                <w:rFonts w:ascii="Times New Roman" w:hAnsi="Times New Roman" w:cs="Times New Roman"/>
                <w:color w:val="auto"/>
              </w:rPr>
            </w:pPr>
            <w:r w:rsidRPr="00B546AF">
              <w:rPr>
                <w:rFonts w:ascii="Times New Roman" w:hAnsi="Times New Roman" w:cs="Times New Roman"/>
              </w:rPr>
              <w:fldChar w:fldCharType="begin"/>
            </w:r>
            <w:r w:rsidRPr="00B546AF">
              <w:rPr>
                <w:rFonts w:ascii="Times New Roman" w:hAnsi="Times New Roman" w:cs="Times New Roman"/>
              </w:rPr>
              <w:instrText xml:space="preserve"> HYPERLINK "https://github.com/SoummoSsj/Paper-Summary/blob/main/Improving_Human_Activity_Recognition_using_ML_and_Wearable_Sensors.pdf" </w:instrText>
            </w:r>
            <w:r w:rsidRPr="00B546AF">
              <w:rPr>
                <w:rFonts w:ascii="Times New Roman" w:hAnsi="Times New Roman" w:cs="Times New Roman"/>
              </w:rPr>
            </w:r>
            <w:r w:rsidRPr="00B546AF">
              <w:rPr>
                <w:rFonts w:ascii="Times New Roman" w:hAnsi="Times New Roman" w:cs="Times New Roman"/>
              </w:rPr>
              <w:fldChar w:fldCharType="separate"/>
            </w:r>
            <w:r w:rsidR="005936BF" w:rsidRPr="00B546AF">
              <w:rPr>
                <w:rStyle w:val="Hyperlink"/>
                <w:rFonts w:ascii="Times New Roman" w:hAnsi="Times New Roman" w:cs="Times New Roman"/>
                <w:color w:val="auto"/>
              </w:rPr>
              <w:t xml:space="preserve">Improving Human Activity Recognition using ML and Wearable Sensors Improving Human Activity Recognition using ML and Wearable Sensors Improving Human Activity Recognition using ML and </w:t>
            </w:r>
          </w:p>
          <w:p w14:paraId="54B66A2E" w14:textId="540DFCB9" w:rsidR="005936BF" w:rsidRPr="00EA0B1A" w:rsidRDefault="005936BF" w:rsidP="005936BF">
            <w:pPr>
              <w:rPr>
                <w:rFonts w:ascii="Times New Roman" w:hAnsi="Times New Roman" w:cs="Times New Roman"/>
              </w:rPr>
            </w:pPr>
            <w:r w:rsidRPr="00B546AF">
              <w:rPr>
                <w:rStyle w:val="Hyperlink"/>
                <w:rFonts w:ascii="Times New Roman" w:hAnsi="Times New Roman" w:cs="Times New Roman"/>
                <w:color w:val="auto"/>
              </w:rPr>
              <w:t>Wearable Sensors</w:t>
            </w:r>
            <w:r w:rsidR="00B546AF" w:rsidRPr="00B546AF">
              <w:rPr>
                <w:rFonts w:ascii="Times New Roman" w:hAnsi="Times New Roman" w:cs="Times New Roman"/>
              </w:rPr>
              <w:fldChar w:fldCharType="end"/>
            </w:r>
            <w:r w:rsidR="00E40879">
              <w:rPr>
                <w:rFonts w:ascii="Times New Roman" w:hAnsi="Times New Roman" w:cs="Times New Roman"/>
              </w:rPr>
              <w:t>.</w:t>
            </w:r>
          </w:p>
        </w:tc>
      </w:tr>
      <w:tr w:rsidR="005936BF" w:rsidRPr="00EA0B1A" w14:paraId="1133F28F" w14:textId="77777777" w:rsidTr="00EA0B1A">
        <w:trPr>
          <w:trHeight w:val="395"/>
        </w:trPr>
        <w:tc>
          <w:tcPr>
            <w:tcW w:w="1072" w:type="dxa"/>
          </w:tcPr>
          <w:p w14:paraId="276FD6B4" w14:textId="77777777" w:rsidR="005936BF" w:rsidRPr="00EA0B1A" w:rsidRDefault="005936BF" w:rsidP="0038379A">
            <w:pPr>
              <w:rPr>
                <w:rFonts w:ascii="Times New Roman" w:hAnsi="Times New Roman" w:cs="Times New Roman"/>
              </w:rPr>
            </w:pPr>
            <w:r w:rsidRPr="00EA0B1A">
              <w:rPr>
                <w:rFonts w:ascii="Times New Roman" w:hAnsi="Times New Roman" w:cs="Times New Roman"/>
              </w:rPr>
              <w:t>Authors</w:t>
            </w:r>
          </w:p>
        </w:tc>
        <w:tc>
          <w:tcPr>
            <w:tcW w:w="10088" w:type="dxa"/>
          </w:tcPr>
          <w:p w14:paraId="088C80C0" w14:textId="3D8C658B" w:rsidR="005936BF" w:rsidRPr="00EA0B1A" w:rsidRDefault="005936BF" w:rsidP="0038379A">
            <w:pPr>
              <w:rPr>
                <w:rFonts w:ascii="Times New Roman" w:hAnsi="Times New Roman" w:cs="Times New Roman"/>
              </w:rPr>
            </w:pPr>
            <w:r w:rsidRPr="00EA0B1A">
              <w:rPr>
                <w:rFonts w:ascii="Times New Roman" w:hAnsi="Times New Roman" w:cs="Times New Roman"/>
              </w:rPr>
              <w:t xml:space="preserve">Gael S. </w:t>
            </w:r>
            <w:proofErr w:type="spellStart"/>
            <w:r w:rsidRPr="00EA0B1A">
              <w:rPr>
                <w:rFonts w:ascii="Times New Roman" w:hAnsi="Times New Roman" w:cs="Times New Roman"/>
              </w:rPr>
              <w:t>Mubibya</w:t>
            </w:r>
            <w:proofErr w:type="spellEnd"/>
            <w:r w:rsidRPr="00EA0B1A">
              <w:rPr>
                <w:rFonts w:ascii="Times New Roman" w:hAnsi="Times New Roman" w:cs="Times New Roman"/>
              </w:rPr>
              <w:t xml:space="preserve">, Jalal </w:t>
            </w:r>
            <w:proofErr w:type="spellStart"/>
            <w:r w:rsidRPr="00EA0B1A">
              <w:rPr>
                <w:rFonts w:ascii="Times New Roman" w:hAnsi="Times New Roman" w:cs="Times New Roman"/>
              </w:rPr>
              <w:t>Almhana</w:t>
            </w:r>
            <w:proofErr w:type="spellEnd"/>
            <w:r w:rsidR="00E40879">
              <w:rPr>
                <w:rFonts w:ascii="Times New Roman" w:hAnsi="Times New Roman" w:cs="Times New Roman"/>
              </w:rPr>
              <w:t>.</w:t>
            </w:r>
          </w:p>
        </w:tc>
      </w:tr>
      <w:tr w:rsidR="005936BF" w:rsidRPr="00EA0B1A" w14:paraId="442C87B0" w14:textId="77777777" w:rsidTr="00697FAF">
        <w:tc>
          <w:tcPr>
            <w:tcW w:w="1072" w:type="dxa"/>
          </w:tcPr>
          <w:p w14:paraId="10ED2341" w14:textId="77777777" w:rsidR="005936BF" w:rsidRPr="00EA0B1A" w:rsidRDefault="005936BF" w:rsidP="0038379A">
            <w:pPr>
              <w:rPr>
                <w:rFonts w:ascii="Times New Roman" w:hAnsi="Times New Roman" w:cs="Times New Roman"/>
              </w:rPr>
            </w:pPr>
            <w:r w:rsidRPr="00EA0B1A">
              <w:rPr>
                <w:rFonts w:ascii="Times New Roman" w:hAnsi="Times New Roman" w:cs="Times New Roman"/>
              </w:rPr>
              <w:t>Summary</w:t>
            </w:r>
          </w:p>
        </w:tc>
        <w:tc>
          <w:tcPr>
            <w:tcW w:w="10088" w:type="dxa"/>
          </w:tcPr>
          <w:p w14:paraId="746E3D24" w14:textId="338ADE8B" w:rsidR="005936BF" w:rsidRPr="00EA0B1A" w:rsidRDefault="005936BF" w:rsidP="00B87C8A">
            <w:pPr>
              <w:spacing w:line="276" w:lineRule="auto"/>
              <w:jc w:val="both"/>
              <w:rPr>
                <w:rFonts w:ascii="Times New Roman" w:hAnsi="Times New Roman" w:cs="Times New Roman"/>
              </w:rPr>
            </w:pPr>
            <w:r w:rsidRPr="00EA0B1A">
              <w:rPr>
                <w:rFonts w:ascii="Times New Roman" w:hAnsi="Times New Roman" w:cs="Times New Roman"/>
              </w:rPr>
              <w:t xml:space="preserve">The research paper proposes the study of human activity recognition using sensors such as accelerometers (ACC), </w:t>
            </w:r>
            <w:r w:rsidR="00B87C8A" w:rsidRPr="00EA0B1A">
              <w:rPr>
                <w:rFonts w:ascii="Times New Roman" w:hAnsi="Times New Roman" w:cs="Times New Roman"/>
              </w:rPr>
              <w:t>gyroscope (</w:t>
            </w:r>
            <w:r w:rsidRPr="00EA0B1A">
              <w:rPr>
                <w:rFonts w:ascii="Times New Roman" w:hAnsi="Times New Roman" w:cs="Times New Roman"/>
              </w:rPr>
              <w:t xml:space="preserve">GYR), magnetometer (MAG) and their location on the performance of MLA (Machine Learning Algorithm). PAMPAP2 dataset was used from which unnecessary sensors’ data were eliminated to make it more efficient and 16 features were extracted from the processed dataset. For MLA such as LDA (Linear Discriminant Analysis) and QLA (Quadratic Discriminant Analysis) </w:t>
            </w:r>
            <w:r w:rsidR="006B7544" w:rsidRPr="00EA0B1A">
              <w:rPr>
                <w:rFonts w:ascii="Times New Roman" w:hAnsi="Times New Roman" w:cs="Times New Roman"/>
              </w:rPr>
              <w:t>it generates a linear and quadratic decision surface. They were simple and gave decent, interpretable, robust results. KNN (K- Nearest Neighbor) is commo</w:t>
            </w:r>
            <w:r w:rsidR="00B87C8A" w:rsidRPr="00EA0B1A">
              <w:rPr>
                <w:rFonts w:ascii="Times New Roman" w:hAnsi="Times New Roman" w:cs="Times New Roman"/>
              </w:rPr>
              <w:t xml:space="preserve">nly used in related works. It requires a lot of testing time. Decision Tree (DT) require little data preparation and training time and provides good prediction accuracy. Random Forest (RF) gives more accurate prediction than DT but requires more training time. DT and RF provides best performance in term of success rate but costly in terms of execution time. </w:t>
            </w:r>
          </w:p>
        </w:tc>
      </w:tr>
    </w:tbl>
    <w:p w14:paraId="2ADF6A82" w14:textId="6FE6070E" w:rsidR="008E0F06" w:rsidRPr="00824153" w:rsidRDefault="00824153" w:rsidP="00E40879">
      <w:pPr>
        <w:spacing w:before="240"/>
        <w:rPr>
          <w:rFonts w:ascii="Times New Roman" w:hAnsi="Times New Roman" w:cs="Times New Roman"/>
          <w:b/>
          <w:bCs/>
          <w:i/>
          <w:iCs/>
          <w:color w:val="7030A0"/>
          <w:u w:val="single"/>
        </w:rPr>
      </w:pPr>
      <w:hyperlink r:id="rId10" w:history="1">
        <w:r w:rsidR="008E0F06" w:rsidRPr="00824153">
          <w:rPr>
            <w:rStyle w:val="Hyperlink"/>
            <w:rFonts w:ascii="Times New Roman" w:hAnsi="Times New Roman" w:cs="Times New Roman"/>
            <w:b/>
            <w:bCs/>
            <w:i/>
            <w:iCs/>
            <w:color w:val="7030A0"/>
          </w:rPr>
          <w:t>Pape</w:t>
        </w:r>
        <w:r w:rsidR="008E0F06" w:rsidRPr="00824153">
          <w:rPr>
            <w:rStyle w:val="Hyperlink"/>
            <w:rFonts w:ascii="Times New Roman" w:hAnsi="Times New Roman" w:cs="Times New Roman"/>
            <w:b/>
            <w:bCs/>
            <w:i/>
            <w:iCs/>
            <w:color w:val="7030A0"/>
          </w:rPr>
          <w:t>r</w:t>
        </w:r>
        <w:r w:rsidR="008E0F06" w:rsidRPr="00824153">
          <w:rPr>
            <w:rStyle w:val="Hyperlink"/>
            <w:rFonts w:ascii="Times New Roman" w:hAnsi="Times New Roman" w:cs="Times New Roman"/>
            <w:b/>
            <w:bCs/>
            <w:i/>
            <w:iCs/>
            <w:color w:val="7030A0"/>
          </w:rPr>
          <w:t>-</w:t>
        </w:r>
        <w:r w:rsidR="00697FAF" w:rsidRPr="00824153">
          <w:rPr>
            <w:rStyle w:val="Hyperlink"/>
            <w:rFonts w:ascii="Times New Roman" w:hAnsi="Times New Roman" w:cs="Times New Roman"/>
            <w:b/>
            <w:bCs/>
            <w:i/>
            <w:iCs/>
            <w:color w:val="7030A0"/>
          </w:rPr>
          <w:t>3</w:t>
        </w:r>
        <w:r w:rsidR="008E0F06" w:rsidRPr="00824153">
          <w:rPr>
            <w:rStyle w:val="Hyperlink"/>
            <w:rFonts w:ascii="Times New Roman" w:hAnsi="Times New Roman" w:cs="Times New Roman"/>
            <w:b/>
            <w:bCs/>
            <w:i/>
            <w:iCs/>
            <w:color w:val="7030A0"/>
          </w:rPr>
          <w:t>:</w:t>
        </w:r>
      </w:hyperlink>
    </w:p>
    <w:tbl>
      <w:tblPr>
        <w:tblStyle w:val="TableGrid"/>
        <w:tblW w:w="11160" w:type="dxa"/>
        <w:tblInd w:w="-792" w:type="dxa"/>
        <w:tblLook w:val="04A0" w:firstRow="1" w:lastRow="0" w:firstColumn="1" w:lastColumn="0" w:noHBand="0" w:noVBand="1"/>
      </w:tblPr>
      <w:tblGrid>
        <w:gridCol w:w="1072"/>
        <w:gridCol w:w="10088"/>
      </w:tblGrid>
      <w:tr w:rsidR="008E0F06" w:rsidRPr="00EA0B1A" w14:paraId="6B5C72F3" w14:textId="77777777" w:rsidTr="00EA0B1A">
        <w:trPr>
          <w:trHeight w:val="359"/>
        </w:trPr>
        <w:tc>
          <w:tcPr>
            <w:tcW w:w="1072" w:type="dxa"/>
          </w:tcPr>
          <w:p w14:paraId="5805D591" w14:textId="6F6C5E4A" w:rsidR="008E0F06" w:rsidRPr="00EA0B1A" w:rsidRDefault="00B546AF" w:rsidP="0038379A">
            <w:pPr>
              <w:rPr>
                <w:rFonts w:ascii="Times New Roman" w:hAnsi="Times New Roman" w:cs="Times New Roman"/>
              </w:rPr>
            </w:pPr>
            <w:r>
              <w:rPr>
                <w:rFonts w:ascii="Times New Roman" w:hAnsi="Times New Roman" w:cs="Times New Roman"/>
              </w:rPr>
              <w:t>Title</w:t>
            </w:r>
          </w:p>
        </w:tc>
        <w:tc>
          <w:tcPr>
            <w:tcW w:w="10088" w:type="dxa"/>
          </w:tcPr>
          <w:p w14:paraId="6F60B068" w14:textId="7D7C488C" w:rsidR="008E0F06" w:rsidRPr="00B546AF" w:rsidRDefault="00B546AF" w:rsidP="0038379A">
            <w:pPr>
              <w:rPr>
                <w:rFonts w:ascii="Times New Roman" w:hAnsi="Times New Roman" w:cs="Times New Roman"/>
              </w:rPr>
            </w:pPr>
            <w:hyperlink r:id="rId11" w:history="1">
              <w:r w:rsidR="00522F52" w:rsidRPr="00B546AF">
                <w:rPr>
                  <w:rStyle w:val="Hyperlink"/>
                  <w:rFonts w:ascii="Times New Roman" w:hAnsi="Times New Roman" w:cs="Times New Roman"/>
                  <w:color w:val="auto"/>
                </w:rPr>
                <w:t>Real-time RFID based item tracking using IoT &amp; efficient inventory management using Machine Learning</w:t>
              </w:r>
              <w:r w:rsidR="00E40879" w:rsidRPr="00B546AF">
                <w:rPr>
                  <w:rStyle w:val="Hyperlink"/>
                  <w:rFonts w:ascii="Times New Roman" w:hAnsi="Times New Roman" w:cs="Times New Roman"/>
                  <w:color w:val="auto"/>
                </w:rPr>
                <w:t>.</w:t>
              </w:r>
            </w:hyperlink>
          </w:p>
        </w:tc>
      </w:tr>
      <w:tr w:rsidR="008E0F06" w:rsidRPr="00EA0B1A" w14:paraId="1EEE6FC8" w14:textId="77777777" w:rsidTr="00EA0B1A">
        <w:trPr>
          <w:trHeight w:val="350"/>
        </w:trPr>
        <w:tc>
          <w:tcPr>
            <w:tcW w:w="1072" w:type="dxa"/>
          </w:tcPr>
          <w:p w14:paraId="54B2C724" w14:textId="77777777" w:rsidR="008E0F06" w:rsidRPr="00EA0B1A" w:rsidRDefault="008E0F06" w:rsidP="0038379A">
            <w:pPr>
              <w:rPr>
                <w:rFonts w:ascii="Times New Roman" w:hAnsi="Times New Roman" w:cs="Times New Roman"/>
              </w:rPr>
            </w:pPr>
            <w:r w:rsidRPr="00EA0B1A">
              <w:rPr>
                <w:rFonts w:ascii="Times New Roman" w:hAnsi="Times New Roman" w:cs="Times New Roman"/>
              </w:rPr>
              <w:t>Authors</w:t>
            </w:r>
          </w:p>
        </w:tc>
        <w:tc>
          <w:tcPr>
            <w:tcW w:w="10088" w:type="dxa"/>
          </w:tcPr>
          <w:p w14:paraId="698E9B73" w14:textId="49D3E4FA" w:rsidR="008E0F06" w:rsidRPr="00EA0B1A" w:rsidRDefault="00522F52" w:rsidP="0038379A">
            <w:pPr>
              <w:rPr>
                <w:rFonts w:ascii="Times New Roman" w:hAnsi="Times New Roman" w:cs="Times New Roman"/>
              </w:rPr>
            </w:pPr>
            <w:proofErr w:type="spellStart"/>
            <w:r w:rsidRPr="00EA0B1A">
              <w:rPr>
                <w:rFonts w:ascii="Times New Roman" w:hAnsi="Times New Roman" w:cs="Times New Roman"/>
              </w:rPr>
              <w:t>Ayakanta</w:t>
            </w:r>
            <w:proofErr w:type="spellEnd"/>
            <w:r w:rsidRPr="00EA0B1A">
              <w:rPr>
                <w:rFonts w:ascii="Times New Roman" w:hAnsi="Times New Roman" w:cs="Times New Roman"/>
              </w:rPr>
              <w:t xml:space="preserve"> Mishra, </w:t>
            </w:r>
            <w:proofErr w:type="spellStart"/>
            <w:r w:rsidRPr="00EA0B1A">
              <w:rPr>
                <w:rFonts w:ascii="Times New Roman" w:hAnsi="Times New Roman" w:cs="Times New Roman"/>
              </w:rPr>
              <w:t>Manaswini</w:t>
            </w:r>
            <w:proofErr w:type="spellEnd"/>
            <w:r w:rsidRPr="00EA0B1A">
              <w:rPr>
                <w:rFonts w:ascii="Times New Roman" w:hAnsi="Times New Roman" w:cs="Times New Roman"/>
              </w:rPr>
              <w:t xml:space="preserve"> </w:t>
            </w:r>
            <w:proofErr w:type="spellStart"/>
            <w:r w:rsidRPr="00EA0B1A">
              <w:rPr>
                <w:rFonts w:ascii="Times New Roman" w:hAnsi="Times New Roman" w:cs="Times New Roman"/>
              </w:rPr>
              <w:t>Mohapatro</w:t>
            </w:r>
            <w:proofErr w:type="spellEnd"/>
            <w:r w:rsidR="00E40879">
              <w:rPr>
                <w:rFonts w:ascii="Times New Roman" w:hAnsi="Times New Roman" w:cs="Times New Roman"/>
              </w:rPr>
              <w:t>.</w:t>
            </w:r>
          </w:p>
        </w:tc>
      </w:tr>
      <w:tr w:rsidR="008E0F06" w:rsidRPr="00EA0B1A" w14:paraId="711550E5" w14:textId="77777777" w:rsidTr="00E40879">
        <w:trPr>
          <w:trHeight w:val="1097"/>
        </w:trPr>
        <w:tc>
          <w:tcPr>
            <w:tcW w:w="1072" w:type="dxa"/>
          </w:tcPr>
          <w:p w14:paraId="3C431FCD" w14:textId="77777777" w:rsidR="008E0F06" w:rsidRPr="00EA0B1A" w:rsidRDefault="008E0F06" w:rsidP="0038379A">
            <w:pPr>
              <w:rPr>
                <w:rFonts w:ascii="Times New Roman" w:hAnsi="Times New Roman" w:cs="Times New Roman"/>
              </w:rPr>
            </w:pPr>
            <w:r w:rsidRPr="00EA0B1A">
              <w:rPr>
                <w:rFonts w:ascii="Times New Roman" w:hAnsi="Times New Roman" w:cs="Times New Roman"/>
              </w:rPr>
              <w:t>Summary</w:t>
            </w:r>
          </w:p>
        </w:tc>
        <w:tc>
          <w:tcPr>
            <w:tcW w:w="10088" w:type="dxa"/>
          </w:tcPr>
          <w:p w14:paraId="7627D4A2" w14:textId="706403E0" w:rsidR="008E0F06" w:rsidRPr="00EA0B1A" w:rsidRDefault="00522F52" w:rsidP="0038379A">
            <w:pPr>
              <w:spacing w:line="276" w:lineRule="auto"/>
              <w:jc w:val="both"/>
              <w:rPr>
                <w:rFonts w:ascii="Times New Roman" w:hAnsi="Times New Roman" w:cs="Times New Roman"/>
              </w:rPr>
            </w:pPr>
            <w:r w:rsidRPr="00EA0B1A">
              <w:rPr>
                <w:rFonts w:ascii="Times New Roman" w:hAnsi="Times New Roman" w:cs="Times New Roman"/>
              </w:rPr>
              <w:t xml:space="preserve">The research paper proposes an IoT- cloud architecture for RFID tag based real time Stock Keeping Unit. </w:t>
            </w:r>
            <w:r w:rsidR="00697FAF" w:rsidRPr="00EA0B1A">
              <w:rPr>
                <w:rFonts w:ascii="Times New Roman" w:hAnsi="Times New Roman" w:cs="Times New Roman"/>
              </w:rPr>
              <w:t>Two RFID scanners placed at entry and exits scans items’ arrival and leaving time. Various parameters are extracted from the readers and RFID tags. The data is classified into ABC classification by ML classification models. Each SKU is classified by SAW MCMD technique and grouped into ABC. This is based on Pareto’s 80/20 law which states 20% of inventors account for 80% of total cost. 3 MLA are used for testing and training ML models. Their accuracy: SVM = 84.8</w:t>
            </w:r>
            <w:r w:rsidR="00E40879" w:rsidRPr="00EA0B1A">
              <w:rPr>
                <w:rFonts w:ascii="Times New Roman" w:hAnsi="Times New Roman" w:cs="Times New Roman"/>
              </w:rPr>
              <w:t>%,</w:t>
            </w:r>
            <w:r w:rsidR="00697FAF" w:rsidRPr="00EA0B1A">
              <w:rPr>
                <w:rFonts w:ascii="Times New Roman" w:hAnsi="Times New Roman" w:cs="Times New Roman"/>
              </w:rPr>
              <w:t xml:space="preserve"> KNN = 83 6%, Bayes = 74%</w:t>
            </w:r>
          </w:p>
        </w:tc>
      </w:tr>
    </w:tbl>
    <w:p w14:paraId="7F57E626" w14:textId="2A87D775" w:rsidR="00B546AF" w:rsidRPr="00824153" w:rsidRDefault="00B546AF" w:rsidP="00824153">
      <w:pPr>
        <w:spacing w:before="240"/>
        <w:jc w:val="both"/>
        <w:rPr>
          <w:rFonts w:ascii="Times New Roman" w:hAnsi="Times New Roman" w:cs="Times New Roman"/>
          <w:sz w:val="18"/>
          <w:szCs w:val="18"/>
        </w:rPr>
      </w:pPr>
      <w:r w:rsidRPr="00824153">
        <w:rPr>
          <w:rFonts w:ascii="Times New Roman" w:hAnsi="Times New Roman" w:cs="Times New Roman"/>
          <w:sz w:val="18"/>
          <w:szCs w:val="18"/>
        </w:rPr>
        <w:t>(Note: Click the title to view the original papers</w:t>
      </w:r>
      <w:r w:rsidR="00824153" w:rsidRPr="00824153">
        <w:rPr>
          <w:rFonts w:ascii="Times New Roman" w:hAnsi="Times New Roman" w:cs="Times New Roman"/>
          <w:sz w:val="18"/>
          <w:szCs w:val="18"/>
        </w:rPr>
        <w:t xml:space="preserve"> &amp; c</w:t>
      </w:r>
      <w:r w:rsidR="00824153" w:rsidRPr="00824153">
        <w:rPr>
          <w:rFonts w:ascii="Times New Roman" w:hAnsi="Times New Roman" w:cs="Times New Roman"/>
          <w:sz w:val="18"/>
          <w:szCs w:val="18"/>
        </w:rPr>
        <w:t xml:space="preserve">lick the </w:t>
      </w:r>
      <w:r w:rsidR="00824153" w:rsidRPr="00824153">
        <w:rPr>
          <w:rFonts w:ascii="Times New Roman" w:hAnsi="Times New Roman" w:cs="Times New Roman"/>
          <w:sz w:val="18"/>
          <w:szCs w:val="18"/>
        </w:rPr>
        <w:t>heading over tables</w:t>
      </w:r>
      <w:r w:rsidR="00824153" w:rsidRPr="00824153">
        <w:rPr>
          <w:rFonts w:ascii="Times New Roman" w:hAnsi="Times New Roman" w:cs="Times New Roman"/>
          <w:sz w:val="18"/>
          <w:szCs w:val="18"/>
        </w:rPr>
        <w:t xml:space="preserve"> to view the </w:t>
      </w:r>
      <w:r w:rsidR="00824153" w:rsidRPr="00824153">
        <w:rPr>
          <w:rFonts w:ascii="Times New Roman" w:hAnsi="Times New Roman" w:cs="Times New Roman"/>
          <w:sz w:val="18"/>
          <w:szCs w:val="18"/>
        </w:rPr>
        <w:t>IEEE version of the paper</w:t>
      </w:r>
      <w:r w:rsidR="00824153">
        <w:rPr>
          <w:rFonts w:ascii="Times New Roman" w:hAnsi="Times New Roman" w:cs="Times New Roman"/>
          <w:sz w:val="18"/>
          <w:szCs w:val="18"/>
        </w:rPr>
        <w:t>.</w:t>
      </w:r>
      <w:r w:rsidRPr="00824153">
        <w:rPr>
          <w:rFonts w:ascii="Times New Roman" w:hAnsi="Times New Roman" w:cs="Times New Roman"/>
          <w:sz w:val="18"/>
          <w:szCs w:val="18"/>
        </w:rPr>
        <w:t>)</w:t>
      </w:r>
    </w:p>
    <w:sectPr w:rsidR="00B546AF" w:rsidRPr="00824153" w:rsidSect="00522F5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5B1A" w14:textId="77777777" w:rsidR="0041118E" w:rsidRDefault="0041118E" w:rsidP="00EA0B1A">
      <w:pPr>
        <w:spacing w:after="0" w:line="240" w:lineRule="auto"/>
      </w:pPr>
      <w:r>
        <w:separator/>
      </w:r>
    </w:p>
  </w:endnote>
  <w:endnote w:type="continuationSeparator" w:id="0">
    <w:p w14:paraId="07B0B55A" w14:textId="77777777" w:rsidR="0041118E" w:rsidRDefault="0041118E" w:rsidP="00EA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8E7B6" w14:textId="77777777" w:rsidR="0041118E" w:rsidRDefault="0041118E" w:rsidP="00EA0B1A">
      <w:pPr>
        <w:spacing w:after="0" w:line="240" w:lineRule="auto"/>
      </w:pPr>
      <w:r>
        <w:separator/>
      </w:r>
    </w:p>
  </w:footnote>
  <w:footnote w:type="continuationSeparator" w:id="0">
    <w:p w14:paraId="38533D3E" w14:textId="77777777" w:rsidR="0041118E" w:rsidRDefault="0041118E" w:rsidP="00EA0B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41118E"/>
    <w:rsid w:val="00522F52"/>
    <w:rsid w:val="0054602E"/>
    <w:rsid w:val="005936BF"/>
    <w:rsid w:val="00697FAF"/>
    <w:rsid w:val="006B7544"/>
    <w:rsid w:val="007C2A59"/>
    <w:rsid w:val="00824153"/>
    <w:rsid w:val="008E0F06"/>
    <w:rsid w:val="00972CDB"/>
    <w:rsid w:val="00B546AF"/>
    <w:rsid w:val="00B87C8A"/>
    <w:rsid w:val="00C66B30"/>
    <w:rsid w:val="00E40879"/>
    <w:rsid w:val="00EA0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4892"/>
  <w15:chartTrackingRefBased/>
  <w15:docId w15:val="{DBA205AD-7A9C-4199-B3AB-B5C0D761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02E"/>
    <w:rPr>
      <w:rFonts w:asciiTheme="majorHAnsi" w:eastAsiaTheme="majorEastAsia" w:hAnsiTheme="majorHAnsi" w:cstheme="majorBidi"/>
      <w:spacing w:val="-10"/>
      <w:kern w:val="28"/>
      <w:sz w:val="56"/>
      <w:szCs w:val="56"/>
    </w:rPr>
  </w:style>
  <w:style w:type="table" w:styleId="TableGrid">
    <w:name w:val="Table Grid"/>
    <w:basedOn w:val="TableNormal"/>
    <w:uiPriority w:val="59"/>
    <w:unhideWhenUsed/>
    <w:rsid w:val="00546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1A"/>
  </w:style>
  <w:style w:type="paragraph" w:styleId="Footer">
    <w:name w:val="footer"/>
    <w:basedOn w:val="Normal"/>
    <w:link w:val="FooterChar"/>
    <w:uiPriority w:val="99"/>
    <w:unhideWhenUsed/>
    <w:rsid w:val="00EA0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1A"/>
  </w:style>
  <w:style w:type="character" w:styleId="Hyperlink">
    <w:name w:val="Hyperlink"/>
    <w:basedOn w:val="DefaultParagraphFont"/>
    <w:uiPriority w:val="99"/>
    <w:unhideWhenUsed/>
    <w:rsid w:val="00B546AF"/>
    <w:rPr>
      <w:color w:val="0000FF" w:themeColor="hyperlink"/>
      <w:u w:val="single"/>
    </w:rPr>
  </w:style>
  <w:style w:type="character" w:styleId="UnresolvedMention">
    <w:name w:val="Unresolved Mention"/>
    <w:basedOn w:val="DefaultParagraphFont"/>
    <w:uiPriority w:val="99"/>
    <w:semiHidden/>
    <w:unhideWhenUsed/>
    <w:rsid w:val="00B546AF"/>
    <w:rPr>
      <w:color w:val="605E5C"/>
      <w:shd w:val="clear" w:color="auto" w:fill="E1DFDD"/>
    </w:rPr>
  </w:style>
  <w:style w:type="character" w:styleId="FollowedHyperlink">
    <w:name w:val="FollowedHyperlink"/>
    <w:basedOn w:val="DefaultParagraphFont"/>
    <w:uiPriority w:val="99"/>
    <w:semiHidden/>
    <w:unhideWhenUsed/>
    <w:rsid w:val="008241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mmoSsj/Paper-Summary/blob/main/An_IoT_Enabled_Health_Monitoring_Kit_Using_Non-Invasive_Health_Parameter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eeexplore.ieee.org/document/95282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oummoSsj/Paper-Summary/blob/main/Real-time_RFID-based_item_tracking_using_IoT_amp_efficient_inventory_management_using_Machine_Learning.pdf" TargetMode="External"/><Relationship Id="rId5" Type="http://schemas.openxmlformats.org/officeDocument/2006/relationships/footnotes" Target="footnotes.xml"/><Relationship Id="rId10" Type="http://schemas.openxmlformats.org/officeDocument/2006/relationships/hyperlink" Target="https://ieeexplore.ieee.org/document/9312074" TargetMode="External"/><Relationship Id="rId4" Type="http://schemas.openxmlformats.org/officeDocument/2006/relationships/webSettings" Target="webSettings.xml"/><Relationship Id="rId9" Type="http://schemas.openxmlformats.org/officeDocument/2006/relationships/hyperlink" Target="https://ieeexplore.ieee.org/document/9839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7724-827E-4133-BE52-E319FDCB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Soummo Bhattacharya</dc:creator>
  <cp:keywords/>
  <dc:description/>
  <cp:lastModifiedBy>Soummo Bhattacharya</cp:lastModifiedBy>
  <cp:revision>2</cp:revision>
  <dcterms:created xsi:type="dcterms:W3CDTF">2024-03-10T17:47:00Z</dcterms:created>
  <dcterms:modified xsi:type="dcterms:W3CDTF">2024-03-10T20:00:00Z</dcterms:modified>
</cp:coreProperties>
</file>