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Week 1: ServiceNow Platform and Development Fundamentals</w:t>
      </w:r>
    </w:p>
    <w:p>
      <w:pPr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  <w:b/>
          <w:bCs/>
        </w:rPr>
        <w:t>1. Introduction to ServiceNow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Objective</w:t>
      </w:r>
      <w:r>
        <w:rPr>
          <w:rFonts w:hint="default" w:ascii="Artifakt Element Book" w:hAnsi="Artifakt Element Book" w:cs="Artifakt Element Book"/>
        </w:rPr>
        <w:t>: Understand what ServiceNow is and its role in IT Service Management (ITSM).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Key Points</w:t>
      </w:r>
      <w:r>
        <w:rPr>
          <w:rFonts w:hint="default" w:ascii="Artifakt Element Book" w:hAnsi="Artifakt Element Book" w:cs="Artifakt Element Book"/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ServiceNow is a cloud-based platform offering ITSM, IT Operations Management (ITOM), and IT Business Management (ITBM).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It supports workflows and tasks, providing a centralized platform for service delivery.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Core modules include Incident Management, Problem Management, Change Management, and more.</w:t>
      </w:r>
    </w:p>
    <w:p>
      <w:pPr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  <w:b/>
          <w:bCs/>
        </w:rPr>
        <w:t>2. Core Components and Architecture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Objective</w:t>
      </w:r>
      <w:r>
        <w:rPr>
          <w:rFonts w:hint="default" w:ascii="Artifakt Element Book" w:hAnsi="Artifakt Element Book" w:cs="Artifakt Element Book"/>
        </w:rPr>
        <w:t>: Identify and describe the core components of the ServiceNow platform.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Key Points</w:t>
      </w:r>
      <w:r>
        <w:rPr>
          <w:rFonts w:hint="default" w:ascii="Artifakt Element Book" w:hAnsi="Artifakt Element Book" w:cs="Artifakt Element Book"/>
        </w:rP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Core Architecture</w:t>
      </w:r>
      <w:r>
        <w:rPr>
          <w:rFonts w:hint="default" w:ascii="Artifakt Element Book" w:hAnsi="Artifakt Element Book" w:cs="Artifakt Element Book"/>
        </w:rPr>
        <w:t>: ServiceNow is built on a multi-instance architecture, offering robust security and customization options.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Applications</w:t>
      </w:r>
      <w:r>
        <w:rPr>
          <w:rFonts w:hint="default" w:ascii="Artifakt Element Book" w:hAnsi="Artifakt Element Book" w:cs="Artifakt Element Book"/>
        </w:rPr>
        <w:t>: Key applications include ITSM, HR Service Delivery, Customer Service Management (CSM), and others.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User Interface</w:t>
      </w:r>
      <w:r>
        <w:rPr>
          <w:rFonts w:hint="default" w:ascii="Artifakt Element Book" w:hAnsi="Artifakt Element Book" w:cs="Artifakt Element Book"/>
        </w:rPr>
        <w:t>: Features Application Navigator, Global Search, Connect Chat, and role-based access controls.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Data Model</w:t>
      </w:r>
      <w:r>
        <w:rPr>
          <w:rFonts w:hint="default" w:ascii="Artifakt Element Book" w:hAnsi="Artifakt Element Book" w:cs="Artifakt Element Book"/>
        </w:rPr>
        <w:t>: Built on a relational database with tables, records, and fields.</w:t>
      </w:r>
    </w:p>
    <w:p>
      <w:pPr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  <w:b/>
          <w:bCs/>
        </w:rPr>
        <w:t>3. Navigating the ServiceNow Platform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Objective</w:t>
      </w:r>
      <w:r>
        <w:rPr>
          <w:rFonts w:hint="default" w:ascii="Artifakt Element Book" w:hAnsi="Artifakt Element Book" w:cs="Artifakt Element Book"/>
        </w:rPr>
        <w:t>: Master the basics of navigating through ServiceNow’s user interface.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Key Points</w:t>
      </w:r>
      <w:r>
        <w:rPr>
          <w:rFonts w:hint="default" w:ascii="Artifakt Element Book" w:hAnsi="Artifakt Element Book" w:cs="Artifakt Element Book"/>
        </w:rPr>
        <w:t>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Application Navigator</w:t>
      </w:r>
      <w:r>
        <w:rPr>
          <w:rFonts w:hint="default" w:ascii="Artifakt Element Book" w:hAnsi="Artifakt Element Book" w:cs="Artifakt Element Book"/>
        </w:rPr>
        <w:t>: Central hub for accessing applications and modules.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Global Search</w:t>
      </w:r>
      <w:r>
        <w:rPr>
          <w:rFonts w:hint="default" w:ascii="Artifakt Element Book" w:hAnsi="Artifakt Element Book" w:cs="Artifakt Element Book"/>
        </w:rPr>
        <w:t>: Quickly search for records, applications, and more.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Connect Chat</w:t>
      </w:r>
      <w:r>
        <w:rPr>
          <w:rFonts w:hint="default" w:ascii="Artifakt Element Book" w:hAnsi="Artifakt Element Book" w:cs="Artifakt Element Book"/>
        </w:rPr>
        <w:t>: For real-time communication and collaboration within the platform.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UI Policies and Business Rules</w:t>
      </w:r>
      <w:r>
        <w:rPr>
          <w:rFonts w:hint="default" w:ascii="Artifakt Element Book" w:hAnsi="Artifakt Element Book" w:cs="Artifakt Element Book"/>
        </w:rPr>
        <w:t>: Tools for dynamically changing UI behaviors and automating business logic.</w:t>
      </w:r>
    </w:p>
    <w:p>
      <w:pPr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  <w:b/>
          <w:bCs/>
        </w:rPr>
        <w:t>4. Data Imports and Integrations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Objective</w:t>
      </w:r>
      <w:r>
        <w:rPr>
          <w:rFonts w:hint="default" w:ascii="Artifakt Element Book" w:hAnsi="Artifakt Element Book" w:cs="Artifakt Element Book"/>
        </w:rPr>
        <w:t>: Learn the processes for importing and integrating data into ServiceNow.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Key Points</w:t>
      </w:r>
      <w:r>
        <w:rPr>
          <w:rFonts w:hint="default" w:ascii="Artifakt Element Book" w:hAnsi="Artifakt Element Book" w:cs="Artifakt Element Book"/>
        </w:rPr>
        <w:t>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DataSource Records</w:t>
      </w:r>
      <w:r>
        <w:rPr>
          <w:rFonts w:hint="default" w:ascii="Artifakt Element Book" w:hAnsi="Artifakt Element Book" w:cs="Artifakt Element Book"/>
        </w:rPr>
        <w:t>: Create and manage DataSource records to import external data.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Import Sets</w:t>
      </w:r>
      <w:r>
        <w:rPr>
          <w:rFonts w:hint="default" w:ascii="Artifakt Element Book" w:hAnsi="Artifakt Element Book" w:cs="Artifakt Element Book"/>
        </w:rPr>
        <w:t>: Import Sets are staging tables for importing data before transformation.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Transform Maps</w:t>
      </w:r>
      <w:r>
        <w:rPr>
          <w:rFonts w:hint="default" w:ascii="Artifakt Element Book" w:hAnsi="Artifakt Element Book" w:cs="Artifakt Element Book"/>
        </w:rPr>
        <w:t>: Maps data from the import set to target tables in ServiceNow.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Field Maps</w:t>
      </w:r>
      <w:r>
        <w:rPr>
          <w:rFonts w:hint="default" w:ascii="Artifakt Element Book" w:hAnsi="Artifakt Element Book" w:cs="Artifakt Element Book"/>
        </w:rPr>
        <w:t>: Define field mappings between import sets and target tables.</w:t>
      </w:r>
    </w:p>
    <w:p>
      <w:pPr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  <w:b/>
          <w:bCs/>
        </w:rPr>
        <w:t>5. Task Management and Reporting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Objective</w:t>
      </w:r>
      <w:r>
        <w:rPr>
          <w:rFonts w:hint="default" w:ascii="Artifakt Element Book" w:hAnsi="Artifakt Element Book" w:cs="Artifakt Element Book"/>
        </w:rPr>
        <w:t>: Understand how ServiceNow handles task management and reporting.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Key Points</w:t>
      </w:r>
      <w:r>
        <w:rPr>
          <w:rFonts w:hint="default" w:ascii="Artifakt Element Book" w:hAnsi="Artifakt Element Book" w:cs="Artifakt Element Book"/>
        </w:rPr>
        <w:t>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Incident Management</w:t>
      </w:r>
      <w:r>
        <w:rPr>
          <w:rFonts w:hint="default" w:ascii="Artifakt Element Book" w:hAnsi="Artifakt Element Book" w:cs="Artifakt Element Book"/>
        </w:rPr>
        <w:t>: Creation and management of incidents, with task assignment rules and collaboration tools.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Visual Task Boards</w:t>
      </w:r>
      <w:r>
        <w:rPr>
          <w:rFonts w:hint="default" w:ascii="Artifakt Element Book" w:hAnsi="Artifakt Element Book" w:cs="Artifakt Element Book"/>
        </w:rPr>
        <w:t>: Provides a visual representation of tasks to streamline workflows.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Reporting</w:t>
      </w:r>
      <w:r>
        <w:rPr>
          <w:rFonts w:hint="default" w:ascii="Artifakt Element Book" w:hAnsi="Artifakt Element Book" w:cs="Artifakt Element Book"/>
        </w:rPr>
        <w:t>: Create, manage, and share reports using ServiceNow’s robust reporting capabilities.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Data Visualization</w:t>
      </w:r>
      <w:r>
        <w:rPr>
          <w:rFonts w:hint="default" w:ascii="Artifakt Element Book" w:hAnsi="Artifakt Element Book" w:cs="Artifakt Element Book"/>
        </w:rPr>
        <w:t>: Understand how to effectively present data for decision-making.</w:t>
      </w:r>
    </w:p>
    <w:p>
      <w:pPr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  <w:b/>
          <w:bCs/>
        </w:rPr>
        <w:t>6. Branding and Customization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Objective</w:t>
      </w:r>
      <w:r>
        <w:rPr>
          <w:rFonts w:hint="default" w:ascii="Artifakt Element Book" w:hAnsi="Artifakt Element Book" w:cs="Artifakt Element Book"/>
        </w:rPr>
        <w:t>: Customize the ServiceNow interface to reflect corporate branding.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Key Points</w:t>
      </w:r>
      <w:r>
        <w:rPr>
          <w:rFonts w:hint="default" w:ascii="Artifakt Element Book" w:hAnsi="Artifakt Element Book" w:cs="Artifakt Element Book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Branding Tools</w:t>
      </w:r>
      <w:r>
        <w:rPr>
          <w:rFonts w:hint="default" w:ascii="Artifakt Element Book" w:hAnsi="Artifakt Element Book" w:cs="Artifakt Element Book"/>
        </w:rPr>
        <w:t>: Apply company branding to the ServiceNow interface using Guided Setup and UI Builder.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UI Customization</w:t>
      </w:r>
      <w:r>
        <w:rPr>
          <w:rFonts w:hint="default" w:ascii="Artifakt Element Book" w:hAnsi="Artifakt Element Book" w:cs="Artifakt Element Book"/>
        </w:rPr>
        <w:t>: Tailor the user experience with UI policies, scripts, and rules.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Corporate Identity</w:t>
      </w:r>
      <w:r>
        <w:rPr>
          <w:rFonts w:hint="default" w:ascii="Artifakt Element Book" w:hAnsi="Artifakt Element Book" w:cs="Artifakt Element Book"/>
        </w:rPr>
        <w:t>: Ensure consistent branding across all ServiceNow portals and applications.</w:t>
      </w:r>
    </w:p>
    <w:p>
      <w:pPr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  <w:b/>
          <w:bCs/>
        </w:rPr>
        <w:t>7. Low Code No Code Development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Objective</w:t>
      </w:r>
      <w:r>
        <w:rPr>
          <w:rFonts w:hint="default" w:ascii="Artifakt Element Book" w:hAnsi="Artifakt Element Book" w:cs="Artifakt Element Book"/>
        </w:rPr>
        <w:t>: Explore the Low Code No Code development approach in ServiceNow.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Key Points</w:t>
      </w:r>
      <w:r>
        <w:rPr>
          <w:rFonts w:hint="default" w:ascii="Artifakt Element Book" w:hAnsi="Artifakt Element Book" w:cs="Artifakt Element Book"/>
        </w:rPr>
        <w:t>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Introduction to Low Code No Code</w:t>
      </w:r>
      <w:r>
        <w:rPr>
          <w:rFonts w:hint="default" w:ascii="Artifakt Element Book" w:hAnsi="Artifakt Element Book" w:cs="Artifakt Element Book"/>
        </w:rPr>
        <w:t>: A development approach that allows users to build applications with minimal coding.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Use Cases</w:t>
      </w:r>
      <w:r>
        <w:rPr>
          <w:rFonts w:hint="default" w:ascii="Artifakt Element Book" w:hAnsi="Artifakt Element Book" w:cs="Artifakt Element Book"/>
        </w:rPr>
        <w:t>: Ideal for rapid application development, bridging the gap between IT and business needs.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Pros and Cons</w:t>
      </w:r>
      <w:r>
        <w:rPr>
          <w:rFonts w:hint="default" w:ascii="Artifakt Element Book" w:hAnsi="Artifakt Element Book" w:cs="Artifakt Element Book"/>
        </w:rPr>
        <w:t>: Benefits include speed and accessibility; limitations include potential scalability issues.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Career Opportunities</w:t>
      </w:r>
      <w:r>
        <w:rPr>
          <w:rFonts w:hint="default" w:ascii="Artifakt Element Book" w:hAnsi="Artifakt Element Book" w:cs="Artifakt Element Book"/>
        </w:rPr>
        <w:t>: Growing demand for professionals skilled in Low Code No Code platforms like ServiceNow.</w:t>
      </w:r>
    </w:p>
    <w:p>
      <w:pPr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  <w:b/>
          <w:bCs/>
        </w:rPr>
        <w:t>8. Hands-On Practice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Activities</w:t>
      </w:r>
      <w:r>
        <w:rPr>
          <w:rFonts w:hint="default" w:ascii="Artifakt Element Book" w:hAnsi="Artifakt Element Book" w:cs="Artifakt Element Book"/>
        </w:rPr>
        <w:t>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Logged into the ServiceNow platform and explored the basic UI components.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Created a simple Import Set and a Transform Map.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Generated a basic report using ServiceNow’s reporting tools.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Customized the branding of the ServiceNow portal.</w:t>
      </w:r>
    </w:p>
    <w:p>
      <w:pPr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  <w:b/>
          <w:bCs/>
        </w:rPr>
        <w:t>9. Key Takeaways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Summary</w:t>
      </w:r>
      <w:r>
        <w:rPr>
          <w:rFonts w:hint="default" w:ascii="Artifakt Element Book" w:hAnsi="Artifakt Element Book" w:cs="Artifakt Element Book"/>
        </w:rPr>
        <w:t>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Gained a foundational understanding of ServiceNow, including its architecture, UI, and key functionalities.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Developed hands-on experience with data import, task management, and reporting features.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Explored the potential of Low Code No Code development within ServiceNow.</w:t>
      </w:r>
    </w:p>
    <w:p>
      <w:pPr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  <w:b/>
          <w:bCs/>
        </w:rPr>
        <w:t>10. Challenges and Questions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Challenges</w:t>
      </w:r>
      <w:r>
        <w:rPr>
          <w:rFonts w:hint="default" w:ascii="Artifakt Element Book" w:hAnsi="Artifakt Element Book" w:cs="Artifakt Element Book"/>
        </w:rPr>
        <w:t>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Understanding the intricacies of Transform Maps and Field Maps.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Navigating the customization options available in ServiceNow's branding tools.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Questions</w:t>
      </w:r>
      <w:r>
        <w:rPr>
          <w:rFonts w:hint="default" w:ascii="Artifakt Element Book" w:hAnsi="Artifakt Element Book" w:cs="Artifakt Element Book"/>
        </w:rPr>
        <w:t>:</w:t>
      </w: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What are the best practices for managing large-scale data imports?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t>How to optimize performance when creating complex reports in ServiceNow?</w:t>
      </w:r>
    </w:p>
    <w:p>
      <w:pPr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  <w:b/>
          <w:bCs/>
        </w:rPr>
        <w:t>11. References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tifakt Element Book" w:hAnsi="Artifakt Element Book" w:cs="Artifakt Element Book"/>
        </w:rPr>
      </w:pPr>
      <w:r>
        <w:rPr>
          <w:rStyle w:val="7"/>
          <w:rFonts w:hint="default" w:ascii="Artifakt Element Book" w:hAnsi="Artifakt Element Book" w:cs="Artifakt Element Book"/>
        </w:rPr>
        <w:t>Videos and Tutorials</w:t>
      </w:r>
      <w:r>
        <w:rPr>
          <w:rFonts w:hint="default" w:ascii="Artifakt Element Book" w:hAnsi="Artifakt Element Book" w:cs="Artifakt Element Book"/>
        </w:rPr>
        <w:t>: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fldChar w:fldCharType="begin"/>
      </w:r>
      <w:r>
        <w:rPr>
          <w:rFonts w:hint="default" w:ascii="Artifakt Element Book" w:hAnsi="Artifakt Element Book" w:cs="Artifakt Element Book"/>
        </w:rPr>
        <w:instrText xml:space="preserve"> HYPERLINK "https://www.youtube.com/watch?v=TJA7EengwX4" \t "_new" </w:instrText>
      </w:r>
      <w:r>
        <w:rPr>
          <w:rFonts w:hint="default" w:ascii="Artifakt Element Book" w:hAnsi="Artifakt Element Book" w:cs="Artifakt Element Book"/>
        </w:rPr>
        <w:fldChar w:fldCharType="separate"/>
      </w:r>
      <w:r>
        <w:rPr>
          <w:rStyle w:val="6"/>
          <w:rFonts w:hint="default" w:ascii="Artifakt Element Book" w:hAnsi="Artifakt Element Book" w:cs="Artifakt Element Book"/>
        </w:rPr>
        <w:t>Introduction to ServiceNow</w:t>
      </w:r>
      <w:r>
        <w:rPr>
          <w:rFonts w:hint="default" w:ascii="Artifakt Element Book" w:hAnsi="Artifakt Element Book" w:cs="Artifakt Element Book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fldChar w:fldCharType="begin"/>
      </w:r>
      <w:r>
        <w:rPr>
          <w:rFonts w:hint="default" w:ascii="Artifakt Element Book" w:hAnsi="Artifakt Element Book" w:cs="Artifakt Element Book"/>
        </w:rPr>
        <w:instrText xml:space="preserve"> HYPERLINK "https://www.youtube.com/watch?v=qKEqC5CfAxI" \t "_new" </w:instrText>
      </w:r>
      <w:r>
        <w:rPr>
          <w:rFonts w:hint="default" w:ascii="Artifakt Element Book" w:hAnsi="Artifakt Element Book" w:cs="Artifakt Element Book"/>
        </w:rPr>
        <w:fldChar w:fldCharType="separate"/>
      </w:r>
      <w:r>
        <w:rPr>
          <w:rStyle w:val="6"/>
          <w:rFonts w:hint="default" w:ascii="Artifakt Element Book" w:hAnsi="Artifakt Element Book" w:cs="Artifakt Element Book"/>
        </w:rPr>
        <w:t>ServiceNow Platform Overview</w:t>
      </w:r>
      <w:r>
        <w:rPr>
          <w:rFonts w:hint="default" w:ascii="Artifakt Element Book" w:hAnsi="Artifakt Element Book" w:cs="Artifakt Element Book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tifakt Element Book" w:hAnsi="Artifakt Element Book" w:cs="Artifakt Element Book"/>
        </w:rPr>
      </w:pPr>
      <w:r>
        <w:rPr>
          <w:rFonts w:hint="default" w:ascii="Artifakt Element Book" w:hAnsi="Artifakt Element Book" w:cs="Artifakt Element Book"/>
        </w:rPr>
        <w:fldChar w:fldCharType="begin"/>
      </w:r>
      <w:r>
        <w:rPr>
          <w:rFonts w:hint="default" w:ascii="Artifakt Element Book" w:hAnsi="Artifakt Element Book" w:cs="Artifakt Element Book"/>
        </w:rPr>
        <w:instrText xml:space="preserve"> HYPERLINK "https://www.youtube.com/watch?v=u38XX0RqtAg" \t "_new" </w:instrText>
      </w:r>
      <w:r>
        <w:rPr>
          <w:rFonts w:hint="default" w:ascii="Artifakt Element Book" w:hAnsi="Artifakt Element Book" w:cs="Artifakt Element Book"/>
        </w:rPr>
        <w:fldChar w:fldCharType="separate"/>
      </w:r>
      <w:r>
        <w:rPr>
          <w:rStyle w:val="6"/>
          <w:rFonts w:hint="default" w:ascii="Artifakt Element Book" w:hAnsi="Artifakt Element Book" w:cs="Artifakt Element Book"/>
        </w:rPr>
        <w:t>ServiceNow Branding Overview</w:t>
      </w:r>
      <w:r>
        <w:rPr>
          <w:rFonts w:hint="default" w:ascii="Artifakt Element Book" w:hAnsi="Artifakt Element Book" w:cs="Artifakt Element Book"/>
        </w:rPr>
        <w:fldChar w:fldCharType="end"/>
      </w:r>
    </w:p>
    <w:p>
      <w:pPr>
        <w:rPr>
          <w:rFonts w:hint="default" w:ascii="Artifakt Element Book" w:hAnsi="Artifakt Element Book" w:cs="Artifakt Element Book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rtifakt Element Black">
    <w:panose1 w:val="020B0A03050000020004"/>
    <w:charset w:val="00"/>
    <w:family w:val="auto"/>
    <w:pitch w:val="default"/>
    <w:sig w:usb0="00000207" w:usb1="02000001" w:usb2="00000000" w:usb3="00000000" w:csb0="20000097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tifakt Element Book">
    <w:panose1 w:val="020B0503050000020004"/>
    <w:charset w:val="00"/>
    <w:family w:val="auto"/>
    <w:pitch w:val="default"/>
    <w:sig w:usb0="00000207" w:usb1="02000001" w:usb2="0000000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7CFA5"/>
    <w:multiLevelType w:val="multilevel"/>
    <w:tmpl w:val="A2C7CF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F48B28"/>
    <w:multiLevelType w:val="multilevel"/>
    <w:tmpl w:val="A2F48B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485754"/>
    <w:multiLevelType w:val="multilevel"/>
    <w:tmpl w:val="A94857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376EF03"/>
    <w:multiLevelType w:val="multilevel"/>
    <w:tmpl w:val="B376EF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E2BABC5"/>
    <w:multiLevelType w:val="multilevel"/>
    <w:tmpl w:val="DE2BA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253A9C0"/>
    <w:multiLevelType w:val="multilevel"/>
    <w:tmpl w:val="E253A9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00A14AB"/>
    <w:multiLevelType w:val="multilevel"/>
    <w:tmpl w:val="000A14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21459ED"/>
    <w:multiLevelType w:val="multilevel"/>
    <w:tmpl w:val="021459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E8C6D1F"/>
    <w:multiLevelType w:val="multilevel"/>
    <w:tmpl w:val="2E8C6D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8B76B52"/>
    <w:multiLevelType w:val="multilevel"/>
    <w:tmpl w:val="48B76B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EC3D75A"/>
    <w:multiLevelType w:val="multilevel"/>
    <w:tmpl w:val="7EC3D7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C2E61"/>
    <w:rsid w:val="61CA737D"/>
    <w:rsid w:val="61E2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2024-08-26T14:59:02Z</dcterms:created>
  <dc:creator>KIIT</dc:creator>
  <cp:lastModifiedBy>7019_ Soumya Banerjee</cp:lastModifiedBy>
  <dcterms:modified xsi:type="dcterms:W3CDTF">2024-08-26T15:32:42Z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9C9C2DCDA83F450CA69DF187C9F38C2F_12</vt:lpwstr>
  </property>
</Properties>
</file>