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68AD3A12" w:rsidR="00072B9B" w:rsidRPr="00771506" w:rsidRDefault="00695130"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 xml:space="preserve">Post </w:t>
      </w:r>
      <w:r w:rsidR="007B421B">
        <w:rPr>
          <w:rFonts w:asciiTheme="majorHAnsi" w:hAnsiTheme="majorHAnsi"/>
          <w:b/>
          <w:bCs/>
          <w:color w:val="0E2841" w:themeColor="text2"/>
          <w:sz w:val="40"/>
          <w:szCs w:val="40"/>
        </w:rPr>
        <w:t>Office Savings</w:t>
      </w:r>
      <w:r>
        <w:rPr>
          <w:rFonts w:asciiTheme="majorHAnsi" w:hAnsiTheme="majorHAnsi"/>
          <w:b/>
          <w:bCs/>
          <w:color w:val="0E2841" w:themeColor="text2"/>
          <w:sz w:val="40"/>
          <w:szCs w:val="40"/>
        </w:rPr>
        <w:t xml:space="preserve"> Bank (</w:t>
      </w:r>
      <w:r w:rsidR="007B421B">
        <w:rPr>
          <w:rFonts w:asciiTheme="majorHAnsi" w:hAnsiTheme="majorHAnsi"/>
          <w:b/>
          <w:bCs/>
          <w:color w:val="0E2841" w:themeColor="text2"/>
          <w:sz w:val="40"/>
          <w:szCs w:val="40"/>
        </w:rPr>
        <w:t>POSB</w:t>
      </w:r>
      <w:r>
        <w:rPr>
          <w:rFonts w:asciiTheme="majorHAnsi" w:hAnsiTheme="majorHAnsi"/>
          <w:b/>
          <w:bCs/>
          <w:color w:val="0E2841" w:themeColor="text2"/>
          <w:sz w:val="40"/>
          <w:szCs w:val="40"/>
        </w:rPr>
        <w:t>)</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6BE51CA4"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695130">
        <w:rPr>
          <w:color w:val="000000" w:themeColor="text1"/>
          <w:sz w:val="22"/>
          <w:szCs w:val="22"/>
        </w:rPr>
        <w:t xml:space="preserve">Post </w:t>
      </w:r>
      <w:r w:rsidR="007B421B">
        <w:rPr>
          <w:color w:val="000000" w:themeColor="text1"/>
          <w:sz w:val="22"/>
          <w:szCs w:val="22"/>
        </w:rPr>
        <w:t>Office Savings</w:t>
      </w:r>
      <w:r w:rsidR="00695130">
        <w:rPr>
          <w:color w:val="000000" w:themeColor="text1"/>
          <w:sz w:val="22"/>
          <w:szCs w:val="22"/>
        </w:rPr>
        <w:t xml:space="preserve"> Bank (</w:t>
      </w:r>
      <w:r w:rsidR="007B421B">
        <w:rPr>
          <w:color w:val="000000" w:themeColor="text1"/>
          <w:sz w:val="22"/>
          <w:szCs w:val="22"/>
        </w:rPr>
        <w:t>POSB</w:t>
      </w:r>
      <w:r w:rsidR="00695130">
        <w:rPr>
          <w:color w:val="000000" w:themeColor="text1"/>
          <w:sz w:val="22"/>
          <w:szCs w:val="22"/>
        </w:rPr>
        <w:t>)</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0B3F02C5" w14:textId="2A2778C8" w:rsidR="006C621C"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3940825" w:history="1">
                <w:r w:rsidR="006C621C" w:rsidRPr="00162F95">
                  <w:rPr>
                    <w:rStyle w:val="Hyperlink"/>
                    <w:b/>
                    <w:bCs/>
                    <w:noProof/>
                  </w:rPr>
                  <w:t>1. Executive Summary</w:t>
                </w:r>
                <w:r w:rsidR="006C621C">
                  <w:rPr>
                    <w:noProof/>
                    <w:webHidden/>
                  </w:rPr>
                  <w:tab/>
                </w:r>
                <w:r w:rsidR="006C621C">
                  <w:rPr>
                    <w:noProof/>
                    <w:webHidden/>
                  </w:rPr>
                  <w:fldChar w:fldCharType="begin"/>
                </w:r>
                <w:r w:rsidR="006C621C">
                  <w:rPr>
                    <w:noProof/>
                    <w:webHidden/>
                  </w:rPr>
                  <w:instrText xml:space="preserve"> PAGEREF _Toc213940825 \h </w:instrText>
                </w:r>
                <w:r w:rsidR="006C621C">
                  <w:rPr>
                    <w:noProof/>
                    <w:webHidden/>
                  </w:rPr>
                </w:r>
                <w:r w:rsidR="006C621C">
                  <w:rPr>
                    <w:noProof/>
                    <w:webHidden/>
                  </w:rPr>
                  <w:fldChar w:fldCharType="separate"/>
                </w:r>
                <w:r w:rsidR="006C621C">
                  <w:rPr>
                    <w:noProof/>
                    <w:webHidden/>
                  </w:rPr>
                  <w:t>4</w:t>
                </w:r>
                <w:r w:rsidR="006C621C">
                  <w:rPr>
                    <w:noProof/>
                    <w:webHidden/>
                  </w:rPr>
                  <w:fldChar w:fldCharType="end"/>
                </w:r>
              </w:hyperlink>
            </w:p>
            <w:p w14:paraId="0B5A01BB" w14:textId="15F16408" w:rsidR="006C621C" w:rsidRDefault="006C621C">
              <w:pPr>
                <w:pStyle w:val="TOC2"/>
                <w:tabs>
                  <w:tab w:val="right" w:leader="dot" w:pos="9016"/>
                </w:tabs>
                <w:rPr>
                  <w:rFonts w:eastAsiaTheme="minorEastAsia"/>
                  <w:noProof/>
                  <w:lang w:eastAsia="en-IN"/>
                </w:rPr>
              </w:pPr>
              <w:hyperlink w:anchor="_Toc213940826" w:history="1">
                <w:r w:rsidRPr="00162F95">
                  <w:rPr>
                    <w:rStyle w:val="Hyperlink"/>
                    <w:b/>
                    <w:bCs/>
                    <w:noProof/>
                  </w:rPr>
                  <w:t>2. Project Scope</w:t>
                </w:r>
                <w:r>
                  <w:rPr>
                    <w:noProof/>
                    <w:webHidden/>
                  </w:rPr>
                  <w:tab/>
                </w:r>
                <w:r>
                  <w:rPr>
                    <w:noProof/>
                    <w:webHidden/>
                  </w:rPr>
                  <w:fldChar w:fldCharType="begin"/>
                </w:r>
                <w:r>
                  <w:rPr>
                    <w:noProof/>
                    <w:webHidden/>
                  </w:rPr>
                  <w:instrText xml:space="preserve"> PAGEREF _Toc213940826 \h </w:instrText>
                </w:r>
                <w:r>
                  <w:rPr>
                    <w:noProof/>
                    <w:webHidden/>
                  </w:rPr>
                </w:r>
                <w:r>
                  <w:rPr>
                    <w:noProof/>
                    <w:webHidden/>
                  </w:rPr>
                  <w:fldChar w:fldCharType="separate"/>
                </w:r>
                <w:r>
                  <w:rPr>
                    <w:noProof/>
                    <w:webHidden/>
                  </w:rPr>
                  <w:t>4</w:t>
                </w:r>
                <w:r>
                  <w:rPr>
                    <w:noProof/>
                    <w:webHidden/>
                  </w:rPr>
                  <w:fldChar w:fldCharType="end"/>
                </w:r>
              </w:hyperlink>
            </w:p>
            <w:p w14:paraId="17012553" w14:textId="0EEF1906" w:rsidR="006C621C" w:rsidRDefault="006C621C">
              <w:pPr>
                <w:pStyle w:val="TOC2"/>
                <w:tabs>
                  <w:tab w:val="right" w:leader="dot" w:pos="9016"/>
                </w:tabs>
                <w:rPr>
                  <w:rFonts w:eastAsiaTheme="minorEastAsia"/>
                  <w:noProof/>
                  <w:lang w:eastAsia="en-IN"/>
                </w:rPr>
              </w:pPr>
              <w:hyperlink w:anchor="_Toc213940827" w:history="1">
                <w:r w:rsidRPr="00162F95">
                  <w:rPr>
                    <w:rStyle w:val="Hyperlink"/>
                    <w:b/>
                    <w:bCs/>
                    <w:noProof/>
                  </w:rPr>
                  <w:t>3. Business Requirements</w:t>
                </w:r>
                <w:r>
                  <w:rPr>
                    <w:noProof/>
                    <w:webHidden/>
                  </w:rPr>
                  <w:tab/>
                </w:r>
                <w:r>
                  <w:rPr>
                    <w:noProof/>
                    <w:webHidden/>
                  </w:rPr>
                  <w:fldChar w:fldCharType="begin"/>
                </w:r>
                <w:r>
                  <w:rPr>
                    <w:noProof/>
                    <w:webHidden/>
                  </w:rPr>
                  <w:instrText xml:space="preserve"> PAGEREF _Toc213940827 \h </w:instrText>
                </w:r>
                <w:r>
                  <w:rPr>
                    <w:noProof/>
                    <w:webHidden/>
                  </w:rPr>
                </w:r>
                <w:r>
                  <w:rPr>
                    <w:noProof/>
                    <w:webHidden/>
                  </w:rPr>
                  <w:fldChar w:fldCharType="separate"/>
                </w:r>
                <w:r>
                  <w:rPr>
                    <w:noProof/>
                    <w:webHidden/>
                  </w:rPr>
                  <w:t>4</w:t>
                </w:r>
                <w:r>
                  <w:rPr>
                    <w:noProof/>
                    <w:webHidden/>
                  </w:rPr>
                  <w:fldChar w:fldCharType="end"/>
                </w:r>
              </w:hyperlink>
            </w:p>
            <w:p w14:paraId="22019215" w14:textId="5B0788AD" w:rsidR="006C621C" w:rsidRDefault="006C621C">
              <w:pPr>
                <w:pStyle w:val="TOC2"/>
                <w:tabs>
                  <w:tab w:val="right" w:leader="dot" w:pos="9016"/>
                </w:tabs>
                <w:rPr>
                  <w:rFonts w:eastAsiaTheme="minorEastAsia"/>
                  <w:noProof/>
                  <w:lang w:eastAsia="en-IN"/>
                </w:rPr>
              </w:pPr>
              <w:hyperlink w:anchor="_Toc213940828" w:history="1">
                <w:r w:rsidRPr="00162F95">
                  <w:rPr>
                    <w:rStyle w:val="Hyperlink"/>
                    <w:b/>
                    <w:bCs/>
                    <w:noProof/>
                  </w:rPr>
                  <w:t>4. Functional Requirements Specification</w:t>
                </w:r>
                <w:r>
                  <w:rPr>
                    <w:noProof/>
                    <w:webHidden/>
                  </w:rPr>
                  <w:tab/>
                </w:r>
                <w:r>
                  <w:rPr>
                    <w:noProof/>
                    <w:webHidden/>
                  </w:rPr>
                  <w:fldChar w:fldCharType="begin"/>
                </w:r>
                <w:r>
                  <w:rPr>
                    <w:noProof/>
                    <w:webHidden/>
                  </w:rPr>
                  <w:instrText xml:space="preserve"> PAGEREF _Toc213940828 \h </w:instrText>
                </w:r>
                <w:r>
                  <w:rPr>
                    <w:noProof/>
                    <w:webHidden/>
                  </w:rPr>
                </w:r>
                <w:r>
                  <w:rPr>
                    <w:noProof/>
                    <w:webHidden/>
                  </w:rPr>
                  <w:fldChar w:fldCharType="separate"/>
                </w:r>
                <w:r>
                  <w:rPr>
                    <w:noProof/>
                    <w:webHidden/>
                  </w:rPr>
                  <w:t>6</w:t>
                </w:r>
                <w:r>
                  <w:rPr>
                    <w:noProof/>
                    <w:webHidden/>
                  </w:rPr>
                  <w:fldChar w:fldCharType="end"/>
                </w:r>
              </w:hyperlink>
            </w:p>
            <w:p w14:paraId="314DFA8F" w14:textId="39F007BD" w:rsidR="006C621C" w:rsidRDefault="006C621C">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40829" w:history="1">
                <w:r w:rsidRPr="00162F95">
                  <w:rPr>
                    <w:rStyle w:val="Hyperlink"/>
                    <w:noProof/>
                  </w:rPr>
                  <w:t>4.1 Billing Method Change by In-Person Visit to Post office</w:t>
                </w:r>
                <w:r>
                  <w:rPr>
                    <w:noProof/>
                    <w:webHidden/>
                  </w:rPr>
                  <w:tab/>
                </w:r>
                <w:r>
                  <w:rPr>
                    <w:noProof/>
                    <w:webHidden/>
                  </w:rPr>
                  <w:fldChar w:fldCharType="begin"/>
                </w:r>
                <w:r>
                  <w:rPr>
                    <w:noProof/>
                    <w:webHidden/>
                  </w:rPr>
                  <w:instrText xml:space="preserve"> PAGEREF _Toc213940829 \h </w:instrText>
                </w:r>
                <w:r>
                  <w:rPr>
                    <w:noProof/>
                    <w:webHidden/>
                  </w:rPr>
                </w:r>
                <w:r>
                  <w:rPr>
                    <w:noProof/>
                    <w:webHidden/>
                  </w:rPr>
                  <w:fldChar w:fldCharType="separate"/>
                </w:r>
                <w:r>
                  <w:rPr>
                    <w:noProof/>
                    <w:webHidden/>
                  </w:rPr>
                  <w:t>6</w:t>
                </w:r>
                <w:r>
                  <w:rPr>
                    <w:noProof/>
                    <w:webHidden/>
                  </w:rPr>
                  <w:fldChar w:fldCharType="end"/>
                </w:r>
              </w:hyperlink>
            </w:p>
            <w:p w14:paraId="17920C01" w14:textId="01CA54D7" w:rsidR="006C621C" w:rsidRDefault="006C621C">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940830" w:history="1">
                <w:r w:rsidRPr="00162F95">
                  <w:rPr>
                    <w:rStyle w:val="Hyperlink"/>
                    <w:noProof/>
                  </w:rPr>
                  <w:t>4.2 Billing Method Change through Digital Mode</w:t>
                </w:r>
                <w:r>
                  <w:rPr>
                    <w:noProof/>
                    <w:webHidden/>
                  </w:rPr>
                  <w:tab/>
                </w:r>
                <w:r>
                  <w:rPr>
                    <w:noProof/>
                    <w:webHidden/>
                  </w:rPr>
                  <w:fldChar w:fldCharType="begin"/>
                </w:r>
                <w:r>
                  <w:rPr>
                    <w:noProof/>
                    <w:webHidden/>
                  </w:rPr>
                  <w:instrText xml:space="preserve"> PAGEREF _Toc213940830 \h </w:instrText>
                </w:r>
                <w:r>
                  <w:rPr>
                    <w:noProof/>
                    <w:webHidden/>
                  </w:rPr>
                </w:r>
                <w:r>
                  <w:rPr>
                    <w:noProof/>
                    <w:webHidden/>
                  </w:rPr>
                  <w:fldChar w:fldCharType="separate"/>
                </w:r>
                <w:r>
                  <w:rPr>
                    <w:noProof/>
                    <w:webHidden/>
                  </w:rPr>
                  <w:t>7</w:t>
                </w:r>
                <w:r>
                  <w:rPr>
                    <w:noProof/>
                    <w:webHidden/>
                  </w:rPr>
                  <w:fldChar w:fldCharType="end"/>
                </w:r>
              </w:hyperlink>
            </w:p>
            <w:p w14:paraId="58E343D9" w14:textId="17A12B0A" w:rsidR="006C621C" w:rsidRDefault="006C621C">
              <w:pPr>
                <w:pStyle w:val="TOC2"/>
                <w:tabs>
                  <w:tab w:val="right" w:leader="dot" w:pos="9016"/>
                </w:tabs>
                <w:rPr>
                  <w:rFonts w:eastAsiaTheme="minorEastAsia"/>
                  <w:noProof/>
                  <w:lang w:eastAsia="en-IN"/>
                </w:rPr>
              </w:pPr>
              <w:hyperlink w:anchor="_Toc213940831" w:history="1">
                <w:r w:rsidRPr="00162F95">
                  <w:rPr>
                    <w:rStyle w:val="Hyperlink"/>
                    <w:b/>
                    <w:bCs/>
                    <w:noProof/>
                  </w:rPr>
                  <w:t>5. Attachments</w:t>
                </w:r>
                <w:r>
                  <w:rPr>
                    <w:noProof/>
                    <w:webHidden/>
                  </w:rPr>
                  <w:tab/>
                </w:r>
                <w:r>
                  <w:rPr>
                    <w:noProof/>
                    <w:webHidden/>
                  </w:rPr>
                  <w:fldChar w:fldCharType="begin"/>
                </w:r>
                <w:r>
                  <w:rPr>
                    <w:noProof/>
                    <w:webHidden/>
                  </w:rPr>
                  <w:instrText xml:space="preserve"> PAGEREF _Toc213940831 \h </w:instrText>
                </w:r>
                <w:r>
                  <w:rPr>
                    <w:noProof/>
                    <w:webHidden/>
                  </w:rPr>
                </w:r>
                <w:r>
                  <w:rPr>
                    <w:noProof/>
                    <w:webHidden/>
                  </w:rPr>
                  <w:fldChar w:fldCharType="separate"/>
                </w:r>
                <w:r>
                  <w:rPr>
                    <w:noProof/>
                    <w:webHidden/>
                  </w:rPr>
                  <w:t>9</w:t>
                </w:r>
                <w:r>
                  <w:rPr>
                    <w:noProof/>
                    <w:webHidden/>
                  </w:rPr>
                  <w:fldChar w:fldCharType="end"/>
                </w:r>
              </w:hyperlink>
            </w:p>
            <w:p w14:paraId="4E639A76" w14:textId="21AED298"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3940825"/>
      <w:r>
        <w:rPr>
          <w:b/>
          <w:bCs/>
        </w:rPr>
        <w:lastRenderedPageBreak/>
        <w:t xml:space="preserve">1. </w:t>
      </w:r>
      <w:r w:rsidR="00293231" w:rsidRPr="00293231">
        <w:rPr>
          <w:b/>
          <w:bCs/>
        </w:rPr>
        <w:t>Executive Summary</w:t>
      </w:r>
      <w:bookmarkEnd w:id="0"/>
    </w:p>
    <w:p w14:paraId="1C9D4D15" w14:textId="2528EC41" w:rsidR="00293231" w:rsidRDefault="00230DE9" w:rsidP="00C404C8">
      <w:pPr>
        <w:jc w:val="both"/>
      </w:pPr>
      <w:r w:rsidRPr="00230DE9">
        <w:t>This document defines the requirements for integrating the Postal Life Insurance (PLI) Insurance Management System (IMS) with Post Office Savings Bank (POSB) to enable automated premium payments and loan repayments through Standing Instructions (SI), Mobile Banking (m-Banking), and Online Banking (e-Banking). The integration will allow customers to change their billing method from existing modes to POSB-based digital or assisted channels.</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3940826"/>
      <w:r>
        <w:rPr>
          <w:b/>
          <w:bCs/>
        </w:rPr>
        <w:t>2</w:t>
      </w:r>
      <w:r w:rsidR="00F11EF6" w:rsidRPr="00A70F12">
        <w:rPr>
          <w:b/>
          <w:bCs/>
        </w:rPr>
        <w:t>. </w:t>
      </w:r>
      <w:r w:rsidR="0032493F">
        <w:rPr>
          <w:b/>
          <w:bCs/>
        </w:rPr>
        <w:t>Project Scope</w:t>
      </w:r>
      <w:bookmarkEnd w:id="1"/>
    </w:p>
    <w:p w14:paraId="60B96CD5" w14:textId="222BA860" w:rsidR="00E42CE9" w:rsidRDefault="004B5FA4" w:rsidP="003828E7">
      <w:r>
        <w:t xml:space="preserve">This </w:t>
      </w:r>
      <w:r w:rsidR="00932518">
        <w:t>Integration</w:t>
      </w:r>
      <w:r>
        <w:t xml:space="preserve"> </w:t>
      </w:r>
      <w:r w:rsidR="00932518">
        <w:t>aims to</w:t>
      </w:r>
      <w:r>
        <w:t>:</w:t>
      </w:r>
    </w:p>
    <w:p w14:paraId="46C92291" w14:textId="77777777" w:rsidR="0039420A" w:rsidRDefault="0039420A" w:rsidP="0039420A">
      <w:pPr>
        <w:pStyle w:val="ListParagraph"/>
        <w:numPr>
          <w:ilvl w:val="0"/>
          <w:numId w:val="22"/>
        </w:numPr>
      </w:pPr>
      <w:r>
        <w:t>Facilitate billing method change and premium collection through POSB accounts.</w:t>
      </w:r>
    </w:p>
    <w:p w14:paraId="2D3FFE1A" w14:textId="77777777" w:rsidR="0039420A" w:rsidRDefault="0039420A" w:rsidP="0039420A">
      <w:pPr>
        <w:pStyle w:val="ListParagraph"/>
        <w:numPr>
          <w:ilvl w:val="0"/>
          <w:numId w:val="22"/>
        </w:numPr>
      </w:pPr>
      <w:r>
        <w:t>Support both in-person and digital modes for SI, m-Banking, and e-Banking.</w:t>
      </w:r>
    </w:p>
    <w:p w14:paraId="0B03F4BB" w14:textId="77777777" w:rsidR="0039420A" w:rsidRDefault="0039420A" w:rsidP="0039420A">
      <w:pPr>
        <w:pStyle w:val="ListParagraph"/>
        <w:numPr>
          <w:ilvl w:val="0"/>
          <w:numId w:val="22"/>
        </w:numPr>
      </w:pPr>
      <w:r>
        <w:t>Ensure secure, real-time integration between POSB and IMS.</w:t>
      </w:r>
    </w:p>
    <w:p w14:paraId="4AB82EA9" w14:textId="31D04FC6" w:rsidR="000A0A6D" w:rsidRDefault="0039420A" w:rsidP="0039420A">
      <w:pPr>
        <w:pStyle w:val="ListParagraph"/>
        <w:numPr>
          <w:ilvl w:val="0"/>
          <w:numId w:val="22"/>
        </w:numPr>
      </w:pPr>
      <w:r>
        <w:t>Enhance customer experience with notifications, multilingual support, and document submission.</w:t>
      </w:r>
    </w:p>
    <w:p w14:paraId="524774CA" w14:textId="77777777" w:rsidR="00932518" w:rsidRPr="009A543F" w:rsidRDefault="00932518" w:rsidP="00932518"/>
    <w:p w14:paraId="4EE71289" w14:textId="54203012" w:rsidR="00480576" w:rsidRDefault="007854FC" w:rsidP="009D1EAB">
      <w:pPr>
        <w:pStyle w:val="Heading2"/>
        <w:rPr>
          <w:b/>
          <w:bCs/>
        </w:rPr>
      </w:pPr>
      <w:bookmarkStart w:id="2" w:name="_Toc213940827"/>
      <w:r>
        <w:rPr>
          <w:b/>
          <w:bCs/>
        </w:rPr>
        <w:t>3</w:t>
      </w:r>
      <w:r w:rsidR="00480576" w:rsidRPr="00016207">
        <w:rPr>
          <w:b/>
          <w:bCs/>
        </w:rPr>
        <w:t>. </w:t>
      </w:r>
      <w:r w:rsidR="00A17E24">
        <w:rPr>
          <w:b/>
          <w:bCs/>
        </w:rPr>
        <w:t xml:space="preserve">Business </w:t>
      </w:r>
      <w:r w:rsidR="00F30072">
        <w:rPr>
          <w:b/>
          <w:bCs/>
        </w:rPr>
        <w:t>Requirements</w:t>
      </w:r>
      <w:bookmarkEnd w:id="2"/>
    </w:p>
    <w:p w14:paraId="27A51EDE" w14:textId="77777777" w:rsidR="00A65A4C" w:rsidRPr="00A65A4C" w:rsidRDefault="00A65A4C" w:rsidP="00A65A4C"/>
    <w:tbl>
      <w:tblPr>
        <w:tblStyle w:val="TableGrid"/>
        <w:tblW w:w="0" w:type="auto"/>
        <w:tblLayout w:type="fixed"/>
        <w:tblLook w:val="04A0" w:firstRow="1" w:lastRow="0" w:firstColumn="1" w:lastColumn="0" w:noHBand="0" w:noVBand="1"/>
      </w:tblPr>
      <w:tblGrid>
        <w:gridCol w:w="1696"/>
        <w:gridCol w:w="2268"/>
        <w:gridCol w:w="5052"/>
      </w:tblGrid>
      <w:tr w:rsidR="00FE67CA" w:rsidRPr="003268A6" w14:paraId="358E9674" w14:textId="77777777" w:rsidTr="00385A42">
        <w:trPr>
          <w:trHeight w:val="300"/>
        </w:trPr>
        <w:tc>
          <w:tcPr>
            <w:tcW w:w="1696" w:type="dxa"/>
            <w:shd w:val="clear" w:color="auto" w:fill="C00000"/>
            <w:noWrap/>
            <w:hideMark/>
          </w:tcPr>
          <w:p w14:paraId="3AD858A9" w14:textId="77777777" w:rsidR="00FE67CA" w:rsidRPr="003268A6" w:rsidRDefault="00FE67CA" w:rsidP="00217360">
            <w:pPr>
              <w:rPr>
                <w:rFonts w:asciiTheme="minorHAnsi" w:eastAsia="Times New Roman" w:hAnsiTheme="minorHAnsi" w:cs="Times New Roman"/>
                <w:b/>
                <w:bCs/>
                <w:color w:val="FFFFFF" w:themeColor="background1"/>
                <w:sz w:val="24"/>
                <w:szCs w:val="24"/>
              </w:rPr>
            </w:pPr>
            <w:r w:rsidRPr="003268A6">
              <w:rPr>
                <w:rFonts w:asciiTheme="minorHAnsi" w:eastAsia="Times New Roman" w:hAnsiTheme="minorHAnsi" w:cs="Times New Roman"/>
                <w:b/>
                <w:bCs/>
                <w:color w:val="FFFFFF" w:themeColor="background1"/>
                <w:sz w:val="24"/>
                <w:szCs w:val="24"/>
              </w:rPr>
              <w:t>ID</w:t>
            </w:r>
          </w:p>
        </w:tc>
        <w:tc>
          <w:tcPr>
            <w:tcW w:w="2268" w:type="dxa"/>
            <w:shd w:val="clear" w:color="auto" w:fill="C00000"/>
          </w:tcPr>
          <w:p w14:paraId="44A050C2" w14:textId="65D80C9C" w:rsidR="00FE67CA" w:rsidRPr="003268A6" w:rsidRDefault="00FE67CA" w:rsidP="00217360">
            <w:pPr>
              <w:rPr>
                <w:rFonts w:asciiTheme="minorHAnsi" w:eastAsia="Times New Roman" w:hAnsiTheme="minorHAnsi" w:cs="Times New Roman"/>
                <w:b/>
                <w:bCs/>
                <w:color w:val="FFFFFF" w:themeColor="background1"/>
                <w:sz w:val="24"/>
                <w:szCs w:val="24"/>
              </w:rPr>
            </w:pPr>
            <w:r w:rsidRPr="003268A6">
              <w:rPr>
                <w:rFonts w:asciiTheme="minorHAnsi" w:eastAsia="Times New Roman" w:hAnsiTheme="minorHAnsi" w:cs="Times New Roman"/>
                <w:b/>
                <w:bCs/>
                <w:color w:val="FFFFFF" w:themeColor="background1"/>
                <w:sz w:val="24"/>
                <w:szCs w:val="24"/>
              </w:rPr>
              <w:t>Functionality</w:t>
            </w:r>
          </w:p>
        </w:tc>
        <w:tc>
          <w:tcPr>
            <w:tcW w:w="5052" w:type="dxa"/>
            <w:shd w:val="clear" w:color="auto" w:fill="C00000"/>
            <w:noWrap/>
            <w:hideMark/>
          </w:tcPr>
          <w:p w14:paraId="18CE1880" w14:textId="3DF6EAF3" w:rsidR="00FE67CA" w:rsidRPr="003268A6" w:rsidRDefault="00FE67CA" w:rsidP="00217360">
            <w:pPr>
              <w:rPr>
                <w:rFonts w:asciiTheme="minorHAnsi" w:eastAsia="Times New Roman" w:hAnsiTheme="minorHAnsi" w:cs="Times New Roman"/>
                <w:b/>
                <w:bCs/>
                <w:color w:val="FFFFFF" w:themeColor="background1"/>
                <w:sz w:val="24"/>
                <w:szCs w:val="24"/>
              </w:rPr>
            </w:pPr>
            <w:r w:rsidRPr="003268A6">
              <w:rPr>
                <w:rFonts w:asciiTheme="minorHAnsi" w:eastAsia="Times New Roman" w:hAnsiTheme="minorHAnsi" w:cs="Times New Roman"/>
                <w:b/>
                <w:bCs/>
                <w:color w:val="FFFFFF" w:themeColor="background1"/>
                <w:sz w:val="24"/>
                <w:szCs w:val="24"/>
              </w:rPr>
              <w:t>Requirements</w:t>
            </w:r>
          </w:p>
        </w:tc>
      </w:tr>
      <w:tr w:rsidR="00FE67CA" w:rsidRPr="003268A6" w14:paraId="504CD3F4" w14:textId="77777777" w:rsidTr="00385A42">
        <w:trPr>
          <w:trHeight w:val="300"/>
        </w:trPr>
        <w:tc>
          <w:tcPr>
            <w:tcW w:w="1696" w:type="dxa"/>
            <w:noWrap/>
            <w:hideMark/>
          </w:tcPr>
          <w:p w14:paraId="3A2EC392" w14:textId="080A6FCE"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001</w:t>
            </w:r>
          </w:p>
        </w:tc>
        <w:tc>
          <w:tcPr>
            <w:tcW w:w="2268" w:type="dxa"/>
          </w:tcPr>
          <w:p w14:paraId="735B1596" w14:textId="341A527B" w:rsidR="00FE67CA" w:rsidRPr="003268A6" w:rsidRDefault="005E4293"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Enable Billing Method Change</w:t>
            </w:r>
          </w:p>
        </w:tc>
        <w:tc>
          <w:tcPr>
            <w:tcW w:w="5052" w:type="dxa"/>
            <w:noWrap/>
          </w:tcPr>
          <w:p w14:paraId="46FF5A40" w14:textId="77777777" w:rsidR="00893201" w:rsidRPr="00893201" w:rsidRDefault="00893201" w:rsidP="00893201">
            <w:pPr>
              <w:rPr>
                <w:rFonts w:asciiTheme="minorHAnsi" w:eastAsia="Times New Roman" w:hAnsiTheme="minorHAnsi" w:cs="Times New Roman"/>
                <w:color w:val="000000"/>
                <w:sz w:val="24"/>
                <w:szCs w:val="24"/>
              </w:rPr>
            </w:pPr>
            <w:r w:rsidRPr="00893201">
              <w:rPr>
                <w:rFonts w:asciiTheme="minorHAnsi" w:eastAsia="Times New Roman" w:hAnsiTheme="minorHAnsi" w:cs="Times New Roman"/>
                <w:color w:val="000000"/>
                <w:sz w:val="24"/>
                <w:szCs w:val="24"/>
              </w:rPr>
              <w:t xml:space="preserve">The system must allow customers to change their existing billing method to: </w:t>
            </w:r>
          </w:p>
          <w:p w14:paraId="4D363599" w14:textId="77777777" w:rsidR="00893201" w:rsidRPr="00893201" w:rsidRDefault="00893201" w:rsidP="00893201">
            <w:pPr>
              <w:numPr>
                <w:ilvl w:val="0"/>
                <w:numId w:val="24"/>
              </w:numPr>
              <w:rPr>
                <w:rFonts w:asciiTheme="minorHAnsi" w:eastAsia="Times New Roman" w:hAnsiTheme="minorHAnsi" w:cs="Times New Roman"/>
                <w:color w:val="000000"/>
                <w:sz w:val="24"/>
                <w:szCs w:val="24"/>
              </w:rPr>
            </w:pPr>
            <w:r w:rsidRPr="00893201">
              <w:rPr>
                <w:rFonts w:asciiTheme="minorHAnsi" w:eastAsia="Times New Roman" w:hAnsiTheme="minorHAnsi" w:cs="Times New Roman"/>
                <w:color w:val="000000"/>
                <w:sz w:val="24"/>
                <w:szCs w:val="24"/>
              </w:rPr>
              <w:t>Standing Instruction (SI) via POSB account.</w:t>
            </w:r>
          </w:p>
          <w:p w14:paraId="33B2FB16" w14:textId="77777777" w:rsidR="00893201" w:rsidRPr="00893201" w:rsidRDefault="00893201" w:rsidP="00893201">
            <w:pPr>
              <w:numPr>
                <w:ilvl w:val="0"/>
                <w:numId w:val="24"/>
              </w:numPr>
              <w:rPr>
                <w:rFonts w:asciiTheme="minorHAnsi" w:eastAsia="Times New Roman" w:hAnsiTheme="minorHAnsi" w:cs="Times New Roman"/>
                <w:color w:val="000000"/>
                <w:sz w:val="24"/>
                <w:szCs w:val="24"/>
              </w:rPr>
            </w:pPr>
            <w:r w:rsidRPr="00893201">
              <w:rPr>
                <w:rFonts w:asciiTheme="minorHAnsi" w:eastAsia="Times New Roman" w:hAnsiTheme="minorHAnsi" w:cs="Times New Roman"/>
                <w:color w:val="000000"/>
                <w:sz w:val="24"/>
                <w:szCs w:val="24"/>
              </w:rPr>
              <w:t>m-Banking option.</w:t>
            </w:r>
          </w:p>
          <w:p w14:paraId="2F11934E" w14:textId="177B6A7D" w:rsidR="00FE67CA" w:rsidRPr="003268A6" w:rsidRDefault="00893201" w:rsidP="002D5276">
            <w:pPr>
              <w:numPr>
                <w:ilvl w:val="0"/>
                <w:numId w:val="24"/>
              </w:numPr>
              <w:rPr>
                <w:rFonts w:asciiTheme="minorHAnsi" w:eastAsia="Times New Roman" w:hAnsiTheme="minorHAnsi" w:cs="Times New Roman"/>
                <w:color w:val="000000"/>
                <w:sz w:val="24"/>
                <w:szCs w:val="24"/>
              </w:rPr>
            </w:pPr>
            <w:r w:rsidRPr="00893201">
              <w:rPr>
                <w:rFonts w:asciiTheme="minorHAnsi" w:eastAsia="Times New Roman" w:hAnsiTheme="minorHAnsi" w:cs="Times New Roman"/>
                <w:color w:val="000000"/>
                <w:sz w:val="24"/>
                <w:szCs w:val="24"/>
              </w:rPr>
              <w:t>e-Banking option.</w:t>
            </w:r>
          </w:p>
        </w:tc>
      </w:tr>
      <w:tr w:rsidR="00FE67CA" w:rsidRPr="003268A6" w14:paraId="61EDEA66" w14:textId="77777777" w:rsidTr="00385A42">
        <w:trPr>
          <w:trHeight w:val="300"/>
        </w:trPr>
        <w:tc>
          <w:tcPr>
            <w:tcW w:w="1696" w:type="dxa"/>
            <w:noWrap/>
            <w:hideMark/>
          </w:tcPr>
          <w:p w14:paraId="2E6C0F75" w14:textId="45C00B1D"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002</w:t>
            </w:r>
          </w:p>
        </w:tc>
        <w:tc>
          <w:tcPr>
            <w:tcW w:w="2268" w:type="dxa"/>
          </w:tcPr>
          <w:p w14:paraId="49885EAD" w14:textId="68ACF44A" w:rsidR="00FE67CA" w:rsidRPr="003268A6" w:rsidRDefault="00893201"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S</w:t>
            </w:r>
            <w:r w:rsidRPr="003268A6">
              <w:rPr>
                <w:rFonts w:asciiTheme="minorHAnsi" w:eastAsia="Times New Roman" w:hAnsiTheme="minorHAnsi" w:cs="Times New Roman"/>
                <w:color w:val="000000"/>
                <w:sz w:val="24"/>
                <w:szCs w:val="24"/>
              </w:rPr>
              <w:t>upport Multiple Channels</w:t>
            </w:r>
          </w:p>
        </w:tc>
        <w:tc>
          <w:tcPr>
            <w:tcW w:w="5052" w:type="dxa"/>
            <w:noWrap/>
          </w:tcPr>
          <w:p w14:paraId="4CE8E6D1" w14:textId="77777777" w:rsidR="00893201" w:rsidRPr="00893201" w:rsidRDefault="00893201" w:rsidP="00893201">
            <w:pPr>
              <w:rPr>
                <w:rFonts w:asciiTheme="minorHAnsi" w:eastAsia="Times New Roman" w:hAnsiTheme="minorHAnsi" w:cs="Times New Roman"/>
                <w:color w:val="000000"/>
                <w:sz w:val="24"/>
                <w:szCs w:val="24"/>
              </w:rPr>
            </w:pPr>
            <w:r w:rsidRPr="00893201">
              <w:rPr>
                <w:rFonts w:asciiTheme="minorHAnsi" w:eastAsia="Times New Roman" w:hAnsiTheme="minorHAnsi" w:cs="Times New Roman"/>
                <w:color w:val="000000"/>
                <w:sz w:val="24"/>
                <w:szCs w:val="24"/>
              </w:rPr>
              <w:t xml:space="preserve">Customers should be able to initiate billing method change: </w:t>
            </w:r>
          </w:p>
          <w:p w14:paraId="1DEBCBC0" w14:textId="77777777" w:rsidR="00893201" w:rsidRPr="00893201" w:rsidRDefault="00893201" w:rsidP="00893201">
            <w:pPr>
              <w:numPr>
                <w:ilvl w:val="0"/>
                <w:numId w:val="25"/>
              </w:numPr>
              <w:rPr>
                <w:rFonts w:asciiTheme="minorHAnsi" w:eastAsia="Times New Roman" w:hAnsiTheme="minorHAnsi" w:cs="Times New Roman"/>
                <w:color w:val="000000"/>
                <w:sz w:val="24"/>
                <w:szCs w:val="24"/>
              </w:rPr>
            </w:pPr>
            <w:r w:rsidRPr="00893201">
              <w:rPr>
                <w:rFonts w:asciiTheme="minorHAnsi" w:eastAsia="Times New Roman" w:hAnsiTheme="minorHAnsi" w:cs="Times New Roman"/>
                <w:b/>
                <w:bCs/>
                <w:color w:val="000000"/>
                <w:sz w:val="24"/>
                <w:szCs w:val="24"/>
              </w:rPr>
              <w:t>In-person</w:t>
            </w:r>
            <w:r w:rsidRPr="00893201">
              <w:rPr>
                <w:rFonts w:asciiTheme="minorHAnsi" w:eastAsia="Times New Roman" w:hAnsiTheme="minorHAnsi" w:cs="Times New Roman"/>
                <w:color w:val="000000"/>
                <w:sz w:val="24"/>
                <w:szCs w:val="24"/>
              </w:rPr>
              <w:t xml:space="preserve"> at Post Office (mandatory for SI).</w:t>
            </w:r>
          </w:p>
          <w:p w14:paraId="0299D0DA" w14:textId="3410CF31" w:rsidR="00FE67CA" w:rsidRPr="003268A6" w:rsidRDefault="00893201" w:rsidP="002D5276">
            <w:pPr>
              <w:numPr>
                <w:ilvl w:val="0"/>
                <w:numId w:val="25"/>
              </w:numPr>
              <w:rPr>
                <w:rFonts w:asciiTheme="minorHAnsi" w:eastAsia="Times New Roman" w:hAnsiTheme="minorHAnsi" w:cs="Times New Roman"/>
                <w:color w:val="000000"/>
                <w:sz w:val="24"/>
                <w:szCs w:val="24"/>
              </w:rPr>
            </w:pPr>
            <w:r w:rsidRPr="00893201">
              <w:rPr>
                <w:rFonts w:asciiTheme="minorHAnsi" w:eastAsia="Times New Roman" w:hAnsiTheme="minorHAnsi" w:cs="Times New Roman"/>
                <w:b/>
                <w:bCs/>
                <w:color w:val="000000"/>
                <w:sz w:val="24"/>
                <w:szCs w:val="24"/>
              </w:rPr>
              <w:t>Digitally</w:t>
            </w:r>
            <w:r w:rsidRPr="00893201">
              <w:rPr>
                <w:rFonts w:asciiTheme="minorHAnsi" w:eastAsia="Times New Roman" w:hAnsiTheme="minorHAnsi" w:cs="Times New Roman"/>
                <w:color w:val="000000"/>
                <w:sz w:val="24"/>
                <w:szCs w:val="24"/>
              </w:rPr>
              <w:t xml:space="preserve"> via Mobile Banking (m-Banking) or Online Banking (e-Banking).</w:t>
            </w:r>
          </w:p>
        </w:tc>
      </w:tr>
      <w:tr w:rsidR="00FE67CA" w:rsidRPr="003268A6" w14:paraId="3181E1C6" w14:textId="77777777" w:rsidTr="00385A42">
        <w:trPr>
          <w:trHeight w:val="300"/>
        </w:trPr>
        <w:tc>
          <w:tcPr>
            <w:tcW w:w="1696" w:type="dxa"/>
            <w:noWrap/>
            <w:hideMark/>
          </w:tcPr>
          <w:p w14:paraId="7F463587" w14:textId="4137A452"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003</w:t>
            </w:r>
          </w:p>
        </w:tc>
        <w:tc>
          <w:tcPr>
            <w:tcW w:w="2268" w:type="dxa"/>
          </w:tcPr>
          <w:p w14:paraId="26139FED" w14:textId="6C8A7348" w:rsidR="00FE67CA" w:rsidRPr="003268A6" w:rsidRDefault="00AF0E25"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Standing Instruction Registration</w:t>
            </w:r>
          </w:p>
        </w:tc>
        <w:tc>
          <w:tcPr>
            <w:tcW w:w="5052" w:type="dxa"/>
            <w:noWrap/>
          </w:tcPr>
          <w:p w14:paraId="43807128" w14:textId="2A376370" w:rsidR="00FE67CA" w:rsidRPr="003268A6" w:rsidRDefault="00AF0E25" w:rsidP="00AF0E25">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The system must support SI registration through Post Office counters.</w:t>
            </w:r>
            <w:r w:rsidRPr="003268A6">
              <w:rPr>
                <w:rFonts w:asciiTheme="minorHAnsi" w:eastAsia="Times New Roman" w:hAnsiTheme="minorHAnsi" w:cs="Times New Roman"/>
                <w:color w:val="000000"/>
                <w:sz w:val="24"/>
                <w:szCs w:val="24"/>
              </w:rPr>
              <w:t xml:space="preserve"> </w:t>
            </w:r>
            <w:r w:rsidRPr="003268A6">
              <w:rPr>
                <w:rFonts w:asciiTheme="minorHAnsi" w:eastAsia="Times New Roman" w:hAnsiTheme="minorHAnsi" w:cs="Times New Roman"/>
                <w:color w:val="000000"/>
                <w:sz w:val="24"/>
                <w:szCs w:val="24"/>
              </w:rPr>
              <w:t>SI must be linked to the customer’s POSB account and PLI/RPLI policy.</w:t>
            </w:r>
          </w:p>
        </w:tc>
      </w:tr>
      <w:tr w:rsidR="00FE67CA" w:rsidRPr="003268A6" w14:paraId="2BE6E4B9" w14:textId="77777777" w:rsidTr="00385A42">
        <w:trPr>
          <w:trHeight w:val="300"/>
        </w:trPr>
        <w:tc>
          <w:tcPr>
            <w:tcW w:w="1696" w:type="dxa"/>
            <w:noWrap/>
            <w:hideMark/>
          </w:tcPr>
          <w:p w14:paraId="5EBF4564" w14:textId="5193004D"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004</w:t>
            </w:r>
          </w:p>
        </w:tc>
        <w:tc>
          <w:tcPr>
            <w:tcW w:w="2268" w:type="dxa"/>
          </w:tcPr>
          <w:p w14:paraId="42D07AEC" w14:textId="7C21D92B" w:rsidR="00FE67CA" w:rsidRPr="003268A6" w:rsidRDefault="00587682"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Digital Payment Processing</w:t>
            </w:r>
          </w:p>
        </w:tc>
        <w:tc>
          <w:tcPr>
            <w:tcW w:w="5052" w:type="dxa"/>
            <w:noWrap/>
          </w:tcPr>
          <w:p w14:paraId="0FA72EAE" w14:textId="77777777" w:rsidR="00587682" w:rsidRPr="00587682" w:rsidRDefault="00587682" w:rsidP="00587682">
            <w:pPr>
              <w:rPr>
                <w:rFonts w:asciiTheme="minorHAnsi" w:eastAsia="Times New Roman" w:hAnsiTheme="minorHAnsi" w:cs="Times New Roman"/>
                <w:color w:val="000000"/>
                <w:sz w:val="24"/>
                <w:szCs w:val="24"/>
              </w:rPr>
            </w:pPr>
            <w:r w:rsidRPr="00587682">
              <w:rPr>
                <w:rFonts w:asciiTheme="minorHAnsi" w:eastAsia="Times New Roman" w:hAnsiTheme="minorHAnsi" w:cs="Times New Roman"/>
                <w:color w:val="000000"/>
                <w:sz w:val="24"/>
                <w:szCs w:val="24"/>
              </w:rPr>
              <w:t xml:space="preserve">Enable premium payment and loan repayment through: </w:t>
            </w:r>
          </w:p>
          <w:p w14:paraId="1BB685C1" w14:textId="77777777" w:rsidR="00587682" w:rsidRPr="00587682" w:rsidRDefault="00587682" w:rsidP="00587682">
            <w:pPr>
              <w:numPr>
                <w:ilvl w:val="0"/>
                <w:numId w:val="26"/>
              </w:numPr>
              <w:rPr>
                <w:rFonts w:asciiTheme="minorHAnsi" w:eastAsia="Times New Roman" w:hAnsiTheme="minorHAnsi" w:cs="Times New Roman"/>
                <w:color w:val="000000"/>
                <w:sz w:val="24"/>
                <w:szCs w:val="24"/>
              </w:rPr>
            </w:pPr>
            <w:r w:rsidRPr="00587682">
              <w:rPr>
                <w:rFonts w:asciiTheme="minorHAnsi" w:eastAsia="Times New Roman" w:hAnsiTheme="minorHAnsi" w:cs="Times New Roman"/>
                <w:color w:val="000000"/>
                <w:sz w:val="24"/>
                <w:szCs w:val="24"/>
              </w:rPr>
              <w:lastRenderedPageBreak/>
              <w:t>India Post Mobile Banking App.</w:t>
            </w:r>
          </w:p>
          <w:p w14:paraId="6AD5ECB6" w14:textId="301C6350" w:rsidR="00FE67CA" w:rsidRPr="003268A6" w:rsidRDefault="00587682" w:rsidP="002D5276">
            <w:pPr>
              <w:numPr>
                <w:ilvl w:val="0"/>
                <w:numId w:val="26"/>
              </w:numPr>
              <w:rPr>
                <w:rFonts w:asciiTheme="minorHAnsi" w:eastAsia="Times New Roman" w:hAnsiTheme="minorHAnsi" w:cs="Times New Roman"/>
                <w:color w:val="000000"/>
                <w:sz w:val="24"/>
                <w:szCs w:val="24"/>
              </w:rPr>
            </w:pPr>
            <w:r w:rsidRPr="00587682">
              <w:rPr>
                <w:rFonts w:asciiTheme="minorHAnsi" w:eastAsia="Times New Roman" w:hAnsiTheme="minorHAnsi" w:cs="Times New Roman"/>
                <w:color w:val="000000"/>
                <w:sz w:val="24"/>
                <w:szCs w:val="24"/>
              </w:rPr>
              <w:t>India Post e-Banking Portal.</w:t>
            </w:r>
          </w:p>
        </w:tc>
      </w:tr>
      <w:tr w:rsidR="00FE67CA" w:rsidRPr="003268A6" w14:paraId="5656971C" w14:textId="77777777" w:rsidTr="00385A42">
        <w:trPr>
          <w:trHeight w:val="300"/>
        </w:trPr>
        <w:tc>
          <w:tcPr>
            <w:tcW w:w="1696" w:type="dxa"/>
            <w:noWrap/>
            <w:hideMark/>
          </w:tcPr>
          <w:p w14:paraId="53E1688B" w14:textId="247E3BBD"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lastRenderedPageBreak/>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005</w:t>
            </w:r>
          </w:p>
        </w:tc>
        <w:tc>
          <w:tcPr>
            <w:tcW w:w="2268" w:type="dxa"/>
          </w:tcPr>
          <w:p w14:paraId="43E8E0AB" w14:textId="39D15F8D" w:rsidR="00FE67CA" w:rsidRPr="003268A6" w:rsidRDefault="00587682"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Real-Time Account verification</w:t>
            </w:r>
          </w:p>
        </w:tc>
        <w:tc>
          <w:tcPr>
            <w:tcW w:w="5052" w:type="dxa"/>
            <w:noWrap/>
          </w:tcPr>
          <w:p w14:paraId="33A34CF2" w14:textId="77777777" w:rsidR="00587682" w:rsidRPr="00587682" w:rsidRDefault="00587682" w:rsidP="00587682">
            <w:pPr>
              <w:rPr>
                <w:rFonts w:asciiTheme="minorHAnsi" w:eastAsia="Times New Roman" w:hAnsiTheme="minorHAnsi" w:cs="Times New Roman"/>
                <w:color w:val="000000"/>
                <w:sz w:val="24"/>
                <w:szCs w:val="24"/>
              </w:rPr>
            </w:pPr>
            <w:r w:rsidRPr="00587682">
              <w:rPr>
                <w:rFonts w:asciiTheme="minorHAnsi" w:eastAsia="Times New Roman" w:hAnsiTheme="minorHAnsi" w:cs="Times New Roman"/>
                <w:color w:val="000000"/>
                <w:sz w:val="24"/>
                <w:szCs w:val="24"/>
              </w:rPr>
              <w:t xml:space="preserve">Integrate POSB API for: </w:t>
            </w:r>
          </w:p>
          <w:p w14:paraId="1ACBADFE" w14:textId="77777777" w:rsidR="00587682" w:rsidRPr="00587682" w:rsidRDefault="00587682" w:rsidP="00587682">
            <w:pPr>
              <w:numPr>
                <w:ilvl w:val="0"/>
                <w:numId w:val="27"/>
              </w:numPr>
              <w:rPr>
                <w:rFonts w:asciiTheme="minorHAnsi" w:eastAsia="Times New Roman" w:hAnsiTheme="minorHAnsi" w:cs="Times New Roman"/>
                <w:color w:val="000000"/>
                <w:sz w:val="24"/>
                <w:szCs w:val="24"/>
              </w:rPr>
            </w:pPr>
            <w:r w:rsidRPr="00587682">
              <w:rPr>
                <w:rFonts w:asciiTheme="minorHAnsi" w:eastAsia="Times New Roman" w:hAnsiTheme="minorHAnsi" w:cs="Times New Roman"/>
                <w:color w:val="000000"/>
                <w:sz w:val="24"/>
                <w:szCs w:val="24"/>
              </w:rPr>
              <w:t>Account number validation.</w:t>
            </w:r>
          </w:p>
          <w:p w14:paraId="12DEA718" w14:textId="77777777" w:rsidR="00587682" w:rsidRPr="00587682" w:rsidRDefault="00587682" w:rsidP="00587682">
            <w:pPr>
              <w:numPr>
                <w:ilvl w:val="0"/>
                <w:numId w:val="27"/>
              </w:numPr>
              <w:rPr>
                <w:rFonts w:asciiTheme="minorHAnsi" w:eastAsia="Times New Roman" w:hAnsiTheme="minorHAnsi" w:cs="Times New Roman"/>
                <w:color w:val="000000"/>
                <w:sz w:val="24"/>
                <w:szCs w:val="24"/>
              </w:rPr>
            </w:pPr>
            <w:r w:rsidRPr="00587682">
              <w:rPr>
                <w:rFonts w:asciiTheme="minorHAnsi" w:eastAsia="Times New Roman" w:hAnsiTheme="minorHAnsi" w:cs="Times New Roman"/>
                <w:color w:val="000000"/>
                <w:sz w:val="24"/>
                <w:szCs w:val="24"/>
              </w:rPr>
              <w:t>Signature verification.</w:t>
            </w:r>
          </w:p>
          <w:p w14:paraId="09748673" w14:textId="6CE02C9E" w:rsidR="00FE67CA" w:rsidRPr="003268A6" w:rsidRDefault="00587682" w:rsidP="002D5276">
            <w:pPr>
              <w:numPr>
                <w:ilvl w:val="0"/>
                <w:numId w:val="27"/>
              </w:numPr>
              <w:rPr>
                <w:rFonts w:asciiTheme="minorHAnsi" w:eastAsia="Times New Roman" w:hAnsiTheme="minorHAnsi" w:cs="Times New Roman"/>
                <w:color w:val="000000"/>
                <w:sz w:val="24"/>
                <w:szCs w:val="24"/>
              </w:rPr>
            </w:pPr>
            <w:r w:rsidRPr="00587682">
              <w:rPr>
                <w:rFonts w:asciiTheme="minorHAnsi" w:eastAsia="Times New Roman" w:hAnsiTheme="minorHAnsi" w:cs="Times New Roman"/>
                <w:color w:val="000000"/>
                <w:sz w:val="24"/>
                <w:szCs w:val="24"/>
              </w:rPr>
              <w:t>Transaction authentication.</w:t>
            </w:r>
          </w:p>
        </w:tc>
      </w:tr>
      <w:tr w:rsidR="00FE67CA" w:rsidRPr="003268A6" w14:paraId="4375A2EB" w14:textId="77777777" w:rsidTr="00385A42">
        <w:trPr>
          <w:trHeight w:val="300"/>
        </w:trPr>
        <w:tc>
          <w:tcPr>
            <w:tcW w:w="1696" w:type="dxa"/>
            <w:noWrap/>
          </w:tcPr>
          <w:p w14:paraId="4643BC12" w14:textId="6ECA82E6"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006</w:t>
            </w:r>
          </w:p>
        </w:tc>
        <w:tc>
          <w:tcPr>
            <w:tcW w:w="2268" w:type="dxa"/>
          </w:tcPr>
          <w:p w14:paraId="59691864" w14:textId="35A6B9AA" w:rsidR="00FE67CA" w:rsidRPr="003268A6" w:rsidRDefault="005B0B99"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Policy Validation</w:t>
            </w:r>
          </w:p>
        </w:tc>
        <w:tc>
          <w:tcPr>
            <w:tcW w:w="5052" w:type="dxa"/>
            <w:noWrap/>
          </w:tcPr>
          <w:p w14:paraId="324CB2D7" w14:textId="4AA13DF2" w:rsidR="00FE67CA" w:rsidRPr="003268A6" w:rsidRDefault="005B0B99"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IMS must validate policy details (policy number, premium amount, due date) before processing payment.</w:t>
            </w:r>
          </w:p>
        </w:tc>
      </w:tr>
      <w:tr w:rsidR="00FE67CA" w:rsidRPr="003268A6" w14:paraId="13782007" w14:textId="77777777" w:rsidTr="00385A42">
        <w:trPr>
          <w:trHeight w:val="300"/>
        </w:trPr>
        <w:tc>
          <w:tcPr>
            <w:tcW w:w="1696" w:type="dxa"/>
            <w:noWrap/>
          </w:tcPr>
          <w:p w14:paraId="12F7EFC9" w14:textId="03CCF413"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007</w:t>
            </w:r>
          </w:p>
        </w:tc>
        <w:tc>
          <w:tcPr>
            <w:tcW w:w="2268" w:type="dxa"/>
          </w:tcPr>
          <w:p w14:paraId="102B2C49" w14:textId="49A57EA9" w:rsidR="00FE67CA" w:rsidRPr="003268A6" w:rsidRDefault="005B0B99"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Transaction Confirmation</w:t>
            </w:r>
          </w:p>
        </w:tc>
        <w:tc>
          <w:tcPr>
            <w:tcW w:w="5052" w:type="dxa"/>
            <w:noWrap/>
          </w:tcPr>
          <w:p w14:paraId="1FF1204A" w14:textId="77777777" w:rsidR="005B0B99" w:rsidRPr="005B0B99" w:rsidRDefault="005B0B99" w:rsidP="005B0B99">
            <w:pPr>
              <w:rPr>
                <w:rFonts w:asciiTheme="minorHAnsi" w:eastAsia="Times New Roman" w:hAnsiTheme="minorHAnsi" w:cs="Times New Roman"/>
                <w:color w:val="000000"/>
                <w:sz w:val="24"/>
                <w:szCs w:val="24"/>
              </w:rPr>
            </w:pPr>
            <w:r w:rsidRPr="005B0B99">
              <w:rPr>
                <w:rFonts w:asciiTheme="minorHAnsi" w:eastAsia="Times New Roman" w:hAnsiTheme="minorHAnsi" w:cs="Times New Roman"/>
                <w:color w:val="000000"/>
                <w:sz w:val="24"/>
                <w:szCs w:val="24"/>
              </w:rPr>
              <w:t xml:space="preserve">Display confirmation page with: </w:t>
            </w:r>
          </w:p>
          <w:p w14:paraId="00707169" w14:textId="77777777" w:rsidR="005B0B99" w:rsidRPr="005B0B99" w:rsidRDefault="005B0B99" w:rsidP="005B0B99">
            <w:pPr>
              <w:numPr>
                <w:ilvl w:val="0"/>
                <w:numId w:val="28"/>
              </w:numPr>
              <w:rPr>
                <w:rFonts w:asciiTheme="minorHAnsi" w:eastAsia="Times New Roman" w:hAnsiTheme="minorHAnsi" w:cs="Times New Roman"/>
                <w:color w:val="000000"/>
                <w:sz w:val="24"/>
                <w:szCs w:val="24"/>
              </w:rPr>
            </w:pPr>
            <w:r w:rsidRPr="005B0B99">
              <w:rPr>
                <w:rFonts w:asciiTheme="minorHAnsi" w:eastAsia="Times New Roman" w:hAnsiTheme="minorHAnsi" w:cs="Times New Roman"/>
                <w:color w:val="000000"/>
                <w:sz w:val="24"/>
                <w:szCs w:val="24"/>
              </w:rPr>
              <w:t>Policy details.</w:t>
            </w:r>
          </w:p>
          <w:p w14:paraId="74BB67F0" w14:textId="77777777" w:rsidR="005B0B99" w:rsidRPr="005B0B99" w:rsidRDefault="005B0B99" w:rsidP="005B0B99">
            <w:pPr>
              <w:numPr>
                <w:ilvl w:val="0"/>
                <w:numId w:val="28"/>
              </w:numPr>
              <w:rPr>
                <w:rFonts w:asciiTheme="minorHAnsi" w:eastAsia="Times New Roman" w:hAnsiTheme="minorHAnsi" w:cs="Times New Roman"/>
                <w:color w:val="000000"/>
                <w:sz w:val="24"/>
                <w:szCs w:val="24"/>
              </w:rPr>
            </w:pPr>
            <w:r w:rsidRPr="005B0B99">
              <w:rPr>
                <w:rFonts w:asciiTheme="minorHAnsi" w:eastAsia="Times New Roman" w:hAnsiTheme="minorHAnsi" w:cs="Times New Roman"/>
                <w:color w:val="000000"/>
                <w:sz w:val="24"/>
                <w:szCs w:val="24"/>
              </w:rPr>
              <w:t>Premium amount.</w:t>
            </w:r>
          </w:p>
          <w:p w14:paraId="548F5521" w14:textId="77777777" w:rsidR="005B0B99" w:rsidRPr="005B0B99" w:rsidRDefault="005B0B99" w:rsidP="005B0B99">
            <w:pPr>
              <w:numPr>
                <w:ilvl w:val="0"/>
                <w:numId w:val="28"/>
              </w:numPr>
              <w:rPr>
                <w:rFonts w:asciiTheme="minorHAnsi" w:eastAsia="Times New Roman" w:hAnsiTheme="minorHAnsi" w:cs="Times New Roman"/>
                <w:color w:val="000000"/>
                <w:sz w:val="24"/>
                <w:szCs w:val="24"/>
              </w:rPr>
            </w:pPr>
            <w:r w:rsidRPr="005B0B99">
              <w:rPr>
                <w:rFonts w:asciiTheme="minorHAnsi" w:eastAsia="Times New Roman" w:hAnsiTheme="minorHAnsi" w:cs="Times New Roman"/>
                <w:color w:val="000000"/>
                <w:sz w:val="24"/>
                <w:szCs w:val="24"/>
              </w:rPr>
              <w:t>Taxes/rebates.</w:t>
            </w:r>
          </w:p>
          <w:p w14:paraId="1534539B" w14:textId="0E99F1FC" w:rsidR="00FE67CA" w:rsidRPr="003268A6" w:rsidRDefault="005B0B99" w:rsidP="002D5276">
            <w:pPr>
              <w:numPr>
                <w:ilvl w:val="0"/>
                <w:numId w:val="28"/>
              </w:numPr>
              <w:rPr>
                <w:rFonts w:asciiTheme="minorHAnsi" w:eastAsia="Times New Roman" w:hAnsiTheme="minorHAnsi" w:cs="Times New Roman"/>
                <w:color w:val="000000"/>
                <w:sz w:val="24"/>
                <w:szCs w:val="24"/>
              </w:rPr>
            </w:pPr>
            <w:r w:rsidRPr="005B0B99">
              <w:rPr>
                <w:rFonts w:asciiTheme="minorHAnsi" w:eastAsia="Times New Roman" w:hAnsiTheme="minorHAnsi" w:cs="Times New Roman"/>
                <w:color w:val="000000"/>
                <w:sz w:val="24"/>
                <w:szCs w:val="24"/>
              </w:rPr>
              <w:t>Total payable amount.</w:t>
            </w:r>
          </w:p>
        </w:tc>
      </w:tr>
      <w:tr w:rsidR="00FE67CA" w:rsidRPr="003268A6" w14:paraId="0D986E27" w14:textId="77777777" w:rsidTr="00385A42">
        <w:trPr>
          <w:trHeight w:val="300"/>
        </w:trPr>
        <w:tc>
          <w:tcPr>
            <w:tcW w:w="1696" w:type="dxa"/>
            <w:noWrap/>
          </w:tcPr>
          <w:p w14:paraId="0271614C" w14:textId="13E9C9D2"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008</w:t>
            </w:r>
          </w:p>
        </w:tc>
        <w:tc>
          <w:tcPr>
            <w:tcW w:w="2268" w:type="dxa"/>
          </w:tcPr>
          <w:p w14:paraId="2F8B8D2B" w14:textId="0432CCAD" w:rsidR="00FE67CA" w:rsidRPr="003268A6" w:rsidRDefault="007F0002"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Payment Outcome Notification</w:t>
            </w:r>
          </w:p>
        </w:tc>
        <w:tc>
          <w:tcPr>
            <w:tcW w:w="5052" w:type="dxa"/>
            <w:noWrap/>
          </w:tcPr>
          <w:p w14:paraId="56BFF5E2" w14:textId="77777777" w:rsidR="007F0002" w:rsidRPr="007F0002" w:rsidRDefault="007F0002" w:rsidP="007F0002">
            <w:pPr>
              <w:rPr>
                <w:rFonts w:asciiTheme="minorHAnsi" w:eastAsia="Times New Roman" w:hAnsiTheme="minorHAnsi" w:cs="Times New Roman"/>
                <w:color w:val="000000"/>
                <w:sz w:val="24"/>
                <w:szCs w:val="24"/>
              </w:rPr>
            </w:pPr>
            <w:r w:rsidRPr="007F0002">
              <w:rPr>
                <w:rFonts w:asciiTheme="minorHAnsi" w:eastAsia="Times New Roman" w:hAnsiTheme="minorHAnsi" w:cs="Times New Roman"/>
                <w:color w:val="000000"/>
                <w:sz w:val="24"/>
                <w:szCs w:val="24"/>
              </w:rPr>
              <w:t xml:space="preserve">Notify customers of transaction status (Success/Failure) via: </w:t>
            </w:r>
          </w:p>
          <w:p w14:paraId="1D48C109" w14:textId="77777777" w:rsidR="007F0002" w:rsidRPr="007F0002" w:rsidRDefault="007F0002" w:rsidP="007F0002">
            <w:pPr>
              <w:numPr>
                <w:ilvl w:val="0"/>
                <w:numId w:val="29"/>
              </w:numPr>
              <w:rPr>
                <w:rFonts w:asciiTheme="minorHAnsi" w:eastAsia="Times New Roman" w:hAnsiTheme="minorHAnsi" w:cs="Times New Roman"/>
                <w:color w:val="000000"/>
                <w:sz w:val="24"/>
                <w:szCs w:val="24"/>
              </w:rPr>
            </w:pPr>
            <w:r w:rsidRPr="007F0002">
              <w:rPr>
                <w:rFonts w:asciiTheme="minorHAnsi" w:eastAsia="Times New Roman" w:hAnsiTheme="minorHAnsi" w:cs="Times New Roman"/>
                <w:color w:val="000000"/>
                <w:sz w:val="24"/>
                <w:szCs w:val="24"/>
              </w:rPr>
              <w:t>SMS.</w:t>
            </w:r>
          </w:p>
          <w:p w14:paraId="0B223942" w14:textId="77777777" w:rsidR="007F0002" w:rsidRPr="007F0002" w:rsidRDefault="007F0002" w:rsidP="007F0002">
            <w:pPr>
              <w:numPr>
                <w:ilvl w:val="0"/>
                <w:numId w:val="29"/>
              </w:numPr>
              <w:rPr>
                <w:rFonts w:asciiTheme="minorHAnsi" w:eastAsia="Times New Roman" w:hAnsiTheme="minorHAnsi" w:cs="Times New Roman"/>
                <w:color w:val="000000"/>
                <w:sz w:val="24"/>
                <w:szCs w:val="24"/>
              </w:rPr>
            </w:pPr>
            <w:r w:rsidRPr="007F0002">
              <w:rPr>
                <w:rFonts w:asciiTheme="minorHAnsi" w:eastAsia="Times New Roman" w:hAnsiTheme="minorHAnsi" w:cs="Times New Roman"/>
                <w:color w:val="000000"/>
                <w:sz w:val="24"/>
                <w:szCs w:val="24"/>
              </w:rPr>
              <w:t>Email.</w:t>
            </w:r>
          </w:p>
          <w:p w14:paraId="3AFB5B4A" w14:textId="77777777" w:rsidR="007F0002" w:rsidRPr="007F0002" w:rsidRDefault="007F0002" w:rsidP="007F0002">
            <w:pPr>
              <w:numPr>
                <w:ilvl w:val="0"/>
                <w:numId w:val="29"/>
              </w:numPr>
              <w:rPr>
                <w:rFonts w:asciiTheme="minorHAnsi" w:eastAsia="Times New Roman" w:hAnsiTheme="minorHAnsi" w:cs="Times New Roman"/>
                <w:color w:val="000000"/>
                <w:sz w:val="24"/>
                <w:szCs w:val="24"/>
              </w:rPr>
            </w:pPr>
            <w:r w:rsidRPr="007F0002">
              <w:rPr>
                <w:rFonts w:asciiTheme="minorHAnsi" w:eastAsia="Times New Roman" w:hAnsiTheme="minorHAnsi" w:cs="Times New Roman"/>
                <w:color w:val="000000"/>
                <w:sz w:val="24"/>
                <w:szCs w:val="24"/>
              </w:rPr>
              <w:t>WhatsApp.</w:t>
            </w:r>
          </w:p>
          <w:p w14:paraId="0424A9F2" w14:textId="3E32F9E6" w:rsidR="00FE67CA" w:rsidRPr="003268A6" w:rsidRDefault="007F0002" w:rsidP="002D5276">
            <w:pPr>
              <w:numPr>
                <w:ilvl w:val="0"/>
                <w:numId w:val="29"/>
              </w:numPr>
              <w:rPr>
                <w:rFonts w:asciiTheme="minorHAnsi" w:eastAsia="Times New Roman" w:hAnsiTheme="minorHAnsi" w:cs="Times New Roman"/>
                <w:color w:val="000000"/>
                <w:sz w:val="24"/>
                <w:szCs w:val="24"/>
              </w:rPr>
            </w:pPr>
            <w:r w:rsidRPr="007F0002">
              <w:rPr>
                <w:rFonts w:asciiTheme="minorHAnsi" w:eastAsia="Times New Roman" w:hAnsiTheme="minorHAnsi" w:cs="Times New Roman"/>
                <w:color w:val="000000"/>
                <w:sz w:val="24"/>
                <w:szCs w:val="24"/>
              </w:rPr>
              <w:t>Hard copy (for SI).</w:t>
            </w:r>
          </w:p>
        </w:tc>
      </w:tr>
      <w:tr w:rsidR="00FE67CA" w:rsidRPr="003268A6" w14:paraId="484B5ADD" w14:textId="77777777" w:rsidTr="00385A42">
        <w:trPr>
          <w:trHeight w:val="300"/>
        </w:trPr>
        <w:tc>
          <w:tcPr>
            <w:tcW w:w="1696" w:type="dxa"/>
            <w:noWrap/>
          </w:tcPr>
          <w:p w14:paraId="2BC67B5A" w14:textId="3F5A1509"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009</w:t>
            </w:r>
          </w:p>
        </w:tc>
        <w:tc>
          <w:tcPr>
            <w:tcW w:w="2268" w:type="dxa"/>
          </w:tcPr>
          <w:p w14:paraId="5EA6D47C" w14:textId="18DEA0F1" w:rsidR="00FE67CA" w:rsidRPr="003268A6" w:rsidRDefault="007F0002"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Receipt Generation</w:t>
            </w:r>
          </w:p>
        </w:tc>
        <w:tc>
          <w:tcPr>
            <w:tcW w:w="5052" w:type="dxa"/>
            <w:noWrap/>
          </w:tcPr>
          <w:p w14:paraId="0667699D" w14:textId="1AF5B840" w:rsidR="00FE67CA" w:rsidRPr="003268A6" w:rsidRDefault="00D45056" w:rsidP="00D4505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Generate and share digital receipts for successful transactions.</w:t>
            </w:r>
            <w:r w:rsidRPr="003268A6">
              <w:rPr>
                <w:rFonts w:asciiTheme="minorHAnsi" w:eastAsia="Times New Roman" w:hAnsiTheme="minorHAnsi" w:cs="Times New Roman"/>
                <w:color w:val="000000"/>
                <w:sz w:val="24"/>
                <w:szCs w:val="24"/>
              </w:rPr>
              <w:t xml:space="preserve"> </w:t>
            </w:r>
            <w:r w:rsidRPr="003268A6">
              <w:rPr>
                <w:rFonts w:asciiTheme="minorHAnsi" w:eastAsia="Times New Roman" w:hAnsiTheme="minorHAnsi" w:cs="Times New Roman"/>
                <w:color w:val="000000"/>
                <w:sz w:val="24"/>
                <w:szCs w:val="24"/>
              </w:rPr>
              <w:t>Provide duplicate receipt option via IMS and banking channels.</w:t>
            </w:r>
          </w:p>
        </w:tc>
      </w:tr>
      <w:tr w:rsidR="00FE67CA" w:rsidRPr="003268A6" w14:paraId="5836D4C5" w14:textId="77777777" w:rsidTr="00385A42">
        <w:trPr>
          <w:trHeight w:val="300"/>
        </w:trPr>
        <w:tc>
          <w:tcPr>
            <w:tcW w:w="1696" w:type="dxa"/>
            <w:noWrap/>
          </w:tcPr>
          <w:p w14:paraId="0DE9BE49" w14:textId="7291842A"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010</w:t>
            </w:r>
          </w:p>
        </w:tc>
        <w:tc>
          <w:tcPr>
            <w:tcW w:w="2268" w:type="dxa"/>
          </w:tcPr>
          <w:p w14:paraId="24D32650" w14:textId="04C77402" w:rsidR="00FE67CA" w:rsidRPr="003268A6" w:rsidRDefault="00D45056"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Refund/Reconciliation</w:t>
            </w:r>
          </w:p>
        </w:tc>
        <w:tc>
          <w:tcPr>
            <w:tcW w:w="5052" w:type="dxa"/>
            <w:noWrap/>
          </w:tcPr>
          <w:p w14:paraId="32C20497" w14:textId="14DC2659" w:rsidR="00FE67CA" w:rsidRPr="003268A6" w:rsidRDefault="0039591C"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Handle failed transactions with refund and reconciliation by Nodal office.</w:t>
            </w:r>
          </w:p>
        </w:tc>
      </w:tr>
      <w:tr w:rsidR="00FE67CA" w:rsidRPr="003268A6" w14:paraId="184E82D4" w14:textId="77777777" w:rsidTr="00385A42">
        <w:trPr>
          <w:trHeight w:val="300"/>
        </w:trPr>
        <w:tc>
          <w:tcPr>
            <w:tcW w:w="1696" w:type="dxa"/>
            <w:noWrap/>
          </w:tcPr>
          <w:p w14:paraId="25FF6C92" w14:textId="2A2E83B0"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011</w:t>
            </w:r>
          </w:p>
        </w:tc>
        <w:tc>
          <w:tcPr>
            <w:tcW w:w="2268" w:type="dxa"/>
          </w:tcPr>
          <w:p w14:paraId="63273356" w14:textId="11DED680" w:rsidR="00FE67CA" w:rsidRPr="003268A6" w:rsidRDefault="0039591C"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Auto-Renewal of SI</w:t>
            </w:r>
          </w:p>
        </w:tc>
        <w:tc>
          <w:tcPr>
            <w:tcW w:w="5052" w:type="dxa"/>
            <w:noWrap/>
          </w:tcPr>
          <w:p w14:paraId="52F4E6FE" w14:textId="2143AE5C" w:rsidR="00FE67CA" w:rsidRPr="003268A6" w:rsidRDefault="0039591C"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Enable SI auto-renewal post-expiry with customer consent.</w:t>
            </w:r>
          </w:p>
        </w:tc>
      </w:tr>
      <w:tr w:rsidR="00FE67CA" w:rsidRPr="003268A6" w14:paraId="51140929" w14:textId="77777777" w:rsidTr="00385A42">
        <w:trPr>
          <w:trHeight w:val="300"/>
        </w:trPr>
        <w:tc>
          <w:tcPr>
            <w:tcW w:w="1696" w:type="dxa"/>
            <w:noWrap/>
          </w:tcPr>
          <w:p w14:paraId="16FDCFB7" w14:textId="7C056082"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012</w:t>
            </w:r>
          </w:p>
        </w:tc>
        <w:tc>
          <w:tcPr>
            <w:tcW w:w="2268" w:type="dxa"/>
          </w:tcPr>
          <w:p w14:paraId="1D869AA1" w14:textId="335F9694" w:rsidR="00FE67CA" w:rsidRPr="003268A6" w:rsidRDefault="0039591C"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Notifications &amp; Alerts</w:t>
            </w:r>
          </w:p>
        </w:tc>
        <w:tc>
          <w:tcPr>
            <w:tcW w:w="5052" w:type="dxa"/>
            <w:noWrap/>
          </w:tcPr>
          <w:p w14:paraId="67E701CB" w14:textId="77777777" w:rsidR="00A1519F" w:rsidRPr="00A1519F" w:rsidRDefault="00A1519F" w:rsidP="00A1519F">
            <w:pPr>
              <w:rPr>
                <w:rFonts w:asciiTheme="minorHAnsi" w:eastAsia="Times New Roman" w:hAnsiTheme="minorHAnsi" w:cs="Times New Roman"/>
                <w:color w:val="000000"/>
                <w:sz w:val="24"/>
                <w:szCs w:val="24"/>
              </w:rPr>
            </w:pPr>
            <w:r w:rsidRPr="00A1519F">
              <w:rPr>
                <w:rFonts w:asciiTheme="minorHAnsi" w:eastAsia="Times New Roman" w:hAnsiTheme="minorHAnsi" w:cs="Times New Roman"/>
                <w:color w:val="000000"/>
                <w:sz w:val="24"/>
                <w:szCs w:val="24"/>
              </w:rPr>
              <w:t xml:space="preserve">Push notifications for: </w:t>
            </w:r>
          </w:p>
          <w:p w14:paraId="243CC069" w14:textId="77777777" w:rsidR="00A1519F" w:rsidRPr="00A1519F" w:rsidRDefault="00A1519F" w:rsidP="00A1519F">
            <w:pPr>
              <w:numPr>
                <w:ilvl w:val="0"/>
                <w:numId w:val="30"/>
              </w:numPr>
              <w:rPr>
                <w:rFonts w:asciiTheme="minorHAnsi" w:eastAsia="Times New Roman" w:hAnsiTheme="minorHAnsi" w:cs="Times New Roman"/>
                <w:color w:val="000000"/>
                <w:sz w:val="24"/>
                <w:szCs w:val="24"/>
              </w:rPr>
            </w:pPr>
            <w:r w:rsidRPr="00A1519F">
              <w:rPr>
                <w:rFonts w:asciiTheme="minorHAnsi" w:eastAsia="Times New Roman" w:hAnsiTheme="minorHAnsi" w:cs="Times New Roman"/>
                <w:color w:val="000000"/>
                <w:sz w:val="24"/>
                <w:szCs w:val="24"/>
              </w:rPr>
              <w:t>SI activation.</w:t>
            </w:r>
          </w:p>
          <w:p w14:paraId="49AE32B1" w14:textId="77777777" w:rsidR="00A1519F" w:rsidRPr="00A1519F" w:rsidRDefault="00A1519F" w:rsidP="00A1519F">
            <w:pPr>
              <w:numPr>
                <w:ilvl w:val="0"/>
                <w:numId w:val="30"/>
              </w:numPr>
              <w:rPr>
                <w:rFonts w:asciiTheme="minorHAnsi" w:eastAsia="Times New Roman" w:hAnsiTheme="minorHAnsi" w:cs="Times New Roman"/>
                <w:color w:val="000000"/>
                <w:sz w:val="24"/>
                <w:szCs w:val="24"/>
              </w:rPr>
            </w:pPr>
            <w:r w:rsidRPr="00A1519F">
              <w:rPr>
                <w:rFonts w:asciiTheme="minorHAnsi" w:eastAsia="Times New Roman" w:hAnsiTheme="minorHAnsi" w:cs="Times New Roman"/>
                <w:color w:val="000000"/>
                <w:sz w:val="24"/>
                <w:szCs w:val="24"/>
              </w:rPr>
              <w:t>Upcoming debit reminders.</w:t>
            </w:r>
          </w:p>
          <w:p w14:paraId="3ADB9322" w14:textId="77777777" w:rsidR="00A1519F" w:rsidRPr="00A1519F" w:rsidRDefault="00A1519F" w:rsidP="00A1519F">
            <w:pPr>
              <w:numPr>
                <w:ilvl w:val="0"/>
                <w:numId w:val="30"/>
              </w:numPr>
              <w:rPr>
                <w:rFonts w:asciiTheme="minorHAnsi" w:eastAsia="Times New Roman" w:hAnsiTheme="minorHAnsi" w:cs="Times New Roman"/>
                <w:color w:val="000000"/>
                <w:sz w:val="24"/>
                <w:szCs w:val="24"/>
              </w:rPr>
            </w:pPr>
            <w:r w:rsidRPr="00A1519F">
              <w:rPr>
                <w:rFonts w:asciiTheme="minorHAnsi" w:eastAsia="Times New Roman" w:hAnsiTheme="minorHAnsi" w:cs="Times New Roman"/>
                <w:color w:val="000000"/>
                <w:sz w:val="24"/>
                <w:szCs w:val="24"/>
              </w:rPr>
              <w:t>Expiry alerts.</w:t>
            </w:r>
          </w:p>
          <w:p w14:paraId="14A8493C" w14:textId="77777777" w:rsidR="00A1519F" w:rsidRPr="00A1519F" w:rsidRDefault="00A1519F" w:rsidP="00A1519F">
            <w:pPr>
              <w:numPr>
                <w:ilvl w:val="0"/>
                <w:numId w:val="30"/>
              </w:numPr>
              <w:rPr>
                <w:rFonts w:asciiTheme="minorHAnsi" w:eastAsia="Times New Roman" w:hAnsiTheme="minorHAnsi" w:cs="Times New Roman"/>
                <w:color w:val="000000"/>
                <w:sz w:val="24"/>
                <w:szCs w:val="24"/>
              </w:rPr>
            </w:pPr>
            <w:r w:rsidRPr="00A1519F">
              <w:rPr>
                <w:rFonts w:asciiTheme="minorHAnsi" w:eastAsia="Times New Roman" w:hAnsiTheme="minorHAnsi" w:cs="Times New Roman"/>
                <w:color w:val="000000"/>
                <w:sz w:val="24"/>
                <w:szCs w:val="24"/>
              </w:rPr>
              <w:t>Premium due alerts.</w:t>
            </w:r>
          </w:p>
          <w:p w14:paraId="22166B03" w14:textId="6C3F3079" w:rsidR="00FE67CA" w:rsidRPr="003268A6" w:rsidRDefault="00A1519F" w:rsidP="002D5276">
            <w:pPr>
              <w:numPr>
                <w:ilvl w:val="0"/>
                <w:numId w:val="30"/>
              </w:numPr>
              <w:rPr>
                <w:rFonts w:asciiTheme="minorHAnsi" w:eastAsia="Times New Roman" w:hAnsiTheme="minorHAnsi" w:cs="Times New Roman"/>
                <w:color w:val="000000"/>
                <w:sz w:val="24"/>
                <w:szCs w:val="24"/>
              </w:rPr>
            </w:pPr>
            <w:r w:rsidRPr="00A1519F">
              <w:rPr>
                <w:rFonts w:asciiTheme="minorHAnsi" w:eastAsia="Times New Roman" w:hAnsiTheme="minorHAnsi" w:cs="Times New Roman"/>
                <w:color w:val="000000"/>
                <w:sz w:val="24"/>
                <w:szCs w:val="24"/>
              </w:rPr>
              <w:t>Missed payment notifications.</w:t>
            </w:r>
          </w:p>
        </w:tc>
      </w:tr>
      <w:tr w:rsidR="00FE67CA" w:rsidRPr="003268A6" w14:paraId="10BCA92B" w14:textId="77777777" w:rsidTr="00385A42">
        <w:trPr>
          <w:trHeight w:val="300"/>
        </w:trPr>
        <w:tc>
          <w:tcPr>
            <w:tcW w:w="1696" w:type="dxa"/>
            <w:noWrap/>
          </w:tcPr>
          <w:p w14:paraId="08B05725" w14:textId="3CDD63D2"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013</w:t>
            </w:r>
          </w:p>
        </w:tc>
        <w:tc>
          <w:tcPr>
            <w:tcW w:w="2268" w:type="dxa"/>
          </w:tcPr>
          <w:p w14:paraId="14E9F2B8" w14:textId="4C335612" w:rsidR="00FE67CA" w:rsidRPr="003268A6" w:rsidRDefault="00A1519F"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Dashboard Visibility</w:t>
            </w:r>
          </w:p>
        </w:tc>
        <w:tc>
          <w:tcPr>
            <w:tcW w:w="5052" w:type="dxa"/>
            <w:noWrap/>
          </w:tcPr>
          <w:p w14:paraId="700BD379" w14:textId="59FF9C43" w:rsidR="00FE67CA" w:rsidRPr="003268A6" w:rsidRDefault="00340D16"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Display summary of active SIs in POSB m-Banking and e-Banking dashboards.</w:t>
            </w:r>
          </w:p>
        </w:tc>
      </w:tr>
      <w:tr w:rsidR="00FE67CA" w:rsidRPr="003268A6" w14:paraId="5F866AD1" w14:textId="77777777" w:rsidTr="00385A42">
        <w:trPr>
          <w:trHeight w:val="300"/>
        </w:trPr>
        <w:tc>
          <w:tcPr>
            <w:tcW w:w="1696" w:type="dxa"/>
            <w:noWrap/>
          </w:tcPr>
          <w:p w14:paraId="30B292CA" w14:textId="249AE72F"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014</w:t>
            </w:r>
          </w:p>
        </w:tc>
        <w:tc>
          <w:tcPr>
            <w:tcW w:w="2268" w:type="dxa"/>
          </w:tcPr>
          <w:p w14:paraId="132D24E9" w14:textId="2958098D" w:rsidR="00FE67CA" w:rsidRPr="003268A6" w:rsidRDefault="00A1519F"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Document Submission</w:t>
            </w:r>
          </w:p>
        </w:tc>
        <w:tc>
          <w:tcPr>
            <w:tcW w:w="5052" w:type="dxa"/>
            <w:noWrap/>
          </w:tcPr>
          <w:p w14:paraId="4DB623C0" w14:textId="4AD8602D" w:rsidR="00FE67CA" w:rsidRPr="003268A6" w:rsidRDefault="00340D16"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 xml:space="preserve">Support </w:t>
            </w:r>
            <w:proofErr w:type="spellStart"/>
            <w:r w:rsidRPr="003268A6">
              <w:rPr>
                <w:rFonts w:asciiTheme="minorHAnsi" w:eastAsia="Times New Roman" w:hAnsiTheme="minorHAnsi" w:cs="Times New Roman"/>
                <w:color w:val="000000"/>
                <w:sz w:val="24"/>
                <w:szCs w:val="24"/>
              </w:rPr>
              <w:t>DigiLocker</w:t>
            </w:r>
            <w:proofErr w:type="spellEnd"/>
            <w:r w:rsidRPr="003268A6">
              <w:rPr>
                <w:rFonts w:asciiTheme="minorHAnsi" w:eastAsia="Times New Roman" w:hAnsiTheme="minorHAnsi" w:cs="Times New Roman"/>
                <w:color w:val="000000"/>
                <w:sz w:val="24"/>
                <w:szCs w:val="24"/>
              </w:rPr>
              <w:t>-based document upload for claims or service requests.</w:t>
            </w:r>
          </w:p>
        </w:tc>
      </w:tr>
      <w:tr w:rsidR="00FE67CA" w:rsidRPr="003268A6" w14:paraId="14647B4D" w14:textId="77777777" w:rsidTr="00385A42">
        <w:trPr>
          <w:trHeight w:val="300"/>
        </w:trPr>
        <w:tc>
          <w:tcPr>
            <w:tcW w:w="1696" w:type="dxa"/>
            <w:noWrap/>
          </w:tcPr>
          <w:p w14:paraId="42BCCD9C" w14:textId="54A08164"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015</w:t>
            </w:r>
          </w:p>
        </w:tc>
        <w:tc>
          <w:tcPr>
            <w:tcW w:w="2268" w:type="dxa"/>
          </w:tcPr>
          <w:p w14:paraId="252EBD9E" w14:textId="70C68C59" w:rsidR="00FE67CA" w:rsidRPr="003268A6" w:rsidRDefault="00A1519F"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Multi-Language Support</w:t>
            </w:r>
          </w:p>
        </w:tc>
        <w:tc>
          <w:tcPr>
            <w:tcW w:w="5052" w:type="dxa"/>
            <w:noWrap/>
          </w:tcPr>
          <w:p w14:paraId="6028B2E9" w14:textId="3DEE243F" w:rsidR="00FE67CA" w:rsidRPr="003268A6" w:rsidRDefault="00340D16"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Provide language options via Bhashini for rural customers.</w:t>
            </w:r>
          </w:p>
        </w:tc>
      </w:tr>
      <w:tr w:rsidR="00FE67CA" w:rsidRPr="003268A6" w14:paraId="46A1D6B2" w14:textId="77777777" w:rsidTr="00385A42">
        <w:trPr>
          <w:trHeight w:val="300"/>
        </w:trPr>
        <w:tc>
          <w:tcPr>
            <w:tcW w:w="1696" w:type="dxa"/>
            <w:noWrap/>
          </w:tcPr>
          <w:p w14:paraId="6DDAE69A" w14:textId="47EB36A3" w:rsidR="00FE67CA" w:rsidRPr="003268A6" w:rsidRDefault="00FE67CA"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FS</w:t>
            </w:r>
            <w:r w:rsidR="00CE5037" w:rsidRPr="003268A6">
              <w:rPr>
                <w:rFonts w:asciiTheme="minorHAnsi" w:eastAsia="Times New Roman" w:hAnsiTheme="minorHAnsi" w:cs="Times New Roman"/>
                <w:color w:val="000000"/>
                <w:sz w:val="24"/>
                <w:szCs w:val="24"/>
              </w:rPr>
              <w:t>_POSB_</w:t>
            </w:r>
            <w:r w:rsidRPr="003268A6">
              <w:rPr>
                <w:rFonts w:asciiTheme="minorHAnsi" w:eastAsia="Times New Roman" w:hAnsiTheme="minorHAnsi" w:cs="Times New Roman"/>
                <w:color w:val="000000"/>
                <w:sz w:val="24"/>
                <w:szCs w:val="24"/>
              </w:rPr>
              <w:t>016</w:t>
            </w:r>
          </w:p>
        </w:tc>
        <w:tc>
          <w:tcPr>
            <w:tcW w:w="2268" w:type="dxa"/>
          </w:tcPr>
          <w:p w14:paraId="3F8EB11B" w14:textId="1A6B3C79" w:rsidR="00FE67CA" w:rsidRPr="003268A6" w:rsidRDefault="0018381D"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Offline Mode</w:t>
            </w:r>
          </w:p>
        </w:tc>
        <w:tc>
          <w:tcPr>
            <w:tcW w:w="5052" w:type="dxa"/>
            <w:noWrap/>
          </w:tcPr>
          <w:p w14:paraId="01CD938A" w14:textId="20FD9122" w:rsidR="00FE67CA" w:rsidRPr="003268A6" w:rsidRDefault="0018381D" w:rsidP="002D5276">
            <w:pPr>
              <w:rPr>
                <w:rFonts w:asciiTheme="minorHAnsi" w:eastAsia="Times New Roman" w:hAnsiTheme="minorHAnsi" w:cs="Times New Roman"/>
                <w:color w:val="000000"/>
                <w:sz w:val="24"/>
                <w:szCs w:val="24"/>
              </w:rPr>
            </w:pPr>
            <w:r w:rsidRPr="003268A6">
              <w:rPr>
                <w:rFonts w:asciiTheme="minorHAnsi" w:eastAsia="Times New Roman" w:hAnsiTheme="minorHAnsi" w:cs="Times New Roman"/>
                <w:color w:val="000000"/>
                <w:sz w:val="24"/>
                <w:szCs w:val="24"/>
              </w:rPr>
              <w:t>Enable offline transaction initiation with auto-sync when connectivity is restored.</w:t>
            </w:r>
          </w:p>
        </w:tc>
      </w:tr>
    </w:tbl>
    <w:p w14:paraId="6CBC27EA" w14:textId="77777777" w:rsidR="00092204" w:rsidRDefault="00092204" w:rsidP="00BA7363">
      <w:pPr>
        <w:jc w:val="both"/>
      </w:pPr>
    </w:p>
    <w:p w14:paraId="13E29E60" w14:textId="77777777" w:rsidR="00385A42" w:rsidRPr="00E215E4" w:rsidRDefault="00385A42" w:rsidP="00BA7363">
      <w:pPr>
        <w:jc w:val="both"/>
      </w:pPr>
    </w:p>
    <w:p w14:paraId="04950E1A" w14:textId="25E29AD5" w:rsidR="00F31249" w:rsidRDefault="00DB70F1" w:rsidP="00F31249">
      <w:pPr>
        <w:pStyle w:val="Heading2"/>
        <w:rPr>
          <w:b/>
          <w:bCs/>
        </w:rPr>
      </w:pPr>
      <w:bookmarkStart w:id="3" w:name="_Toc213940828"/>
      <w:r>
        <w:rPr>
          <w:b/>
          <w:bCs/>
        </w:rPr>
        <w:lastRenderedPageBreak/>
        <w:t>4</w:t>
      </w:r>
      <w:r w:rsidR="00F31249" w:rsidRPr="00016207">
        <w:rPr>
          <w:b/>
          <w:bCs/>
        </w:rPr>
        <w:t>. </w:t>
      </w:r>
      <w:r w:rsidR="00F31249">
        <w:rPr>
          <w:b/>
          <w:bCs/>
        </w:rPr>
        <w:t>Functional Requirements</w:t>
      </w:r>
      <w:r w:rsidR="005D3178">
        <w:rPr>
          <w:b/>
          <w:bCs/>
        </w:rPr>
        <w:t xml:space="preserve"> Specification</w:t>
      </w:r>
      <w:bookmarkEnd w:id="3"/>
    </w:p>
    <w:p w14:paraId="310FB68C" w14:textId="679A52E0" w:rsidR="00A41869" w:rsidRPr="00A41869" w:rsidRDefault="002852EE" w:rsidP="0022124A">
      <w:pPr>
        <w:rPr>
          <w:b/>
          <w:bCs/>
          <w:sz w:val="28"/>
          <w:szCs w:val="28"/>
        </w:rPr>
      </w:pPr>
      <w:r>
        <w:rPr>
          <w:b/>
          <w:bCs/>
          <w:sz w:val="28"/>
          <w:szCs w:val="28"/>
        </w:rPr>
        <w:t xml:space="preserve">Use Case Diagram for Integration with </w:t>
      </w:r>
      <w:r w:rsidR="00D1464E">
        <w:rPr>
          <w:b/>
          <w:bCs/>
          <w:sz w:val="28"/>
          <w:szCs w:val="28"/>
        </w:rPr>
        <w:t>POSB</w:t>
      </w:r>
      <w:r w:rsidR="00A41869">
        <w:rPr>
          <w:b/>
          <w:bCs/>
          <w:sz w:val="28"/>
          <w:szCs w:val="28"/>
        </w:rPr>
        <w:t xml:space="preserve">: </w:t>
      </w:r>
      <w:r w:rsidR="001B7F26" w:rsidRPr="001B7F26">
        <w:rPr>
          <w:b/>
          <w:bCs/>
          <w:sz w:val="28"/>
          <w:szCs w:val="28"/>
        </w:rPr>
        <w:drawing>
          <wp:inline distT="0" distB="0" distL="0" distR="0" wp14:anchorId="266A3D4F" wp14:editId="6EADBD73">
            <wp:extent cx="5731510" cy="3820795"/>
            <wp:effectExtent l="0" t="0" r="2540" b="8255"/>
            <wp:docPr id="161215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56263" name=""/>
                    <pic:cNvPicPr/>
                  </pic:nvPicPr>
                  <pic:blipFill>
                    <a:blip r:embed="rId11"/>
                    <a:stretch>
                      <a:fillRect/>
                    </a:stretch>
                  </pic:blipFill>
                  <pic:spPr>
                    <a:xfrm>
                      <a:off x="0" y="0"/>
                      <a:ext cx="5731510" cy="3820795"/>
                    </a:xfrm>
                    <a:prstGeom prst="rect">
                      <a:avLst/>
                    </a:prstGeom>
                  </pic:spPr>
                </pic:pic>
              </a:graphicData>
            </a:graphic>
          </wp:inline>
        </w:drawing>
      </w:r>
    </w:p>
    <w:p w14:paraId="64923B65" w14:textId="742F1A49" w:rsidR="000B7A5D" w:rsidRDefault="000B7A5D" w:rsidP="00B10DFA">
      <w:pPr>
        <w:rPr>
          <w:b/>
          <w:bCs/>
        </w:rPr>
      </w:pPr>
    </w:p>
    <w:p w14:paraId="3EA418F9" w14:textId="26B31639" w:rsidR="00544DEA" w:rsidRDefault="00544DEA" w:rsidP="00544DEA">
      <w:r>
        <w:t>The Cus</w:t>
      </w:r>
      <w:r>
        <w:t>tomer may choose either of the following options to change the existing billing method to Standing Instruction (SI), m-Banking, or e-Banking through their POSB account —</w:t>
      </w:r>
    </w:p>
    <w:p w14:paraId="385ECDEB" w14:textId="38228371" w:rsidR="00544DEA" w:rsidRDefault="00544DEA" w:rsidP="00544DEA">
      <w:pPr>
        <w:pStyle w:val="ListParagraph"/>
        <w:numPr>
          <w:ilvl w:val="0"/>
          <w:numId w:val="31"/>
        </w:numPr>
      </w:pPr>
      <w:r>
        <w:t>By visiting the Post Office in person, or</w:t>
      </w:r>
    </w:p>
    <w:p w14:paraId="280E7276" w14:textId="5947058E" w:rsidR="00544DEA" w:rsidRDefault="00544DEA" w:rsidP="00544DEA">
      <w:pPr>
        <w:pStyle w:val="ListParagraph"/>
        <w:numPr>
          <w:ilvl w:val="0"/>
          <w:numId w:val="31"/>
        </w:numPr>
      </w:pPr>
      <w:r>
        <w:t>Through digital mode (without visiting the Post Office) using online or mobile banking facilities.</w:t>
      </w:r>
    </w:p>
    <w:p w14:paraId="0BF7BFC0" w14:textId="4D49D449" w:rsidR="00544DEA" w:rsidRPr="00544DEA" w:rsidRDefault="00544DEA" w:rsidP="00544DEA">
      <w:r>
        <w:t>** Standing Instructions may be opt by visiting the Post Office in person only</w:t>
      </w:r>
    </w:p>
    <w:p w14:paraId="01FB33D6" w14:textId="77777777" w:rsidR="00544DEA" w:rsidRDefault="00544DEA" w:rsidP="00B10DFA">
      <w:pPr>
        <w:rPr>
          <w:b/>
          <w:bCs/>
        </w:rPr>
      </w:pPr>
    </w:p>
    <w:p w14:paraId="01155860" w14:textId="34F2B4C3" w:rsidR="00B912C0" w:rsidRDefault="00CE5569" w:rsidP="00DB0D5E">
      <w:pPr>
        <w:pStyle w:val="Heading3"/>
      </w:pPr>
      <w:bookmarkStart w:id="4" w:name="_Toc213940829"/>
      <w:r>
        <w:t>4.</w:t>
      </w:r>
      <w:r w:rsidR="008144B7">
        <w:t>1</w:t>
      </w:r>
      <w:r>
        <w:t xml:space="preserve"> </w:t>
      </w:r>
      <w:r w:rsidR="00BD2BD9">
        <w:t>Billing Method Change by In-Person Visit to Post office</w:t>
      </w:r>
      <w:bookmarkEnd w:id="4"/>
    </w:p>
    <w:p w14:paraId="170C2463" w14:textId="225D5D7D" w:rsidR="00961C08" w:rsidRDefault="00CE5569" w:rsidP="00961C08">
      <w:pPr>
        <w:pStyle w:val="ListParagraph"/>
        <w:numPr>
          <w:ilvl w:val="0"/>
          <w:numId w:val="19"/>
        </w:numPr>
        <w:jc w:val="both"/>
      </w:pPr>
      <w:r w:rsidRPr="0059355B">
        <w:rPr>
          <w:b/>
          <w:bCs/>
        </w:rPr>
        <w:t xml:space="preserve">Purpose: </w:t>
      </w:r>
      <w:r w:rsidR="00324904" w:rsidRPr="00324904">
        <w:t xml:space="preserve">To allow customers to </w:t>
      </w:r>
      <w:r w:rsidR="0066672E">
        <w:t>change billing method for Renewal Payment or Loan Repayment on its policy</w:t>
      </w:r>
      <w:r w:rsidR="00A16466">
        <w:t xml:space="preserve"> through in-person visit to post office using its POSB Account</w:t>
      </w:r>
      <w:r w:rsidR="00324904" w:rsidRPr="00324904">
        <w:t>.</w:t>
      </w:r>
    </w:p>
    <w:p w14:paraId="602661E2" w14:textId="77777777" w:rsidR="001B7F26" w:rsidRPr="001B7F26" w:rsidRDefault="00892EB9" w:rsidP="001B7F26">
      <w:pPr>
        <w:pStyle w:val="ListBullet2"/>
        <w:numPr>
          <w:ilvl w:val="0"/>
          <w:numId w:val="19"/>
        </w:numPr>
        <w:jc w:val="both"/>
      </w:pPr>
      <w:r w:rsidRPr="00B97AD3">
        <w:rPr>
          <w:rFonts w:ascii="Bookman Old Style" w:hAnsi="Bookman Old Style"/>
          <w:b/>
          <w:bCs/>
        </w:rPr>
        <w:t>Flow Chart for Standing Instructions</w:t>
      </w:r>
      <w:r w:rsidR="001B7F26">
        <w:rPr>
          <w:rFonts w:ascii="Bookman Old Style" w:hAnsi="Bookman Old Style"/>
          <w:b/>
          <w:bCs/>
        </w:rPr>
        <w:t>:</w:t>
      </w:r>
    </w:p>
    <w:p w14:paraId="7935F0AF" w14:textId="77777777" w:rsidR="00162551" w:rsidRPr="00897479" w:rsidRDefault="00961C08" w:rsidP="00162551">
      <w:pPr>
        <w:shd w:val="clear" w:color="auto" w:fill="C6E0B4"/>
        <w:spacing w:before="80" w:after="80"/>
        <w:jc w:val="center"/>
        <w:rPr>
          <w:rFonts w:ascii="Bookman Old Style" w:hAnsi="Bookman Old Style"/>
        </w:rPr>
      </w:pPr>
      <w:r>
        <w:t xml:space="preserve"> </w:t>
      </w:r>
      <w:r w:rsidR="00162551" w:rsidRPr="00897479">
        <w:rPr>
          <w:rFonts w:ascii="Bookman Old Style" w:hAnsi="Bookman Old Style"/>
          <w:b/>
        </w:rPr>
        <w:t>Customer Visits Post Office for Billing Method Change</w:t>
      </w:r>
    </w:p>
    <w:p w14:paraId="255F564C" w14:textId="77777777" w:rsidR="00162551" w:rsidRPr="00897479" w:rsidRDefault="00162551" w:rsidP="00162551">
      <w:pPr>
        <w:shd w:val="clear" w:color="auto" w:fill="D9E1F2"/>
        <w:spacing w:before="80" w:after="80"/>
        <w:jc w:val="center"/>
        <w:rPr>
          <w:rFonts w:ascii="Bookman Old Style" w:hAnsi="Bookman Old Style"/>
        </w:rPr>
      </w:pPr>
      <w:r>
        <w:rPr>
          <w:rFonts w:ascii="Bookman Old Style" w:hAnsi="Bookman Old Style"/>
          <w:noProof/>
        </w:rPr>
        <w:lastRenderedPageBreak/>
        <mc:AlternateContent>
          <mc:Choice Requires="wps">
            <w:drawing>
              <wp:anchor distT="0" distB="0" distL="114300" distR="114300" simplePos="0" relativeHeight="251659264" behindDoc="0" locked="0" layoutInCell="1" allowOverlap="1" wp14:anchorId="14107F88" wp14:editId="57F9431F">
                <wp:simplePos x="0" y="0"/>
                <wp:positionH relativeFrom="column">
                  <wp:posOffset>2686050</wp:posOffset>
                </wp:positionH>
                <wp:positionV relativeFrom="paragraph">
                  <wp:posOffset>27940</wp:posOffset>
                </wp:positionV>
                <wp:extent cx="82550" cy="202045"/>
                <wp:effectExtent l="57150" t="19050" r="50800" b="102870"/>
                <wp:wrapNone/>
                <wp:docPr id="565479370"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2A703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11.5pt;margin-top:2.2pt;width:6.5pt;height:1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" adj="17187" fillcolor="#186d95 [3028]" strokecolor="#156082 [3204]" strokeweight=".5pt">
                <v:fill color2="#145e80 [3172]" rotate="t" colors="0 #497491;.5 #106287;1 #08587c" focus="100%" type="gradient">
                  <o:fill v:ext="view" type="gradientUnscaled"/>
                </v:fill>
              </v:shape>
            </w:pict>
          </mc:Fallback>
        </mc:AlternateContent>
      </w:r>
    </w:p>
    <w:p w14:paraId="557E6AAA" w14:textId="77777777" w:rsidR="00162551" w:rsidRPr="00897479" w:rsidRDefault="00162551" w:rsidP="00162551">
      <w:pPr>
        <w:shd w:val="clear" w:color="auto" w:fill="BDD7EE"/>
        <w:spacing w:before="80" w:after="80"/>
        <w:jc w:val="center"/>
        <w:rPr>
          <w:rFonts w:ascii="Bookman Old Style" w:hAnsi="Bookman Old Style"/>
        </w:rPr>
      </w:pPr>
      <w:r w:rsidRPr="00897479">
        <w:rPr>
          <w:rFonts w:ascii="Bookman Old Style" w:hAnsi="Bookman Old Style"/>
          <w:b/>
        </w:rPr>
        <w:t>Selects Standing Instruction (SI) via POSB Account</w:t>
      </w:r>
    </w:p>
    <w:p w14:paraId="6DCED96A" w14:textId="77777777" w:rsidR="00162551" w:rsidRPr="00897479" w:rsidRDefault="00162551" w:rsidP="00162551">
      <w:pPr>
        <w:shd w:val="clear" w:color="auto" w:fill="D9E1F2"/>
        <w:spacing w:before="80" w:after="80"/>
        <w:jc w:val="center"/>
        <w:rPr>
          <w:rFonts w:ascii="Bookman Old Style" w:hAnsi="Bookman Old Style"/>
        </w:rPr>
      </w:pPr>
      <w:r>
        <w:rPr>
          <w:rFonts w:ascii="Bookman Old Style" w:hAnsi="Bookman Old Style"/>
          <w:noProof/>
        </w:rPr>
        <mc:AlternateContent>
          <mc:Choice Requires="wps">
            <w:drawing>
              <wp:anchor distT="0" distB="0" distL="114300" distR="114300" simplePos="0" relativeHeight="251660288" behindDoc="0" locked="0" layoutInCell="1" allowOverlap="1" wp14:anchorId="1090D761" wp14:editId="1FA352EC">
                <wp:simplePos x="0" y="0"/>
                <wp:positionH relativeFrom="column">
                  <wp:posOffset>2686050</wp:posOffset>
                </wp:positionH>
                <wp:positionV relativeFrom="paragraph">
                  <wp:posOffset>20320</wp:posOffset>
                </wp:positionV>
                <wp:extent cx="82550" cy="202045"/>
                <wp:effectExtent l="57150" t="19050" r="50800" b="102870"/>
                <wp:wrapNone/>
                <wp:docPr id="310998349"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D7F11" id="Arrow: Down 1" o:spid="_x0000_s1026" type="#_x0000_t67" style="position:absolute;margin-left:211.5pt;margin-top:1.6pt;width:6.5pt;height:15.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" adj="17187" fillcolor="#186d95 [3028]" strokecolor="#156082 [3204]" strokeweight=".5pt">
                <v:fill color2="#145e80 [3172]" rotate="t" colors="0 #497491;.5 #106287;1 #08587c" focus="100%" type="gradient">
                  <o:fill v:ext="view" type="gradientUnscaled"/>
                </v:fill>
              </v:shape>
            </w:pict>
          </mc:Fallback>
        </mc:AlternateContent>
      </w:r>
    </w:p>
    <w:p w14:paraId="3377B9A9" w14:textId="77777777" w:rsidR="00162551" w:rsidRPr="00897479" w:rsidRDefault="00162551" w:rsidP="00162551">
      <w:pPr>
        <w:shd w:val="clear" w:color="auto" w:fill="FFE699"/>
        <w:spacing w:before="80" w:after="80"/>
        <w:jc w:val="center"/>
        <w:rPr>
          <w:rFonts w:ascii="Bookman Old Style" w:hAnsi="Bookman Old Style"/>
        </w:rPr>
      </w:pPr>
      <w:r w:rsidRPr="00897479">
        <w:rPr>
          <w:rFonts w:ascii="Bookman Old Style" w:hAnsi="Bookman Old Style"/>
          <w:b/>
        </w:rPr>
        <w:t>Submits Form and Documents</w:t>
      </w:r>
    </w:p>
    <w:p w14:paraId="131A4F81" w14:textId="77777777" w:rsidR="00162551" w:rsidRPr="00897479" w:rsidRDefault="00162551" w:rsidP="00162551">
      <w:pPr>
        <w:shd w:val="clear" w:color="auto" w:fill="D9E1F2"/>
        <w:spacing w:before="80" w:after="80"/>
        <w:jc w:val="center"/>
        <w:rPr>
          <w:rFonts w:ascii="Bookman Old Style" w:hAnsi="Bookman Old Style"/>
        </w:rPr>
      </w:pPr>
      <w:r>
        <w:rPr>
          <w:rFonts w:ascii="Bookman Old Style" w:hAnsi="Bookman Old Style"/>
          <w:noProof/>
        </w:rPr>
        <mc:AlternateContent>
          <mc:Choice Requires="wps">
            <w:drawing>
              <wp:anchor distT="0" distB="0" distL="114300" distR="114300" simplePos="0" relativeHeight="251661312" behindDoc="0" locked="0" layoutInCell="1" allowOverlap="1" wp14:anchorId="57B0E16E" wp14:editId="37C50D8E">
                <wp:simplePos x="0" y="0"/>
                <wp:positionH relativeFrom="column">
                  <wp:posOffset>2686050</wp:posOffset>
                </wp:positionH>
                <wp:positionV relativeFrom="paragraph">
                  <wp:posOffset>34925</wp:posOffset>
                </wp:positionV>
                <wp:extent cx="82550" cy="202045"/>
                <wp:effectExtent l="57150" t="19050" r="50800" b="102870"/>
                <wp:wrapNone/>
                <wp:docPr id="679095649"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814DD" id="Arrow: Down 1" o:spid="_x0000_s1026" type="#_x0000_t67" style="position:absolute;margin-left:211.5pt;margin-top:2.75pt;width:6.5pt;height:1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" adj="17187" fillcolor="#186d95 [3028]" strokecolor="#156082 [3204]" strokeweight=".5pt">
                <v:fill color2="#145e80 [3172]" rotate="t" colors="0 #497491;.5 #106287;1 #08587c" focus="100%" type="gradient">
                  <o:fill v:ext="view" type="gradientUnscaled"/>
                </v:fill>
              </v:shape>
            </w:pict>
          </mc:Fallback>
        </mc:AlternateContent>
      </w:r>
    </w:p>
    <w:p w14:paraId="7368C9CC" w14:textId="77777777" w:rsidR="00162551" w:rsidRPr="00897479" w:rsidRDefault="00162551" w:rsidP="00162551">
      <w:pPr>
        <w:shd w:val="clear" w:color="auto" w:fill="F8CBAD"/>
        <w:spacing w:before="80" w:after="80"/>
        <w:jc w:val="center"/>
        <w:rPr>
          <w:rFonts w:ascii="Bookman Old Style" w:hAnsi="Bookman Old Style"/>
        </w:rPr>
      </w:pPr>
      <w:r w:rsidRPr="00897479">
        <w:rPr>
          <w:rFonts w:ascii="Bookman Old Style" w:hAnsi="Bookman Old Style"/>
          <w:b/>
        </w:rPr>
        <w:t>Official Registers Request in System</w:t>
      </w:r>
    </w:p>
    <w:p w14:paraId="16129152" w14:textId="77777777" w:rsidR="00162551" w:rsidRPr="00897479" w:rsidRDefault="00162551" w:rsidP="00162551">
      <w:pPr>
        <w:shd w:val="clear" w:color="auto" w:fill="D9E1F2"/>
        <w:spacing w:before="80" w:after="80"/>
        <w:jc w:val="center"/>
        <w:rPr>
          <w:rFonts w:ascii="Bookman Old Style" w:hAnsi="Bookman Old Style"/>
        </w:rPr>
      </w:pPr>
      <w:r>
        <w:rPr>
          <w:rFonts w:ascii="Bookman Old Style" w:hAnsi="Bookman Old Style"/>
          <w:noProof/>
        </w:rPr>
        <mc:AlternateContent>
          <mc:Choice Requires="wps">
            <w:drawing>
              <wp:anchor distT="0" distB="0" distL="114300" distR="114300" simplePos="0" relativeHeight="251662336" behindDoc="0" locked="0" layoutInCell="1" allowOverlap="1" wp14:anchorId="1DA5DD33" wp14:editId="7F23B47B">
                <wp:simplePos x="0" y="0"/>
                <wp:positionH relativeFrom="column">
                  <wp:posOffset>2686050</wp:posOffset>
                </wp:positionH>
                <wp:positionV relativeFrom="paragraph">
                  <wp:posOffset>34925</wp:posOffset>
                </wp:positionV>
                <wp:extent cx="82550" cy="202045"/>
                <wp:effectExtent l="57150" t="19050" r="50800" b="102870"/>
                <wp:wrapNone/>
                <wp:docPr id="263166439"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B707F" id="Arrow: Down 1" o:spid="_x0000_s1026" type="#_x0000_t67" style="position:absolute;margin-left:211.5pt;margin-top:2.75pt;width:6.5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" adj="17187" fillcolor="#186d95 [3028]" strokecolor="#156082 [3204]" strokeweight=".5pt">
                <v:fill color2="#145e80 [3172]" rotate="t" colors="0 #497491;.5 #106287;1 #08587c" focus="100%" type="gradient">
                  <o:fill v:ext="view" type="gradientUnscaled"/>
                </v:fill>
              </v:shape>
            </w:pict>
          </mc:Fallback>
        </mc:AlternateContent>
      </w:r>
    </w:p>
    <w:p w14:paraId="615DB427" w14:textId="77777777" w:rsidR="00162551" w:rsidRPr="00897479" w:rsidRDefault="00162551" w:rsidP="00162551">
      <w:pPr>
        <w:shd w:val="clear" w:color="auto" w:fill="D9E1F2"/>
        <w:spacing w:before="80" w:after="80"/>
        <w:jc w:val="center"/>
        <w:rPr>
          <w:rFonts w:ascii="Bookman Old Style" w:hAnsi="Bookman Old Style"/>
        </w:rPr>
      </w:pPr>
      <w:r w:rsidRPr="00897479">
        <w:rPr>
          <w:rFonts w:ascii="Bookman Old Style" w:hAnsi="Bookman Old Style"/>
          <w:b/>
        </w:rPr>
        <w:t>System Auto-populates and Verifies Account Details</w:t>
      </w:r>
    </w:p>
    <w:p w14:paraId="62D5334D" w14:textId="77777777" w:rsidR="00162551" w:rsidRPr="00897479" w:rsidRDefault="00162551" w:rsidP="00162551">
      <w:pPr>
        <w:shd w:val="clear" w:color="auto" w:fill="D9E1F2"/>
        <w:spacing w:before="80" w:after="80"/>
        <w:jc w:val="center"/>
        <w:rPr>
          <w:rFonts w:ascii="Bookman Old Style" w:hAnsi="Bookman Old Style"/>
        </w:rPr>
      </w:pPr>
      <w:r>
        <w:rPr>
          <w:rFonts w:ascii="Bookman Old Style" w:hAnsi="Bookman Old Style"/>
          <w:noProof/>
        </w:rPr>
        <mc:AlternateContent>
          <mc:Choice Requires="wps">
            <w:drawing>
              <wp:anchor distT="0" distB="0" distL="114300" distR="114300" simplePos="0" relativeHeight="251663360" behindDoc="0" locked="0" layoutInCell="1" allowOverlap="1" wp14:anchorId="17CFD36A" wp14:editId="1AEE3F62">
                <wp:simplePos x="0" y="0"/>
                <wp:positionH relativeFrom="column">
                  <wp:posOffset>2686050</wp:posOffset>
                </wp:positionH>
                <wp:positionV relativeFrom="paragraph">
                  <wp:posOffset>18415</wp:posOffset>
                </wp:positionV>
                <wp:extent cx="82550" cy="202045"/>
                <wp:effectExtent l="57150" t="19050" r="50800" b="102870"/>
                <wp:wrapNone/>
                <wp:docPr id="1117871863"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C1A36" id="Arrow: Down 1" o:spid="_x0000_s1026" type="#_x0000_t67" style="position:absolute;margin-left:211.5pt;margin-top:1.45pt;width:6.5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" adj="17187" fillcolor="#186d95 [3028]" strokecolor="#156082 [3204]" strokeweight=".5pt">
                <v:fill color2="#145e80 [3172]" rotate="t" colors="0 #497491;.5 #106287;1 #08587c" focus="100%" type="gradient">
                  <o:fill v:ext="view" type="gradientUnscaled"/>
                </v:fill>
              </v:shape>
            </w:pict>
          </mc:Fallback>
        </mc:AlternateContent>
      </w:r>
    </w:p>
    <w:p w14:paraId="281E09D5" w14:textId="77777777" w:rsidR="00162551" w:rsidRPr="00897479" w:rsidRDefault="00162551" w:rsidP="00162551">
      <w:pPr>
        <w:shd w:val="clear" w:color="auto" w:fill="E2EFDA"/>
        <w:spacing w:before="80" w:after="80"/>
        <w:jc w:val="center"/>
        <w:rPr>
          <w:rFonts w:ascii="Bookman Old Style" w:hAnsi="Bookman Old Style"/>
        </w:rPr>
      </w:pPr>
      <w:r>
        <w:rPr>
          <w:rFonts w:ascii="Bookman Old Style" w:hAnsi="Bookman Old Style"/>
          <w:noProof/>
        </w:rPr>
        <mc:AlternateContent>
          <mc:Choice Requires="wps">
            <w:drawing>
              <wp:anchor distT="0" distB="0" distL="114300" distR="114300" simplePos="0" relativeHeight="251664384" behindDoc="0" locked="0" layoutInCell="1" allowOverlap="1" wp14:anchorId="41025D15" wp14:editId="12B9B73D">
                <wp:simplePos x="0" y="0"/>
                <wp:positionH relativeFrom="column">
                  <wp:posOffset>2686050</wp:posOffset>
                </wp:positionH>
                <wp:positionV relativeFrom="paragraph">
                  <wp:posOffset>207010</wp:posOffset>
                </wp:positionV>
                <wp:extent cx="82550" cy="202045"/>
                <wp:effectExtent l="57150" t="19050" r="50800" b="102870"/>
                <wp:wrapNone/>
                <wp:docPr id="1356989605"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BB29F" id="Arrow: Down 1" o:spid="_x0000_s1026" type="#_x0000_t67" style="position:absolute;margin-left:211.5pt;margin-top:16.3pt;width:6.5pt;height:15.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" adj="17187" fillcolor="#186d95 [3028]" strokecolor="#156082 [3204]" strokeweight=".5pt">
                <v:fill color2="#145e80 [3172]" rotate="t" colors="0 #497491;.5 #106287;1 #08587c" focus="100%" type="gradient">
                  <o:fill v:ext="view" type="gradientUnscaled"/>
                </v:fill>
              </v:shape>
            </w:pict>
          </mc:Fallback>
        </mc:AlternateContent>
      </w:r>
      <w:r w:rsidRPr="00897479">
        <w:rPr>
          <w:rFonts w:ascii="Bookman Old Style" w:hAnsi="Bookman Old Style"/>
          <w:b/>
        </w:rPr>
        <w:t>POSB API Verification of Account and Signature</w:t>
      </w:r>
    </w:p>
    <w:p w14:paraId="236C09B2" w14:textId="77777777" w:rsidR="00162551" w:rsidRPr="00897479" w:rsidRDefault="00162551" w:rsidP="00162551">
      <w:pPr>
        <w:shd w:val="clear" w:color="auto" w:fill="D9E1F2"/>
        <w:spacing w:before="80" w:after="80"/>
        <w:jc w:val="center"/>
        <w:rPr>
          <w:rFonts w:ascii="Bookman Old Style" w:hAnsi="Bookman Old Style"/>
        </w:rPr>
      </w:pPr>
    </w:p>
    <w:p w14:paraId="02BCB8ED" w14:textId="77777777" w:rsidR="00162551" w:rsidRPr="00897479" w:rsidRDefault="00162551" w:rsidP="00162551">
      <w:pPr>
        <w:shd w:val="clear" w:color="auto" w:fill="FFD966"/>
        <w:spacing w:before="80" w:after="80"/>
        <w:jc w:val="center"/>
        <w:rPr>
          <w:rFonts w:ascii="Bookman Old Style" w:hAnsi="Bookman Old Style"/>
        </w:rPr>
      </w:pPr>
      <w:r>
        <w:rPr>
          <w:rFonts w:ascii="Bookman Old Style" w:hAnsi="Bookman Old Style"/>
          <w:noProof/>
        </w:rPr>
        <mc:AlternateContent>
          <mc:Choice Requires="wps">
            <w:drawing>
              <wp:anchor distT="0" distB="0" distL="114300" distR="114300" simplePos="0" relativeHeight="251665408" behindDoc="0" locked="0" layoutInCell="1" allowOverlap="1" wp14:anchorId="79B75302" wp14:editId="08F8683E">
                <wp:simplePos x="0" y="0"/>
                <wp:positionH relativeFrom="column">
                  <wp:posOffset>2686050</wp:posOffset>
                </wp:positionH>
                <wp:positionV relativeFrom="paragraph">
                  <wp:posOffset>219710</wp:posOffset>
                </wp:positionV>
                <wp:extent cx="82550" cy="202045"/>
                <wp:effectExtent l="57150" t="19050" r="50800" b="102870"/>
                <wp:wrapNone/>
                <wp:docPr id="434768776"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BA904" id="Arrow: Down 1" o:spid="_x0000_s1026" type="#_x0000_t67" style="position:absolute;margin-left:211.5pt;margin-top:17.3pt;width:6.5pt;height:15.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" adj="17187" fillcolor="#186d95 [3028]" strokecolor="#156082 [3204]" strokeweight=".5pt">
                <v:fill color2="#145e80 [3172]" rotate="t" colors="0 #497491;.5 #106287;1 #08587c" focus="100%" type="gradient">
                  <o:fill v:ext="view" type="gradientUnscaled"/>
                </v:fill>
              </v:shape>
            </w:pict>
          </mc:Fallback>
        </mc:AlternateContent>
      </w:r>
      <w:r w:rsidRPr="00897479">
        <w:rPr>
          <w:rFonts w:ascii="Bookman Old Style" w:hAnsi="Bookman Old Style"/>
          <w:b/>
        </w:rPr>
        <w:t>If Verified → Request Accepted | If Error → Rejected</w:t>
      </w:r>
    </w:p>
    <w:p w14:paraId="1D0F059C" w14:textId="77777777" w:rsidR="00162551" w:rsidRPr="00897479" w:rsidRDefault="00162551" w:rsidP="00162551">
      <w:pPr>
        <w:shd w:val="clear" w:color="auto" w:fill="D9E1F2"/>
        <w:spacing w:before="80" w:after="80"/>
        <w:jc w:val="center"/>
        <w:rPr>
          <w:rFonts w:ascii="Bookman Old Style" w:hAnsi="Bookman Old Style"/>
        </w:rPr>
      </w:pPr>
    </w:p>
    <w:p w14:paraId="6456FD46" w14:textId="77777777" w:rsidR="00162551" w:rsidRPr="00897479" w:rsidRDefault="00162551" w:rsidP="00162551">
      <w:pPr>
        <w:shd w:val="clear" w:color="auto" w:fill="F4B084"/>
        <w:spacing w:before="80" w:after="80"/>
        <w:jc w:val="center"/>
        <w:rPr>
          <w:rFonts w:ascii="Bookman Old Style" w:hAnsi="Bookman Old Style"/>
        </w:rPr>
      </w:pPr>
      <w:r w:rsidRPr="00897479">
        <w:rPr>
          <w:rFonts w:ascii="Bookman Old Style" w:hAnsi="Bookman Old Style"/>
          <w:b/>
        </w:rPr>
        <w:t>System Generates Acceptance/Rejection Letter</w:t>
      </w:r>
    </w:p>
    <w:p w14:paraId="783F61D5" w14:textId="77777777" w:rsidR="00162551" w:rsidRPr="00897479" w:rsidRDefault="00162551" w:rsidP="00162551">
      <w:pPr>
        <w:shd w:val="clear" w:color="auto" w:fill="D9E1F2"/>
        <w:spacing w:before="80" w:after="80"/>
        <w:jc w:val="center"/>
        <w:rPr>
          <w:rFonts w:ascii="Bookman Old Style" w:hAnsi="Bookman Old Style"/>
        </w:rPr>
      </w:pPr>
      <w:r>
        <w:rPr>
          <w:rFonts w:ascii="Bookman Old Style" w:hAnsi="Bookman Old Style"/>
          <w:noProof/>
        </w:rPr>
        <mc:AlternateContent>
          <mc:Choice Requires="wps">
            <w:drawing>
              <wp:anchor distT="0" distB="0" distL="114300" distR="114300" simplePos="0" relativeHeight="251666432" behindDoc="0" locked="0" layoutInCell="1" allowOverlap="1" wp14:anchorId="3CC3D762" wp14:editId="402AA1AB">
                <wp:simplePos x="0" y="0"/>
                <wp:positionH relativeFrom="column">
                  <wp:posOffset>2686050</wp:posOffset>
                </wp:positionH>
                <wp:positionV relativeFrom="paragraph">
                  <wp:posOffset>22860</wp:posOffset>
                </wp:positionV>
                <wp:extent cx="82550" cy="202045"/>
                <wp:effectExtent l="57150" t="19050" r="50800" b="102870"/>
                <wp:wrapNone/>
                <wp:docPr id="751261659"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2D691" id="Arrow: Down 1" o:spid="_x0000_s1026" type="#_x0000_t67" style="position:absolute;margin-left:211.5pt;margin-top:1.8pt;width:6.5pt;height:1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" adj="17187" fillcolor="#186d95 [3028]" strokecolor="#156082 [3204]" strokeweight=".5pt">
                <v:fill color2="#145e80 [3172]" rotate="t" colors="0 #497491;.5 #106287;1 #08587c" focus="100%" type="gradient">
                  <o:fill v:ext="view" type="gradientUnscaled"/>
                </v:fill>
              </v:shape>
            </w:pict>
          </mc:Fallback>
        </mc:AlternateContent>
      </w:r>
    </w:p>
    <w:p w14:paraId="061F248B" w14:textId="280094B0" w:rsidR="005A4844" w:rsidRPr="005A4844" w:rsidRDefault="00162551" w:rsidP="005A4844">
      <w:pPr>
        <w:shd w:val="clear" w:color="auto" w:fill="9BC2E6"/>
        <w:tabs>
          <w:tab w:val="center" w:pos="4320"/>
          <w:tab w:val="right" w:pos="8640"/>
        </w:tabs>
        <w:spacing w:before="80" w:after="80"/>
        <w:rPr>
          <w:rFonts w:ascii="Bookman Old Style" w:hAnsi="Bookman Old Style"/>
          <w:b/>
        </w:rPr>
      </w:pPr>
      <w:r>
        <w:rPr>
          <w:rFonts w:ascii="Bookman Old Style" w:hAnsi="Bookman Old Style"/>
          <w:b/>
        </w:rPr>
        <w:tab/>
      </w:r>
      <w:r w:rsidRPr="00897479">
        <w:rPr>
          <w:rFonts w:ascii="Bookman Old Style" w:hAnsi="Bookman Old Style"/>
          <w:b/>
        </w:rPr>
        <w:t>Customer Informed via SMS / Email / WhatsApp / Hard Copy</w:t>
      </w:r>
      <w:r>
        <w:rPr>
          <w:rFonts w:ascii="Bookman Old Style" w:hAnsi="Bookman Old Style"/>
          <w:b/>
        </w:rPr>
        <w:tab/>
      </w:r>
    </w:p>
    <w:p w14:paraId="12834A48" w14:textId="77777777" w:rsidR="005A4844" w:rsidRDefault="005A4844" w:rsidP="005A4844"/>
    <w:p w14:paraId="1DDB458A" w14:textId="77777777" w:rsidR="005A4844" w:rsidRPr="005A4844" w:rsidRDefault="005A4844" w:rsidP="005A4844"/>
    <w:p w14:paraId="3C771D07" w14:textId="3DCD400E" w:rsidR="0035616E" w:rsidRDefault="0035616E" w:rsidP="0035616E">
      <w:pPr>
        <w:pStyle w:val="Heading3"/>
      </w:pPr>
      <w:bookmarkStart w:id="5" w:name="_Toc213940830"/>
      <w:r>
        <w:t xml:space="preserve">4.2 </w:t>
      </w:r>
      <w:r w:rsidR="00790AA9">
        <w:t>Billing Method Change through Digital Mode</w:t>
      </w:r>
      <w:bookmarkEnd w:id="5"/>
    </w:p>
    <w:p w14:paraId="472037D7" w14:textId="77777777" w:rsidR="005A4844" w:rsidRDefault="005A4844" w:rsidP="00733C6D"/>
    <w:p w14:paraId="112B1F32" w14:textId="0D9208A8" w:rsidR="00733C6D" w:rsidRPr="00733C6D" w:rsidRDefault="00733C6D" w:rsidP="00733C6D">
      <w:pPr>
        <w:pStyle w:val="Heading4"/>
        <w:rPr>
          <w:i w:val="0"/>
          <w:iCs w:val="0"/>
        </w:rPr>
      </w:pPr>
      <w:r>
        <w:rPr>
          <w:i w:val="0"/>
          <w:iCs w:val="0"/>
        </w:rPr>
        <w:t>4.2.1 Billing Method Change through Mobile Banking</w:t>
      </w:r>
    </w:p>
    <w:p w14:paraId="20CCD25F" w14:textId="68253038" w:rsidR="009C4403" w:rsidRDefault="0035616E" w:rsidP="009C4403">
      <w:pPr>
        <w:pStyle w:val="ListParagraph"/>
        <w:numPr>
          <w:ilvl w:val="0"/>
          <w:numId w:val="19"/>
        </w:numPr>
        <w:jc w:val="both"/>
      </w:pPr>
      <w:r w:rsidRPr="0059355B">
        <w:rPr>
          <w:b/>
          <w:bCs/>
        </w:rPr>
        <w:t xml:space="preserve">Purpose: </w:t>
      </w:r>
      <w:r w:rsidR="00B9293F" w:rsidRPr="00324904">
        <w:t xml:space="preserve">To allow customers to </w:t>
      </w:r>
      <w:r w:rsidR="00B9293F">
        <w:t xml:space="preserve">change billing method for Renewal Payment or Loan Repayment on its policy through </w:t>
      </w:r>
      <w:r w:rsidR="00B9293F">
        <w:t>M-Banking App of POSB</w:t>
      </w:r>
      <w:r w:rsidR="00B86560" w:rsidRPr="00B86560">
        <w:t>.</w:t>
      </w:r>
    </w:p>
    <w:p w14:paraId="2E4BAFC2" w14:textId="46F0B7CA" w:rsidR="00892EB9" w:rsidRDefault="007A77AC" w:rsidP="001B7F26">
      <w:pPr>
        <w:pStyle w:val="ListBullet2"/>
        <w:numPr>
          <w:ilvl w:val="0"/>
          <w:numId w:val="19"/>
        </w:numPr>
        <w:jc w:val="both"/>
      </w:pPr>
      <w:r w:rsidRPr="00B97AD3">
        <w:rPr>
          <w:rFonts w:ascii="Bookman Old Style" w:hAnsi="Bookman Old Style"/>
          <w:b/>
          <w:bCs/>
        </w:rPr>
        <w:t>Flow Chart for M-banking App:</w:t>
      </w:r>
      <w:r w:rsidR="001B7F26" w:rsidRPr="009C4403">
        <w:t xml:space="preserve"> </w:t>
      </w:r>
    </w:p>
    <w:p w14:paraId="4F2AB7BF" w14:textId="77777777" w:rsidR="00733C6D" w:rsidRDefault="00733C6D" w:rsidP="00733C6D">
      <w:pPr>
        <w:pStyle w:val="ListBullet2"/>
        <w:numPr>
          <w:ilvl w:val="0"/>
          <w:numId w:val="0"/>
        </w:numPr>
        <w:ind w:left="720"/>
        <w:jc w:val="both"/>
      </w:pPr>
    </w:p>
    <w:p w14:paraId="659E8ECD" w14:textId="77777777" w:rsidR="000E3033" w:rsidRPr="00897479" w:rsidRDefault="000E3033" w:rsidP="000E3033">
      <w:pPr>
        <w:shd w:val="clear" w:color="auto" w:fill="C6E0B4"/>
        <w:spacing w:before="80" w:after="80"/>
        <w:jc w:val="center"/>
        <w:rPr>
          <w:rFonts w:ascii="Bookman Old Style" w:hAnsi="Bookman Old Style"/>
        </w:rPr>
      </w:pPr>
      <w:r w:rsidRPr="00897479">
        <w:rPr>
          <w:rFonts w:ascii="Bookman Old Style" w:hAnsi="Bookman Old Style"/>
          <w:b/>
        </w:rPr>
        <w:t xml:space="preserve">Customer </w:t>
      </w:r>
      <w:r>
        <w:rPr>
          <w:rFonts w:ascii="Bookman Old Style" w:hAnsi="Bookman Old Style"/>
          <w:b/>
        </w:rPr>
        <w:t>logs in to the India Post Mobile Banking App</w:t>
      </w:r>
    </w:p>
    <w:p w14:paraId="0ED94829" w14:textId="77777777" w:rsidR="000E3033" w:rsidRPr="00897479" w:rsidRDefault="000E3033" w:rsidP="000E3033">
      <w:pPr>
        <w:shd w:val="clear" w:color="auto" w:fill="D9E1F2"/>
        <w:spacing w:before="80" w:after="80"/>
        <w:jc w:val="center"/>
        <w:rPr>
          <w:rFonts w:ascii="Bookman Old Style" w:hAnsi="Bookman Old Style"/>
        </w:rPr>
      </w:pPr>
      <w:r>
        <w:rPr>
          <w:rFonts w:ascii="Bookman Old Style" w:hAnsi="Bookman Old Style"/>
          <w:noProof/>
        </w:rPr>
        <mc:AlternateContent>
          <mc:Choice Requires="wps">
            <w:drawing>
              <wp:anchor distT="0" distB="0" distL="114300" distR="114300" simplePos="0" relativeHeight="251668480" behindDoc="0" locked="0" layoutInCell="1" allowOverlap="1" wp14:anchorId="505FD9A2" wp14:editId="082CFE16">
                <wp:simplePos x="0" y="0"/>
                <wp:positionH relativeFrom="column">
                  <wp:posOffset>2686050</wp:posOffset>
                </wp:positionH>
                <wp:positionV relativeFrom="paragraph">
                  <wp:posOffset>27940</wp:posOffset>
                </wp:positionV>
                <wp:extent cx="82550" cy="202045"/>
                <wp:effectExtent l="57150" t="19050" r="50800" b="102870"/>
                <wp:wrapNone/>
                <wp:docPr id="1510762349"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59158" id="Arrow: Down 1" o:spid="_x0000_s1026" type="#_x0000_t67" style="position:absolute;margin-left:211.5pt;margin-top:2.2pt;width:6.5pt;height:15.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" adj="17187" fillcolor="#186d95 [3028]" strokecolor="#156082 [3204]" strokeweight=".5pt">
                <v:fill color2="#145e80 [3172]" rotate="t" colors="0 #497491;.5 #106287;1 #08587c" focus="100%" type="gradient">
                  <o:fill v:ext="view" type="gradientUnscaled"/>
                </v:fill>
              </v:shape>
            </w:pict>
          </mc:Fallback>
        </mc:AlternateContent>
      </w:r>
    </w:p>
    <w:p w14:paraId="40B1FFC5" w14:textId="77777777" w:rsidR="000E3033" w:rsidRPr="00897479" w:rsidRDefault="000E3033" w:rsidP="000E3033">
      <w:pPr>
        <w:shd w:val="clear" w:color="auto" w:fill="BDD7EE"/>
        <w:spacing w:before="80" w:after="80"/>
        <w:jc w:val="center"/>
        <w:rPr>
          <w:rFonts w:ascii="Bookman Old Style" w:hAnsi="Bookman Old Style"/>
        </w:rPr>
      </w:pPr>
      <w:r>
        <w:rPr>
          <w:rFonts w:ascii="Bookman Old Style" w:hAnsi="Bookman Old Style"/>
          <w:b/>
        </w:rPr>
        <w:t>Customer selects “</w:t>
      </w:r>
      <w:r w:rsidRPr="00530086">
        <w:rPr>
          <w:rFonts w:ascii="Bookman Old Style" w:hAnsi="Bookman Old Style"/>
          <w:b/>
          <w:i/>
          <w:iCs/>
        </w:rPr>
        <w:t>requests</w:t>
      </w:r>
      <w:r>
        <w:rPr>
          <w:rFonts w:ascii="Bookman Old Style" w:hAnsi="Bookman Old Style"/>
          <w:b/>
        </w:rPr>
        <w:t xml:space="preserve">” tab from the m-banking dashboard </w:t>
      </w:r>
    </w:p>
    <w:p w14:paraId="07AE0F39" w14:textId="77777777" w:rsidR="000E3033" w:rsidRPr="00897479" w:rsidRDefault="000E3033" w:rsidP="000E3033">
      <w:pPr>
        <w:shd w:val="clear" w:color="auto" w:fill="D9E1F2"/>
        <w:spacing w:before="80" w:after="80"/>
        <w:jc w:val="center"/>
        <w:rPr>
          <w:rFonts w:ascii="Bookman Old Style" w:hAnsi="Bookman Old Style"/>
        </w:rPr>
      </w:pPr>
      <w:r>
        <w:rPr>
          <w:rFonts w:ascii="Bookman Old Style" w:hAnsi="Bookman Old Style"/>
          <w:noProof/>
        </w:rPr>
        <mc:AlternateContent>
          <mc:Choice Requires="wps">
            <w:drawing>
              <wp:anchor distT="0" distB="0" distL="114300" distR="114300" simplePos="0" relativeHeight="251669504" behindDoc="0" locked="0" layoutInCell="1" allowOverlap="1" wp14:anchorId="411C4A7D" wp14:editId="75627599">
                <wp:simplePos x="0" y="0"/>
                <wp:positionH relativeFrom="column">
                  <wp:posOffset>2686050</wp:posOffset>
                </wp:positionH>
                <wp:positionV relativeFrom="paragraph">
                  <wp:posOffset>20320</wp:posOffset>
                </wp:positionV>
                <wp:extent cx="82550" cy="202045"/>
                <wp:effectExtent l="57150" t="19050" r="50800" b="102870"/>
                <wp:wrapNone/>
                <wp:docPr id="935752936"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0E853" id="Arrow: Down 1" o:spid="_x0000_s1026" type="#_x0000_t67" style="position:absolute;margin-left:211.5pt;margin-top:1.6pt;width:6.5pt;height:1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" adj="17187" fillcolor="#186d95 [3028]" strokecolor="#156082 [3204]" strokeweight=".5pt">
                <v:fill color2="#145e80 [3172]" rotate="t" colors="0 #497491;.5 #106287;1 #08587c" focus="100%" type="gradient">
                  <o:fill v:ext="view" type="gradientUnscaled"/>
                </v:fill>
              </v:shape>
            </w:pict>
          </mc:Fallback>
        </mc:AlternateContent>
      </w:r>
    </w:p>
    <w:p w14:paraId="3B8AAB57" w14:textId="77777777" w:rsidR="000E3033" w:rsidRPr="00897479" w:rsidRDefault="000E3033" w:rsidP="000E3033">
      <w:pPr>
        <w:shd w:val="clear" w:color="auto" w:fill="FFE699"/>
        <w:spacing w:before="80" w:after="80"/>
        <w:jc w:val="center"/>
        <w:rPr>
          <w:rFonts w:ascii="Bookman Old Style" w:hAnsi="Bookman Old Style"/>
        </w:rPr>
      </w:pPr>
      <w:r>
        <w:rPr>
          <w:rFonts w:ascii="Bookman Old Style" w:hAnsi="Bookman Old Style"/>
          <w:b/>
        </w:rPr>
        <w:t>Customer chooses “</w:t>
      </w:r>
      <w:r w:rsidRPr="00530086">
        <w:rPr>
          <w:rFonts w:ascii="Bookman Old Style" w:hAnsi="Bookman Old Style"/>
          <w:b/>
          <w:i/>
          <w:iCs/>
        </w:rPr>
        <w:t>Pay PLI/RPLI renewal Premium</w:t>
      </w:r>
      <w:r>
        <w:rPr>
          <w:rFonts w:ascii="Bookman Old Style" w:hAnsi="Bookman Old Style"/>
          <w:b/>
          <w:i/>
          <w:iCs/>
        </w:rPr>
        <w:t>/Loan Repayment</w:t>
      </w:r>
      <w:r>
        <w:rPr>
          <w:rFonts w:ascii="Bookman Old Style" w:hAnsi="Bookman Old Style"/>
          <w:b/>
        </w:rPr>
        <w:t>”</w:t>
      </w:r>
    </w:p>
    <w:p w14:paraId="51DBF3D5" w14:textId="77777777" w:rsidR="000E3033" w:rsidRPr="00897479" w:rsidRDefault="000E3033" w:rsidP="000E3033">
      <w:pPr>
        <w:shd w:val="clear" w:color="auto" w:fill="D9E1F2"/>
        <w:spacing w:before="80" w:after="80"/>
        <w:jc w:val="center"/>
        <w:rPr>
          <w:rFonts w:ascii="Bookman Old Style" w:hAnsi="Bookman Old Style"/>
        </w:rPr>
      </w:pPr>
      <w:r>
        <w:rPr>
          <w:rFonts w:ascii="Bookman Old Style" w:hAnsi="Bookman Old Style"/>
          <w:noProof/>
        </w:rPr>
        <mc:AlternateContent>
          <mc:Choice Requires="wps">
            <w:drawing>
              <wp:anchor distT="0" distB="0" distL="114300" distR="114300" simplePos="0" relativeHeight="251670528" behindDoc="0" locked="0" layoutInCell="1" allowOverlap="1" wp14:anchorId="5D4666C4" wp14:editId="70E15487">
                <wp:simplePos x="0" y="0"/>
                <wp:positionH relativeFrom="column">
                  <wp:posOffset>2686050</wp:posOffset>
                </wp:positionH>
                <wp:positionV relativeFrom="paragraph">
                  <wp:posOffset>34925</wp:posOffset>
                </wp:positionV>
                <wp:extent cx="82550" cy="202045"/>
                <wp:effectExtent l="57150" t="19050" r="50800" b="102870"/>
                <wp:wrapNone/>
                <wp:docPr id="1824153651"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E274D" id="Arrow: Down 1" o:spid="_x0000_s1026" type="#_x0000_t67" style="position:absolute;margin-left:211.5pt;margin-top:2.75pt;width:6.5pt;height:15.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" adj="17187" fillcolor="#186d95 [3028]" strokecolor="#156082 [3204]" strokeweight=".5pt">
                <v:fill color2="#145e80 [3172]" rotate="t" colors="0 #497491;.5 #106287;1 #08587c" focus="100%" type="gradient">
                  <o:fill v:ext="view" type="gradientUnscaled"/>
                </v:fill>
              </v:shape>
            </w:pict>
          </mc:Fallback>
        </mc:AlternateContent>
      </w:r>
    </w:p>
    <w:p w14:paraId="7E261A4D" w14:textId="77777777" w:rsidR="000E3033" w:rsidRPr="00897479" w:rsidRDefault="000E3033" w:rsidP="000E3033">
      <w:pPr>
        <w:shd w:val="clear" w:color="auto" w:fill="F8CBAD"/>
        <w:spacing w:before="80" w:after="80"/>
        <w:jc w:val="center"/>
        <w:rPr>
          <w:rFonts w:ascii="Bookman Old Style" w:hAnsi="Bookman Old Style"/>
        </w:rPr>
      </w:pPr>
      <w:proofErr w:type="gramStart"/>
      <w:r>
        <w:rPr>
          <w:rFonts w:ascii="Bookman Old Style" w:hAnsi="Bookman Old Style"/>
          <w:b/>
        </w:rPr>
        <w:t>Customer</w:t>
      </w:r>
      <w:proofErr w:type="gramEnd"/>
      <w:r>
        <w:rPr>
          <w:rFonts w:ascii="Bookman Old Style" w:hAnsi="Bookman Old Style"/>
          <w:b/>
        </w:rPr>
        <w:t xml:space="preserve"> enter details i.e. Policy Number, No. of Instalments, Debit Account No., and transaction remarks </w:t>
      </w:r>
      <w:proofErr w:type="gramStart"/>
      <w:r>
        <w:rPr>
          <w:rFonts w:ascii="Bookman Old Style" w:hAnsi="Bookman Old Style"/>
          <w:b/>
        </w:rPr>
        <w:t>etc.{</w:t>
      </w:r>
      <w:proofErr w:type="gramEnd"/>
      <w:r>
        <w:rPr>
          <w:rFonts w:ascii="Bookman Old Style" w:hAnsi="Bookman Old Style"/>
          <w:b/>
        </w:rPr>
        <w:t>then click on submit}</w:t>
      </w:r>
    </w:p>
    <w:p w14:paraId="16CBF9B5" w14:textId="77777777" w:rsidR="000E3033" w:rsidRPr="00897479" w:rsidRDefault="000E3033" w:rsidP="000E3033">
      <w:pPr>
        <w:shd w:val="clear" w:color="auto" w:fill="D9E1F2"/>
        <w:spacing w:before="80" w:after="80"/>
        <w:jc w:val="center"/>
        <w:rPr>
          <w:rFonts w:ascii="Bookman Old Style" w:hAnsi="Bookman Old Style"/>
        </w:rPr>
      </w:pPr>
      <w:r>
        <w:rPr>
          <w:rFonts w:ascii="Bookman Old Style" w:hAnsi="Bookman Old Style"/>
          <w:noProof/>
        </w:rPr>
        <w:lastRenderedPageBreak/>
        <mc:AlternateContent>
          <mc:Choice Requires="wps">
            <w:drawing>
              <wp:anchor distT="0" distB="0" distL="114300" distR="114300" simplePos="0" relativeHeight="251671552" behindDoc="0" locked="0" layoutInCell="1" allowOverlap="1" wp14:anchorId="0F74AB65" wp14:editId="09DFE7FC">
                <wp:simplePos x="0" y="0"/>
                <wp:positionH relativeFrom="column">
                  <wp:posOffset>2686050</wp:posOffset>
                </wp:positionH>
                <wp:positionV relativeFrom="paragraph">
                  <wp:posOffset>34925</wp:posOffset>
                </wp:positionV>
                <wp:extent cx="82550" cy="202045"/>
                <wp:effectExtent l="57150" t="19050" r="50800" b="102870"/>
                <wp:wrapNone/>
                <wp:docPr id="1190846942"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C2D15" id="Arrow: Down 1" o:spid="_x0000_s1026" type="#_x0000_t67" style="position:absolute;margin-left:211.5pt;margin-top:2.75pt;width:6.5pt;height:15.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" adj="17187" fillcolor="#186d95 [3028]" strokecolor="#156082 [3204]" strokeweight=".5pt">
                <v:fill color2="#145e80 [3172]" rotate="t" colors="0 #497491;.5 #106287;1 #08587c" focus="100%" type="gradient">
                  <o:fill v:ext="view" type="gradientUnscaled"/>
                </v:fill>
              </v:shape>
            </w:pict>
          </mc:Fallback>
        </mc:AlternateContent>
      </w:r>
    </w:p>
    <w:p w14:paraId="2A374070" w14:textId="77777777" w:rsidR="000E3033" w:rsidRDefault="000E3033" w:rsidP="000E3033">
      <w:pPr>
        <w:shd w:val="clear" w:color="auto" w:fill="D9E1F2"/>
        <w:spacing w:before="80" w:after="80"/>
        <w:jc w:val="center"/>
        <w:rPr>
          <w:rFonts w:ascii="Bookman Old Style" w:hAnsi="Bookman Old Style"/>
          <w:b/>
        </w:rPr>
      </w:pPr>
      <w:r>
        <w:rPr>
          <w:rFonts w:ascii="Bookman Old Style" w:hAnsi="Bookman Old Style"/>
          <w:b/>
        </w:rPr>
        <w:t xml:space="preserve">Confirmation page </w:t>
      </w:r>
    </w:p>
    <w:p w14:paraId="24AFDE8F" w14:textId="77777777" w:rsidR="000E3033" w:rsidRPr="00897479" w:rsidRDefault="000E3033" w:rsidP="000E3033">
      <w:pPr>
        <w:shd w:val="clear" w:color="auto" w:fill="D9E1F2"/>
        <w:spacing w:before="80" w:after="80"/>
        <w:jc w:val="center"/>
        <w:rPr>
          <w:rFonts w:ascii="Bookman Old Style" w:hAnsi="Bookman Old Style"/>
        </w:rPr>
      </w:pPr>
      <w:r>
        <w:rPr>
          <w:rFonts w:ascii="Bookman Old Style" w:hAnsi="Bookman Old Style"/>
          <w:b/>
        </w:rPr>
        <w:t xml:space="preserve">{System </w:t>
      </w:r>
      <w:proofErr w:type="gramStart"/>
      <w:r>
        <w:rPr>
          <w:rFonts w:ascii="Bookman Old Style" w:hAnsi="Bookman Old Style"/>
          <w:b/>
        </w:rPr>
        <w:t>display</w:t>
      </w:r>
      <w:proofErr w:type="gramEnd"/>
      <w:r>
        <w:rPr>
          <w:rFonts w:ascii="Bookman Old Style" w:hAnsi="Bookman Old Style"/>
          <w:b/>
        </w:rPr>
        <w:t xml:space="preserve"> details i.e. Policy No., Account No., Policyholder Name, Premium, Dates, Taxes (if applicable), rebate (if applicable) &amp; final total premium amount etc.}</w:t>
      </w:r>
    </w:p>
    <w:p w14:paraId="09F9CD93" w14:textId="77777777" w:rsidR="000E3033" w:rsidRPr="00897479" w:rsidRDefault="000E3033" w:rsidP="000E3033">
      <w:pPr>
        <w:shd w:val="clear" w:color="auto" w:fill="D9E1F2"/>
        <w:spacing w:before="80" w:after="80"/>
        <w:jc w:val="center"/>
        <w:rPr>
          <w:rFonts w:ascii="Bookman Old Style" w:hAnsi="Bookman Old Style"/>
        </w:rPr>
      </w:pPr>
      <w:r>
        <w:rPr>
          <w:rFonts w:ascii="Bookman Old Style" w:hAnsi="Bookman Old Style"/>
          <w:noProof/>
        </w:rPr>
        <mc:AlternateContent>
          <mc:Choice Requires="wps">
            <w:drawing>
              <wp:anchor distT="0" distB="0" distL="114300" distR="114300" simplePos="0" relativeHeight="251672576" behindDoc="0" locked="0" layoutInCell="1" allowOverlap="1" wp14:anchorId="6DD35B0D" wp14:editId="6058FDE1">
                <wp:simplePos x="0" y="0"/>
                <wp:positionH relativeFrom="column">
                  <wp:posOffset>2686050</wp:posOffset>
                </wp:positionH>
                <wp:positionV relativeFrom="paragraph">
                  <wp:posOffset>18415</wp:posOffset>
                </wp:positionV>
                <wp:extent cx="82550" cy="202045"/>
                <wp:effectExtent l="57150" t="19050" r="50800" b="102870"/>
                <wp:wrapNone/>
                <wp:docPr id="1448120740"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B470E" id="Arrow: Down 1" o:spid="_x0000_s1026" type="#_x0000_t67" style="position:absolute;margin-left:211.5pt;margin-top:1.45pt;width:6.5pt;height:15.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" adj="17187" fillcolor="#186d95 [3028]" strokecolor="#156082 [3204]" strokeweight=".5pt">
                <v:fill color2="#145e80 [3172]" rotate="t" colors="0 #497491;.5 #106287;1 #08587c" focus="100%" type="gradient">
                  <o:fill v:ext="view" type="gradientUnscaled"/>
                </v:fill>
              </v:shape>
            </w:pict>
          </mc:Fallback>
        </mc:AlternateContent>
      </w:r>
    </w:p>
    <w:p w14:paraId="4F5027AA" w14:textId="77777777" w:rsidR="000E3033" w:rsidRDefault="000E3033" w:rsidP="000E3033">
      <w:pPr>
        <w:shd w:val="clear" w:color="auto" w:fill="E2EFDA"/>
        <w:spacing w:before="80" w:after="80"/>
        <w:jc w:val="center"/>
        <w:rPr>
          <w:rFonts w:ascii="Bookman Old Style" w:hAnsi="Bookman Old Style"/>
          <w:b/>
        </w:rPr>
      </w:pPr>
      <w:r w:rsidRPr="00897479">
        <w:rPr>
          <w:rFonts w:ascii="Bookman Old Style" w:hAnsi="Bookman Old Style"/>
          <w:b/>
        </w:rPr>
        <w:t xml:space="preserve"> Verification </w:t>
      </w:r>
    </w:p>
    <w:p w14:paraId="510E857D" w14:textId="77777777" w:rsidR="000E3033" w:rsidRPr="00897479" w:rsidRDefault="000E3033" w:rsidP="000E3033">
      <w:pPr>
        <w:shd w:val="clear" w:color="auto" w:fill="E2EFDA"/>
        <w:spacing w:before="80" w:after="80"/>
        <w:jc w:val="center"/>
        <w:rPr>
          <w:rFonts w:ascii="Bookman Old Style" w:hAnsi="Bookman Old Style"/>
        </w:rPr>
      </w:pPr>
      <w:r>
        <w:rPr>
          <w:rFonts w:ascii="Bookman Old Style" w:hAnsi="Bookman Old Style"/>
          <w:noProof/>
        </w:rPr>
        <mc:AlternateContent>
          <mc:Choice Requires="wps">
            <w:drawing>
              <wp:anchor distT="0" distB="0" distL="114300" distR="114300" simplePos="0" relativeHeight="251673600" behindDoc="0" locked="0" layoutInCell="1" allowOverlap="1" wp14:anchorId="511079D4" wp14:editId="001E92BC">
                <wp:simplePos x="0" y="0"/>
                <wp:positionH relativeFrom="column">
                  <wp:posOffset>2698750</wp:posOffset>
                </wp:positionH>
                <wp:positionV relativeFrom="paragraph">
                  <wp:posOffset>410845</wp:posOffset>
                </wp:positionV>
                <wp:extent cx="82550" cy="201930"/>
                <wp:effectExtent l="57150" t="19050" r="50800" b="102870"/>
                <wp:wrapNone/>
                <wp:docPr id="1120472977" name="Arrow: Down 1"/>
                <wp:cNvGraphicFramePr/>
                <a:graphic xmlns:a="http://schemas.openxmlformats.org/drawingml/2006/main">
                  <a:graphicData uri="http://schemas.microsoft.com/office/word/2010/wordprocessingShape">
                    <wps:wsp>
                      <wps:cNvSpPr/>
                      <wps:spPr>
                        <a:xfrm>
                          <a:off x="0" y="0"/>
                          <a:ext cx="82550" cy="20193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B28CF" id="Arrow: Down 1" o:spid="_x0000_s1026" type="#_x0000_t67" style="position:absolute;margin-left:212.5pt;margin-top:32.35pt;width:6.5pt;height:15.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" adj="17185" fillcolor="#186d95 [3028]" strokecolor="#156082 [3204]" strokeweight=".5pt">
                <v:fill color2="#145e80 [3172]" rotate="t" colors="0 #497491;.5 #106287;1 #08587c" focus="100%" type="gradient">
                  <o:fill v:ext="view" type="gradientUnscaled"/>
                </v:fill>
              </v:shape>
            </w:pict>
          </mc:Fallback>
        </mc:AlternateContent>
      </w:r>
      <w:r>
        <w:rPr>
          <w:rFonts w:ascii="Bookman Old Style" w:hAnsi="Bookman Old Style"/>
          <w:b/>
        </w:rPr>
        <w:t>{Customer verifies all details and enter transaction password for confirmation}</w:t>
      </w:r>
    </w:p>
    <w:p w14:paraId="3523F95B" w14:textId="77777777" w:rsidR="000E3033" w:rsidRPr="00897479" w:rsidRDefault="000E3033" w:rsidP="000E3033">
      <w:pPr>
        <w:shd w:val="clear" w:color="auto" w:fill="D9E1F2"/>
        <w:spacing w:before="80" w:after="80"/>
        <w:jc w:val="center"/>
        <w:rPr>
          <w:rFonts w:ascii="Bookman Old Style" w:hAnsi="Bookman Old Style"/>
        </w:rPr>
      </w:pPr>
    </w:p>
    <w:p w14:paraId="4021F5F2" w14:textId="77777777" w:rsidR="000E3033" w:rsidRDefault="000E3033" w:rsidP="000E3033">
      <w:pPr>
        <w:shd w:val="clear" w:color="auto" w:fill="FFD966"/>
        <w:spacing w:before="80" w:after="80"/>
        <w:jc w:val="center"/>
        <w:rPr>
          <w:rFonts w:ascii="Bookman Old Style" w:hAnsi="Bookman Old Style"/>
          <w:b/>
        </w:rPr>
      </w:pPr>
      <w:r>
        <w:rPr>
          <w:rFonts w:ascii="Bookman Old Style" w:hAnsi="Bookman Old Style"/>
          <w:b/>
        </w:rPr>
        <w:t>Transaction Processing</w:t>
      </w:r>
    </w:p>
    <w:p w14:paraId="71E50F3D" w14:textId="77777777" w:rsidR="000E3033" w:rsidRPr="00D420EB" w:rsidRDefault="000E3033" w:rsidP="000E3033">
      <w:pPr>
        <w:shd w:val="clear" w:color="auto" w:fill="FFD966"/>
        <w:spacing w:before="80" w:after="80"/>
        <w:jc w:val="center"/>
        <w:rPr>
          <w:rFonts w:ascii="Bookman Old Style" w:hAnsi="Bookman Old Style"/>
          <w:b/>
        </w:rPr>
      </w:pPr>
      <w:r w:rsidRPr="00D420EB">
        <w:rPr>
          <w:rFonts w:ascii="Bookman Old Style" w:hAnsi="Bookman Old Style"/>
          <w:b/>
          <w:noProof/>
        </w:rPr>
        <mc:AlternateContent>
          <mc:Choice Requires="wps">
            <w:drawing>
              <wp:anchor distT="0" distB="0" distL="114300" distR="114300" simplePos="0" relativeHeight="251674624" behindDoc="0" locked="0" layoutInCell="1" allowOverlap="1" wp14:anchorId="2FEFEC2C" wp14:editId="22441E77">
                <wp:simplePos x="0" y="0"/>
                <wp:positionH relativeFrom="column">
                  <wp:posOffset>2686050</wp:posOffset>
                </wp:positionH>
                <wp:positionV relativeFrom="paragraph">
                  <wp:posOffset>221615</wp:posOffset>
                </wp:positionV>
                <wp:extent cx="82550" cy="202045"/>
                <wp:effectExtent l="57150" t="19050" r="50800" b="102870"/>
                <wp:wrapNone/>
                <wp:docPr id="479804989"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AA5B1" id="Arrow: Down 1" o:spid="_x0000_s1026" type="#_x0000_t67" style="position:absolute;margin-left:211.5pt;margin-top:17.45pt;width:6.5pt;height:15.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" adj="17187" fillcolor="#186d95 [3028]" strokecolor="#156082 [3204]" strokeweight=".5pt">
                <v:fill color2="#145e80 [3172]" rotate="t" colors="0 #497491;.5 #106287;1 #08587c" focus="100%" type="gradient">
                  <o:fill v:ext="view" type="gradientUnscaled"/>
                </v:fill>
              </v:shape>
            </w:pict>
          </mc:Fallback>
        </mc:AlternateContent>
      </w:r>
      <w:r w:rsidRPr="00D420EB">
        <w:rPr>
          <w:rFonts w:ascii="Bookman Old Style" w:hAnsi="Bookman Old Style"/>
          <w:b/>
        </w:rPr>
        <w:t>{System validates payment through POSB integration}</w:t>
      </w:r>
    </w:p>
    <w:p w14:paraId="7B869E8D" w14:textId="77777777" w:rsidR="000E3033" w:rsidRPr="00897479" w:rsidRDefault="000E3033" w:rsidP="000E3033">
      <w:pPr>
        <w:shd w:val="clear" w:color="auto" w:fill="D9E1F2"/>
        <w:spacing w:before="80" w:after="80"/>
        <w:jc w:val="center"/>
        <w:rPr>
          <w:rFonts w:ascii="Bookman Old Style" w:hAnsi="Bookman Old Style"/>
        </w:rPr>
      </w:pPr>
    </w:p>
    <w:p w14:paraId="767D901D" w14:textId="77777777" w:rsidR="000E3033" w:rsidRDefault="000E3033" w:rsidP="000E3033">
      <w:pPr>
        <w:shd w:val="clear" w:color="auto" w:fill="F4B084"/>
        <w:spacing w:before="80" w:after="80"/>
        <w:jc w:val="center"/>
        <w:rPr>
          <w:rFonts w:ascii="Bookman Old Style" w:hAnsi="Bookman Old Style"/>
          <w:b/>
        </w:rPr>
      </w:pPr>
      <w:r>
        <w:rPr>
          <w:rFonts w:ascii="Bookman Old Style" w:hAnsi="Bookman Old Style"/>
          <w:b/>
        </w:rPr>
        <w:t>Payment Outcome</w:t>
      </w:r>
    </w:p>
    <w:p w14:paraId="4A0EA358" w14:textId="77777777" w:rsidR="000E3033" w:rsidRDefault="000E3033" w:rsidP="000E3033">
      <w:pPr>
        <w:shd w:val="clear" w:color="auto" w:fill="F4B084"/>
        <w:spacing w:before="80" w:after="80"/>
        <w:jc w:val="center"/>
        <w:rPr>
          <w:rFonts w:ascii="Bookman Old Style" w:hAnsi="Bookman Old Style"/>
          <w:b/>
        </w:rPr>
      </w:pPr>
      <w:r>
        <w:rPr>
          <w:rFonts w:ascii="Bookman Old Style" w:hAnsi="Bookman Old Style"/>
          <w:b/>
        </w:rPr>
        <w:t xml:space="preserve">{Success – Receipt Generated &amp; shared via e-Mail, SMS, </w:t>
      </w:r>
      <w:proofErr w:type="spellStart"/>
      <w:r>
        <w:rPr>
          <w:rFonts w:ascii="Bookman Old Style" w:hAnsi="Bookman Old Style"/>
          <w:b/>
        </w:rPr>
        <w:t>Whatsapp</w:t>
      </w:r>
      <w:proofErr w:type="spellEnd"/>
      <w:r>
        <w:rPr>
          <w:rFonts w:ascii="Bookman Old Style" w:hAnsi="Bookman Old Style"/>
          <w:b/>
        </w:rPr>
        <w:t xml:space="preserve"> etc.}</w:t>
      </w:r>
    </w:p>
    <w:p w14:paraId="2E9D35B8" w14:textId="77777777" w:rsidR="000E3033" w:rsidRPr="00897479" w:rsidRDefault="000E3033" w:rsidP="000E3033">
      <w:pPr>
        <w:shd w:val="clear" w:color="auto" w:fill="F4B084"/>
        <w:spacing w:before="80" w:after="80"/>
        <w:jc w:val="center"/>
        <w:rPr>
          <w:rFonts w:ascii="Bookman Old Style" w:hAnsi="Bookman Old Style"/>
        </w:rPr>
      </w:pPr>
      <w:r>
        <w:rPr>
          <w:rFonts w:ascii="Bookman Old Style" w:hAnsi="Bookman Old Style"/>
          <w:b/>
        </w:rPr>
        <w:t>{Failure- Error message &amp; refund/reconciliation by Nodal office}</w:t>
      </w:r>
    </w:p>
    <w:p w14:paraId="6022AA02" w14:textId="77777777" w:rsidR="000E3033" w:rsidRPr="00897479" w:rsidRDefault="000E3033" w:rsidP="000E3033">
      <w:pPr>
        <w:shd w:val="clear" w:color="auto" w:fill="D9E1F2"/>
        <w:spacing w:before="80" w:after="80"/>
        <w:jc w:val="center"/>
        <w:rPr>
          <w:rFonts w:ascii="Bookman Old Style" w:hAnsi="Bookman Old Style"/>
        </w:rPr>
      </w:pPr>
    </w:p>
    <w:p w14:paraId="2CE10A96" w14:textId="77777777" w:rsidR="000E3033" w:rsidRDefault="000E3033" w:rsidP="000E3033">
      <w:pPr>
        <w:shd w:val="clear" w:color="auto" w:fill="9BC2E6"/>
        <w:tabs>
          <w:tab w:val="center" w:pos="4320"/>
          <w:tab w:val="right" w:pos="8640"/>
        </w:tabs>
        <w:spacing w:before="80" w:after="80"/>
        <w:rPr>
          <w:rFonts w:ascii="Bookman Old Style" w:hAnsi="Bookman Old Style"/>
          <w:b/>
        </w:rPr>
      </w:pPr>
      <w:r>
        <w:rPr>
          <w:rFonts w:ascii="Bookman Old Style" w:hAnsi="Bookman Old Style"/>
          <w:b/>
        </w:rPr>
        <w:t xml:space="preserve">* </w:t>
      </w:r>
      <w:r w:rsidRPr="00514A2A">
        <w:rPr>
          <w:rFonts w:ascii="Bookman Old Style" w:hAnsi="Bookman Old Style"/>
          <w:b/>
          <w:i/>
          <w:iCs/>
        </w:rPr>
        <w:t xml:space="preserve">Duplicate receipt </w:t>
      </w:r>
      <w:proofErr w:type="gramStart"/>
      <w:r w:rsidRPr="00514A2A">
        <w:rPr>
          <w:rFonts w:ascii="Bookman Old Style" w:hAnsi="Bookman Old Style"/>
          <w:b/>
          <w:i/>
          <w:iCs/>
        </w:rPr>
        <w:t>Option:-</w:t>
      </w:r>
      <w:proofErr w:type="gramEnd"/>
      <w:r w:rsidRPr="00514A2A">
        <w:rPr>
          <w:rFonts w:ascii="Bookman Old Style" w:hAnsi="Bookman Old Style"/>
          <w:b/>
          <w:i/>
          <w:iCs/>
        </w:rPr>
        <w:t xml:space="preserve"> Customer can generate duplicate receipt via m-Banking and IMS</w:t>
      </w:r>
      <w:r>
        <w:rPr>
          <w:rFonts w:ascii="Bookman Old Style" w:hAnsi="Bookman Old Style"/>
          <w:b/>
        </w:rPr>
        <w:tab/>
      </w:r>
    </w:p>
    <w:p w14:paraId="51577CA6" w14:textId="77777777" w:rsidR="00B9293F" w:rsidRDefault="00B9293F" w:rsidP="00733C6D">
      <w:pPr>
        <w:pStyle w:val="ListBullet2"/>
        <w:numPr>
          <w:ilvl w:val="0"/>
          <w:numId w:val="0"/>
        </w:numPr>
        <w:ind w:left="720"/>
        <w:jc w:val="both"/>
      </w:pPr>
    </w:p>
    <w:p w14:paraId="081B3C93" w14:textId="77777777" w:rsidR="00B9293F" w:rsidRDefault="00B9293F" w:rsidP="00733C6D">
      <w:pPr>
        <w:pStyle w:val="ListBullet2"/>
        <w:numPr>
          <w:ilvl w:val="0"/>
          <w:numId w:val="0"/>
        </w:numPr>
        <w:ind w:left="720"/>
        <w:jc w:val="both"/>
      </w:pPr>
    </w:p>
    <w:p w14:paraId="5DE7B6F3" w14:textId="77777777" w:rsidR="00B9293F" w:rsidRPr="009C4403" w:rsidRDefault="00B9293F" w:rsidP="00733C6D">
      <w:pPr>
        <w:pStyle w:val="ListBullet2"/>
        <w:numPr>
          <w:ilvl w:val="0"/>
          <w:numId w:val="0"/>
        </w:numPr>
        <w:ind w:left="720"/>
        <w:jc w:val="both"/>
      </w:pPr>
    </w:p>
    <w:p w14:paraId="3F21296C" w14:textId="60C003A2" w:rsidR="00276893" w:rsidRDefault="00733C6D" w:rsidP="00876B44">
      <w:pPr>
        <w:pStyle w:val="Heading4"/>
        <w:rPr>
          <w:i w:val="0"/>
          <w:iCs w:val="0"/>
        </w:rPr>
      </w:pPr>
      <w:r>
        <w:rPr>
          <w:i w:val="0"/>
          <w:iCs w:val="0"/>
        </w:rPr>
        <w:t>4.2.1 Billing Method Change thro</w:t>
      </w:r>
      <w:r w:rsidR="006B1974">
        <w:rPr>
          <w:i w:val="0"/>
          <w:iCs w:val="0"/>
        </w:rPr>
        <w:t xml:space="preserve">ugh </w:t>
      </w:r>
      <w:r w:rsidR="008E4D14">
        <w:rPr>
          <w:i w:val="0"/>
          <w:iCs w:val="0"/>
        </w:rPr>
        <w:t>e</w:t>
      </w:r>
      <w:r w:rsidR="006B1974">
        <w:rPr>
          <w:i w:val="0"/>
          <w:iCs w:val="0"/>
        </w:rPr>
        <w:t>-Banking</w:t>
      </w:r>
    </w:p>
    <w:p w14:paraId="4E1D18B8" w14:textId="34234D10" w:rsidR="00876B44" w:rsidRDefault="00876B44" w:rsidP="00876B44">
      <w:pPr>
        <w:pStyle w:val="ListParagraph"/>
        <w:numPr>
          <w:ilvl w:val="0"/>
          <w:numId w:val="19"/>
        </w:numPr>
        <w:jc w:val="both"/>
      </w:pPr>
      <w:r w:rsidRPr="0059355B">
        <w:rPr>
          <w:b/>
          <w:bCs/>
        </w:rPr>
        <w:t xml:space="preserve">Purpose: </w:t>
      </w:r>
      <w:r w:rsidR="00B9293F" w:rsidRPr="00324904">
        <w:t xml:space="preserve">To allow customers to </w:t>
      </w:r>
      <w:r w:rsidR="00B9293F">
        <w:t xml:space="preserve">change billing method for Renewal Payment or Loan Repayment on its policy through </w:t>
      </w:r>
      <w:r w:rsidR="00B9293F">
        <w:t>e-Banking</w:t>
      </w:r>
      <w:r w:rsidRPr="00B86560">
        <w:t>.</w:t>
      </w:r>
    </w:p>
    <w:p w14:paraId="4D4A2522" w14:textId="37F0F134" w:rsidR="00876B44" w:rsidRDefault="00876B44" w:rsidP="00876B44">
      <w:pPr>
        <w:pStyle w:val="ListBullet2"/>
        <w:numPr>
          <w:ilvl w:val="0"/>
          <w:numId w:val="19"/>
        </w:numPr>
        <w:jc w:val="both"/>
      </w:pPr>
      <w:r w:rsidRPr="00B97AD3">
        <w:rPr>
          <w:rFonts w:ascii="Bookman Old Style" w:hAnsi="Bookman Old Style"/>
          <w:b/>
          <w:bCs/>
        </w:rPr>
        <w:t xml:space="preserve">Flow Chart for </w:t>
      </w:r>
      <w:r w:rsidR="005D081F">
        <w:rPr>
          <w:rFonts w:ascii="Bookman Old Style" w:hAnsi="Bookman Old Style"/>
          <w:b/>
          <w:bCs/>
        </w:rPr>
        <w:t>e</w:t>
      </w:r>
      <w:r w:rsidRPr="00B97AD3">
        <w:rPr>
          <w:rFonts w:ascii="Bookman Old Style" w:hAnsi="Bookman Old Style"/>
          <w:b/>
          <w:bCs/>
        </w:rPr>
        <w:t>-</w:t>
      </w:r>
      <w:r w:rsidR="005D081F">
        <w:rPr>
          <w:rFonts w:ascii="Bookman Old Style" w:hAnsi="Bookman Old Style"/>
          <w:b/>
          <w:bCs/>
        </w:rPr>
        <w:t>B</w:t>
      </w:r>
      <w:r w:rsidRPr="00B97AD3">
        <w:rPr>
          <w:rFonts w:ascii="Bookman Old Style" w:hAnsi="Bookman Old Style"/>
          <w:b/>
          <w:bCs/>
        </w:rPr>
        <w:t>anking:</w:t>
      </w:r>
      <w:r w:rsidRPr="009C4403">
        <w:t xml:space="preserve"> </w:t>
      </w:r>
    </w:p>
    <w:p w14:paraId="6A505132" w14:textId="77777777" w:rsidR="000023FB" w:rsidRPr="000023FB" w:rsidRDefault="000023FB" w:rsidP="000023FB">
      <w:pPr>
        <w:pStyle w:val="ListParagraph"/>
        <w:numPr>
          <w:ilvl w:val="0"/>
          <w:numId w:val="19"/>
        </w:numPr>
        <w:shd w:val="clear" w:color="auto" w:fill="C6E0B4"/>
        <w:spacing w:before="80" w:after="80"/>
        <w:jc w:val="center"/>
        <w:rPr>
          <w:rFonts w:ascii="Bookman Old Style" w:hAnsi="Bookman Old Style"/>
        </w:rPr>
      </w:pPr>
      <w:r w:rsidRPr="000023FB">
        <w:rPr>
          <w:rFonts w:ascii="Bookman Old Style" w:hAnsi="Bookman Old Style"/>
          <w:b/>
        </w:rPr>
        <w:t>Customer logs in to the India Post e-Banking Portal</w:t>
      </w:r>
    </w:p>
    <w:p w14:paraId="2647D2CB" w14:textId="77777777" w:rsidR="000023FB" w:rsidRPr="000023FB" w:rsidRDefault="000023FB" w:rsidP="000023FB">
      <w:pPr>
        <w:pStyle w:val="ListParagraph"/>
        <w:numPr>
          <w:ilvl w:val="0"/>
          <w:numId w:val="19"/>
        </w:numPr>
        <w:shd w:val="clear" w:color="auto" w:fill="D9E1F2"/>
        <w:spacing w:before="80" w:after="80"/>
        <w:jc w:val="center"/>
        <w:rPr>
          <w:rFonts w:ascii="Bookman Old Style" w:hAnsi="Bookman Old Style"/>
        </w:rPr>
      </w:pPr>
      <w:r>
        <w:rPr>
          <w:noProof/>
        </w:rPr>
        <mc:AlternateContent>
          <mc:Choice Requires="wps">
            <w:drawing>
              <wp:anchor distT="0" distB="0" distL="114300" distR="114300" simplePos="0" relativeHeight="251676672" behindDoc="0" locked="0" layoutInCell="1" allowOverlap="1" wp14:anchorId="2B84AA46" wp14:editId="1B8512C1">
                <wp:simplePos x="0" y="0"/>
                <wp:positionH relativeFrom="column">
                  <wp:posOffset>2686050</wp:posOffset>
                </wp:positionH>
                <wp:positionV relativeFrom="paragraph">
                  <wp:posOffset>27940</wp:posOffset>
                </wp:positionV>
                <wp:extent cx="82550" cy="202045"/>
                <wp:effectExtent l="57150" t="19050" r="50800" b="102870"/>
                <wp:wrapNone/>
                <wp:docPr id="226545381"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F511D" id="Arrow: Down 1" o:spid="_x0000_s1026" type="#_x0000_t67" style="position:absolute;margin-left:211.5pt;margin-top:2.2pt;width:6.5pt;height:15.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" adj="17187" fillcolor="#186d95 [3028]" strokecolor="#156082 [3204]" strokeweight=".5pt">
                <v:fill color2="#145e80 [3172]" rotate="t" colors="0 #497491;.5 #106287;1 #08587c" focus="100%" type="gradient">
                  <o:fill v:ext="view" type="gradientUnscaled"/>
                </v:fill>
              </v:shape>
            </w:pict>
          </mc:Fallback>
        </mc:AlternateContent>
      </w:r>
    </w:p>
    <w:p w14:paraId="2C6E713E" w14:textId="77777777" w:rsidR="000023FB" w:rsidRPr="000023FB" w:rsidRDefault="000023FB" w:rsidP="000023FB">
      <w:pPr>
        <w:pStyle w:val="ListParagraph"/>
        <w:numPr>
          <w:ilvl w:val="0"/>
          <w:numId w:val="19"/>
        </w:numPr>
        <w:shd w:val="clear" w:color="auto" w:fill="BDD7EE"/>
        <w:spacing w:before="80" w:after="80"/>
        <w:jc w:val="center"/>
        <w:rPr>
          <w:rFonts w:ascii="Bookman Old Style" w:hAnsi="Bookman Old Style"/>
          <w:b/>
        </w:rPr>
      </w:pPr>
      <w:r w:rsidRPr="000023FB">
        <w:rPr>
          <w:rFonts w:ascii="Bookman Old Style" w:hAnsi="Bookman Old Style"/>
          <w:b/>
        </w:rPr>
        <w:t xml:space="preserve">Customer selects </w:t>
      </w:r>
      <w:proofErr w:type="gramStart"/>
      <w:r w:rsidRPr="000023FB">
        <w:rPr>
          <w:rFonts w:ascii="Bookman Old Style" w:hAnsi="Bookman Old Style"/>
          <w:b/>
        </w:rPr>
        <w:t>“ General</w:t>
      </w:r>
      <w:proofErr w:type="gramEnd"/>
      <w:r w:rsidRPr="000023FB">
        <w:rPr>
          <w:rFonts w:ascii="Bookman Old Style" w:hAnsi="Bookman Old Style"/>
          <w:b/>
        </w:rPr>
        <w:t xml:space="preserve"> Services” tab from the e-banking dashboard</w:t>
      </w:r>
    </w:p>
    <w:p w14:paraId="23FB138B" w14:textId="77777777" w:rsidR="000023FB" w:rsidRPr="000023FB" w:rsidRDefault="000023FB" w:rsidP="000023FB">
      <w:pPr>
        <w:pStyle w:val="ListParagraph"/>
        <w:numPr>
          <w:ilvl w:val="0"/>
          <w:numId w:val="19"/>
        </w:numPr>
        <w:shd w:val="clear" w:color="auto" w:fill="BDD7EE"/>
        <w:spacing w:before="80" w:after="80"/>
        <w:jc w:val="center"/>
        <w:rPr>
          <w:rFonts w:ascii="Bookman Old Style" w:hAnsi="Bookman Old Style"/>
        </w:rPr>
      </w:pPr>
      <w:r w:rsidRPr="000023FB">
        <w:rPr>
          <w:rFonts w:ascii="Bookman Old Style" w:hAnsi="Bookman Old Style"/>
          <w:b/>
        </w:rPr>
        <w:t xml:space="preserve">{Customer then selects, “Service requests” then select </w:t>
      </w:r>
      <w:proofErr w:type="gramStart"/>
      <w:r w:rsidRPr="000023FB">
        <w:rPr>
          <w:rFonts w:ascii="Bookman Old Style" w:hAnsi="Bookman Old Style"/>
          <w:b/>
        </w:rPr>
        <w:t>“ New</w:t>
      </w:r>
      <w:proofErr w:type="gramEnd"/>
      <w:r w:rsidRPr="000023FB">
        <w:rPr>
          <w:rFonts w:ascii="Bookman Old Style" w:hAnsi="Bookman Old Style"/>
          <w:b/>
        </w:rPr>
        <w:t xml:space="preserve"> Service Request” option from Dropdown and </w:t>
      </w:r>
      <w:proofErr w:type="gramStart"/>
      <w:r w:rsidRPr="000023FB">
        <w:rPr>
          <w:rFonts w:ascii="Bookman Old Style" w:hAnsi="Bookman Old Style"/>
          <w:b/>
        </w:rPr>
        <w:t>clicks  Ok</w:t>
      </w:r>
      <w:proofErr w:type="gramEnd"/>
      <w:r w:rsidRPr="000023FB">
        <w:rPr>
          <w:rFonts w:ascii="Bookman Old Style" w:hAnsi="Bookman Old Style"/>
          <w:b/>
        </w:rPr>
        <w:t xml:space="preserve"> </w:t>
      </w:r>
    </w:p>
    <w:p w14:paraId="722981ED" w14:textId="77777777" w:rsidR="000023FB" w:rsidRPr="000023FB" w:rsidRDefault="000023FB" w:rsidP="000023FB">
      <w:pPr>
        <w:pStyle w:val="ListParagraph"/>
        <w:numPr>
          <w:ilvl w:val="0"/>
          <w:numId w:val="19"/>
        </w:numPr>
        <w:shd w:val="clear" w:color="auto" w:fill="D9E1F2"/>
        <w:spacing w:before="80" w:after="80"/>
        <w:jc w:val="center"/>
        <w:rPr>
          <w:rFonts w:ascii="Bookman Old Style" w:hAnsi="Bookman Old Style"/>
        </w:rPr>
      </w:pPr>
      <w:r>
        <w:rPr>
          <w:noProof/>
        </w:rPr>
        <mc:AlternateContent>
          <mc:Choice Requires="wps">
            <w:drawing>
              <wp:anchor distT="0" distB="0" distL="114300" distR="114300" simplePos="0" relativeHeight="251677696" behindDoc="0" locked="0" layoutInCell="1" allowOverlap="1" wp14:anchorId="5B2D28FD" wp14:editId="6E8A588F">
                <wp:simplePos x="0" y="0"/>
                <wp:positionH relativeFrom="column">
                  <wp:posOffset>2686050</wp:posOffset>
                </wp:positionH>
                <wp:positionV relativeFrom="paragraph">
                  <wp:posOffset>20320</wp:posOffset>
                </wp:positionV>
                <wp:extent cx="82550" cy="202045"/>
                <wp:effectExtent l="57150" t="19050" r="50800" b="102870"/>
                <wp:wrapNone/>
                <wp:docPr id="666688965"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34790" id="Arrow: Down 1" o:spid="_x0000_s1026" type="#_x0000_t67" style="position:absolute;margin-left:211.5pt;margin-top:1.6pt;width:6.5pt;height:15.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" adj="17187" fillcolor="#186d95 [3028]" strokecolor="#156082 [3204]" strokeweight=".5pt">
                <v:fill color2="#145e80 [3172]" rotate="t" colors="0 #497491;.5 #106287;1 #08587c" focus="100%" type="gradient">
                  <o:fill v:ext="view" type="gradientUnscaled"/>
                </v:fill>
              </v:shape>
            </w:pict>
          </mc:Fallback>
        </mc:AlternateContent>
      </w:r>
    </w:p>
    <w:p w14:paraId="3D6A5769" w14:textId="77777777" w:rsidR="000023FB" w:rsidRPr="000023FB" w:rsidRDefault="000023FB" w:rsidP="000023FB">
      <w:pPr>
        <w:pStyle w:val="ListParagraph"/>
        <w:numPr>
          <w:ilvl w:val="0"/>
          <w:numId w:val="19"/>
        </w:numPr>
        <w:shd w:val="clear" w:color="auto" w:fill="FFE699"/>
        <w:spacing w:before="80" w:after="80"/>
        <w:jc w:val="center"/>
        <w:rPr>
          <w:rFonts w:ascii="Bookman Old Style" w:hAnsi="Bookman Old Style"/>
        </w:rPr>
      </w:pPr>
      <w:r w:rsidRPr="000023FB">
        <w:rPr>
          <w:rFonts w:ascii="Bookman Old Style" w:hAnsi="Bookman Old Style"/>
          <w:b/>
        </w:rPr>
        <w:t>Customer then clicks on “</w:t>
      </w:r>
      <w:r w:rsidRPr="000023FB">
        <w:rPr>
          <w:rFonts w:ascii="Bookman Old Style" w:hAnsi="Bookman Old Style"/>
          <w:b/>
          <w:i/>
          <w:iCs/>
        </w:rPr>
        <w:t>Pay PLI/RPLI renewal Premium/Loan Repayment</w:t>
      </w:r>
      <w:r w:rsidRPr="000023FB">
        <w:rPr>
          <w:rFonts w:ascii="Bookman Old Style" w:hAnsi="Bookman Old Style"/>
          <w:b/>
        </w:rPr>
        <w:t>” from available request type</w:t>
      </w:r>
    </w:p>
    <w:p w14:paraId="33A829CB" w14:textId="77777777" w:rsidR="000023FB" w:rsidRPr="000023FB" w:rsidRDefault="000023FB" w:rsidP="000023FB">
      <w:pPr>
        <w:pStyle w:val="ListParagraph"/>
        <w:numPr>
          <w:ilvl w:val="0"/>
          <w:numId w:val="19"/>
        </w:numPr>
        <w:shd w:val="clear" w:color="auto" w:fill="D9E1F2"/>
        <w:spacing w:before="80" w:after="80"/>
        <w:jc w:val="center"/>
        <w:rPr>
          <w:rFonts w:ascii="Bookman Old Style" w:hAnsi="Bookman Old Style"/>
        </w:rPr>
      </w:pPr>
      <w:r>
        <w:rPr>
          <w:noProof/>
        </w:rPr>
        <mc:AlternateContent>
          <mc:Choice Requires="wps">
            <w:drawing>
              <wp:anchor distT="0" distB="0" distL="114300" distR="114300" simplePos="0" relativeHeight="251678720" behindDoc="0" locked="0" layoutInCell="1" allowOverlap="1" wp14:anchorId="4C74604F" wp14:editId="279F8201">
                <wp:simplePos x="0" y="0"/>
                <wp:positionH relativeFrom="column">
                  <wp:posOffset>2686050</wp:posOffset>
                </wp:positionH>
                <wp:positionV relativeFrom="paragraph">
                  <wp:posOffset>34925</wp:posOffset>
                </wp:positionV>
                <wp:extent cx="82550" cy="202045"/>
                <wp:effectExtent l="57150" t="19050" r="50800" b="102870"/>
                <wp:wrapNone/>
                <wp:docPr id="828107018"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F7060" id="Arrow: Down 1" o:spid="_x0000_s1026" type="#_x0000_t67" style="position:absolute;margin-left:211.5pt;margin-top:2.75pt;width:6.5pt;height:15.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" adj="17187" fillcolor="#186d95 [3028]" strokecolor="#156082 [3204]" strokeweight=".5pt">
                <v:fill color2="#145e80 [3172]" rotate="t" colors="0 #497491;.5 #106287;1 #08587c" focus="100%" type="gradient">
                  <o:fill v:ext="view" type="gradientUnscaled"/>
                </v:fill>
              </v:shape>
            </w:pict>
          </mc:Fallback>
        </mc:AlternateContent>
      </w:r>
    </w:p>
    <w:p w14:paraId="555811A2" w14:textId="77777777" w:rsidR="000023FB" w:rsidRPr="000023FB" w:rsidRDefault="000023FB" w:rsidP="000023FB">
      <w:pPr>
        <w:pStyle w:val="ListParagraph"/>
        <w:numPr>
          <w:ilvl w:val="0"/>
          <w:numId w:val="19"/>
        </w:numPr>
        <w:shd w:val="clear" w:color="auto" w:fill="F8CBAD"/>
        <w:spacing w:before="80" w:after="80"/>
        <w:jc w:val="center"/>
        <w:rPr>
          <w:rFonts w:ascii="Bookman Old Style" w:hAnsi="Bookman Old Style"/>
        </w:rPr>
      </w:pPr>
      <w:proofErr w:type="gramStart"/>
      <w:r w:rsidRPr="000023FB">
        <w:rPr>
          <w:rFonts w:ascii="Bookman Old Style" w:hAnsi="Bookman Old Style"/>
          <w:b/>
        </w:rPr>
        <w:lastRenderedPageBreak/>
        <w:t>Customer</w:t>
      </w:r>
      <w:proofErr w:type="gramEnd"/>
      <w:r w:rsidRPr="000023FB">
        <w:rPr>
          <w:rFonts w:ascii="Bookman Old Style" w:hAnsi="Bookman Old Style"/>
          <w:b/>
        </w:rPr>
        <w:t xml:space="preserve"> enter details i.e. Policy Number, No. of Instalments, Debit Account No. etc. and transaction remarks {then click on submit}</w:t>
      </w:r>
    </w:p>
    <w:p w14:paraId="2EA9593B" w14:textId="77777777" w:rsidR="000023FB" w:rsidRPr="000023FB" w:rsidRDefault="000023FB" w:rsidP="000023FB">
      <w:pPr>
        <w:pStyle w:val="ListParagraph"/>
        <w:numPr>
          <w:ilvl w:val="0"/>
          <w:numId w:val="19"/>
        </w:numPr>
        <w:shd w:val="clear" w:color="auto" w:fill="D9E1F2"/>
        <w:spacing w:before="80" w:after="80"/>
        <w:jc w:val="center"/>
        <w:rPr>
          <w:rFonts w:ascii="Bookman Old Style" w:hAnsi="Bookman Old Style"/>
        </w:rPr>
      </w:pPr>
      <w:r>
        <w:rPr>
          <w:noProof/>
        </w:rPr>
        <mc:AlternateContent>
          <mc:Choice Requires="wps">
            <w:drawing>
              <wp:anchor distT="0" distB="0" distL="114300" distR="114300" simplePos="0" relativeHeight="251679744" behindDoc="0" locked="0" layoutInCell="1" allowOverlap="1" wp14:anchorId="2D4B28E5" wp14:editId="376CAC70">
                <wp:simplePos x="0" y="0"/>
                <wp:positionH relativeFrom="column">
                  <wp:posOffset>2686050</wp:posOffset>
                </wp:positionH>
                <wp:positionV relativeFrom="paragraph">
                  <wp:posOffset>34925</wp:posOffset>
                </wp:positionV>
                <wp:extent cx="82550" cy="202045"/>
                <wp:effectExtent l="57150" t="19050" r="50800" b="102870"/>
                <wp:wrapNone/>
                <wp:docPr id="1227230711"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B9174" id="Arrow: Down 1" o:spid="_x0000_s1026" type="#_x0000_t67" style="position:absolute;margin-left:211.5pt;margin-top:2.75pt;width:6.5pt;height:15.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" adj="17187" fillcolor="#186d95 [3028]" strokecolor="#156082 [3204]" strokeweight=".5pt">
                <v:fill color2="#145e80 [3172]" rotate="t" colors="0 #497491;.5 #106287;1 #08587c" focus="100%" type="gradient">
                  <o:fill v:ext="view" type="gradientUnscaled"/>
                </v:fill>
              </v:shape>
            </w:pict>
          </mc:Fallback>
        </mc:AlternateContent>
      </w:r>
    </w:p>
    <w:p w14:paraId="31D0FD0F" w14:textId="77777777" w:rsidR="000023FB" w:rsidRPr="000023FB" w:rsidRDefault="000023FB" w:rsidP="000023FB">
      <w:pPr>
        <w:pStyle w:val="ListParagraph"/>
        <w:numPr>
          <w:ilvl w:val="0"/>
          <w:numId w:val="19"/>
        </w:numPr>
        <w:shd w:val="clear" w:color="auto" w:fill="D9E1F2"/>
        <w:spacing w:before="80" w:after="80"/>
        <w:jc w:val="center"/>
        <w:rPr>
          <w:rFonts w:ascii="Bookman Old Style" w:hAnsi="Bookman Old Style"/>
          <w:b/>
        </w:rPr>
      </w:pPr>
      <w:r w:rsidRPr="000023FB">
        <w:rPr>
          <w:rFonts w:ascii="Bookman Old Style" w:hAnsi="Bookman Old Style"/>
          <w:b/>
        </w:rPr>
        <w:t xml:space="preserve">Confirmation page </w:t>
      </w:r>
    </w:p>
    <w:p w14:paraId="3988ED02" w14:textId="77777777" w:rsidR="000023FB" w:rsidRPr="000023FB" w:rsidRDefault="000023FB" w:rsidP="000023FB">
      <w:pPr>
        <w:pStyle w:val="ListParagraph"/>
        <w:numPr>
          <w:ilvl w:val="0"/>
          <w:numId w:val="19"/>
        </w:numPr>
        <w:shd w:val="clear" w:color="auto" w:fill="D9E1F2"/>
        <w:spacing w:before="80" w:after="80"/>
        <w:jc w:val="center"/>
        <w:rPr>
          <w:rFonts w:ascii="Bookman Old Style" w:hAnsi="Bookman Old Style"/>
        </w:rPr>
      </w:pPr>
      <w:r w:rsidRPr="000023FB">
        <w:rPr>
          <w:rFonts w:ascii="Bookman Old Style" w:hAnsi="Bookman Old Style"/>
          <w:b/>
        </w:rPr>
        <w:t xml:space="preserve">{System </w:t>
      </w:r>
      <w:proofErr w:type="gramStart"/>
      <w:r w:rsidRPr="000023FB">
        <w:rPr>
          <w:rFonts w:ascii="Bookman Old Style" w:hAnsi="Bookman Old Style"/>
          <w:b/>
        </w:rPr>
        <w:t>display</w:t>
      </w:r>
      <w:proofErr w:type="gramEnd"/>
      <w:r w:rsidRPr="000023FB">
        <w:rPr>
          <w:rFonts w:ascii="Bookman Old Style" w:hAnsi="Bookman Old Style"/>
          <w:b/>
        </w:rPr>
        <w:t xml:space="preserve"> details i.e. Policy No., Account No., Policyholder Name, Premium, Dates, Taxes (if applicable), rebate (if applicable) and final total premium amount etc.}</w:t>
      </w:r>
    </w:p>
    <w:p w14:paraId="54F94748" w14:textId="77777777" w:rsidR="000023FB" w:rsidRPr="000023FB" w:rsidRDefault="000023FB" w:rsidP="000023FB">
      <w:pPr>
        <w:pStyle w:val="ListParagraph"/>
        <w:numPr>
          <w:ilvl w:val="0"/>
          <w:numId w:val="19"/>
        </w:numPr>
        <w:shd w:val="clear" w:color="auto" w:fill="D9E1F2"/>
        <w:spacing w:before="80" w:after="80"/>
        <w:jc w:val="center"/>
        <w:rPr>
          <w:rFonts w:ascii="Bookman Old Style" w:hAnsi="Bookman Old Style"/>
        </w:rPr>
      </w:pPr>
      <w:r>
        <w:rPr>
          <w:noProof/>
        </w:rPr>
        <mc:AlternateContent>
          <mc:Choice Requires="wps">
            <w:drawing>
              <wp:anchor distT="0" distB="0" distL="114300" distR="114300" simplePos="0" relativeHeight="251680768" behindDoc="0" locked="0" layoutInCell="1" allowOverlap="1" wp14:anchorId="5F2016F5" wp14:editId="6D1D9FC6">
                <wp:simplePos x="0" y="0"/>
                <wp:positionH relativeFrom="column">
                  <wp:posOffset>2686050</wp:posOffset>
                </wp:positionH>
                <wp:positionV relativeFrom="paragraph">
                  <wp:posOffset>18415</wp:posOffset>
                </wp:positionV>
                <wp:extent cx="82550" cy="202045"/>
                <wp:effectExtent l="57150" t="19050" r="50800" b="102870"/>
                <wp:wrapNone/>
                <wp:docPr id="1866743779"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CFCE1" id="Arrow: Down 1" o:spid="_x0000_s1026" type="#_x0000_t67" style="position:absolute;margin-left:211.5pt;margin-top:1.45pt;width:6.5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" adj="17187" fillcolor="#186d95 [3028]" strokecolor="#156082 [3204]" strokeweight=".5pt">
                <v:fill color2="#145e80 [3172]" rotate="t" colors="0 #497491;.5 #106287;1 #08587c" focus="100%" type="gradient">
                  <o:fill v:ext="view" type="gradientUnscaled"/>
                </v:fill>
              </v:shape>
            </w:pict>
          </mc:Fallback>
        </mc:AlternateContent>
      </w:r>
    </w:p>
    <w:p w14:paraId="7A308206" w14:textId="77777777" w:rsidR="000023FB" w:rsidRPr="000023FB" w:rsidRDefault="000023FB" w:rsidP="000023FB">
      <w:pPr>
        <w:pStyle w:val="ListParagraph"/>
        <w:numPr>
          <w:ilvl w:val="0"/>
          <w:numId w:val="19"/>
        </w:numPr>
        <w:shd w:val="clear" w:color="auto" w:fill="E2EFDA"/>
        <w:spacing w:before="80" w:after="80"/>
        <w:jc w:val="center"/>
        <w:rPr>
          <w:rFonts w:ascii="Bookman Old Style" w:hAnsi="Bookman Old Style"/>
          <w:b/>
        </w:rPr>
      </w:pPr>
      <w:r w:rsidRPr="000023FB">
        <w:rPr>
          <w:rFonts w:ascii="Bookman Old Style" w:hAnsi="Bookman Old Style"/>
          <w:b/>
        </w:rPr>
        <w:t xml:space="preserve"> Verification </w:t>
      </w:r>
    </w:p>
    <w:p w14:paraId="31F91D76" w14:textId="77777777" w:rsidR="000023FB" w:rsidRPr="000023FB" w:rsidRDefault="000023FB" w:rsidP="000023FB">
      <w:pPr>
        <w:pStyle w:val="ListParagraph"/>
        <w:numPr>
          <w:ilvl w:val="0"/>
          <w:numId w:val="19"/>
        </w:numPr>
        <w:shd w:val="clear" w:color="auto" w:fill="E2EFDA"/>
        <w:spacing w:before="80" w:after="80"/>
        <w:jc w:val="center"/>
        <w:rPr>
          <w:rFonts w:ascii="Bookman Old Style" w:hAnsi="Bookman Old Style"/>
        </w:rPr>
      </w:pPr>
      <w:r>
        <w:rPr>
          <w:noProof/>
        </w:rPr>
        <mc:AlternateContent>
          <mc:Choice Requires="wps">
            <w:drawing>
              <wp:anchor distT="0" distB="0" distL="114300" distR="114300" simplePos="0" relativeHeight="251681792" behindDoc="0" locked="0" layoutInCell="1" allowOverlap="1" wp14:anchorId="248768EA" wp14:editId="79D0A7C1">
                <wp:simplePos x="0" y="0"/>
                <wp:positionH relativeFrom="column">
                  <wp:posOffset>2698750</wp:posOffset>
                </wp:positionH>
                <wp:positionV relativeFrom="paragraph">
                  <wp:posOffset>410845</wp:posOffset>
                </wp:positionV>
                <wp:extent cx="82550" cy="201930"/>
                <wp:effectExtent l="57150" t="19050" r="50800" b="102870"/>
                <wp:wrapNone/>
                <wp:docPr id="621034623" name="Arrow: Down 1"/>
                <wp:cNvGraphicFramePr/>
                <a:graphic xmlns:a="http://schemas.openxmlformats.org/drawingml/2006/main">
                  <a:graphicData uri="http://schemas.microsoft.com/office/word/2010/wordprocessingShape">
                    <wps:wsp>
                      <wps:cNvSpPr/>
                      <wps:spPr>
                        <a:xfrm>
                          <a:off x="0" y="0"/>
                          <a:ext cx="82550" cy="20193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EB356" id="Arrow: Down 1" o:spid="_x0000_s1026" type="#_x0000_t67" style="position:absolute;margin-left:212.5pt;margin-top:32.35pt;width:6.5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" adj="17185" fillcolor="#186d95 [3028]" strokecolor="#156082 [3204]" strokeweight=".5pt">
                <v:fill color2="#145e80 [3172]" rotate="t" colors="0 #497491;.5 #106287;1 #08587c" focus="100%" type="gradient">
                  <o:fill v:ext="view" type="gradientUnscaled"/>
                </v:fill>
              </v:shape>
            </w:pict>
          </mc:Fallback>
        </mc:AlternateContent>
      </w:r>
      <w:r w:rsidRPr="000023FB">
        <w:rPr>
          <w:rFonts w:ascii="Bookman Old Style" w:hAnsi="Bookman Old Style"/>
          <w:b/>
        </w:rPr>
        <w:t>{Customer verifies all details and enter transaction password for confirmation}</w:t>
      </w:r>
    </w:p>
    <w:p w14:paraId="3CEC0651" w14:textId="77777777" w:rsidR="000023FB" w:rsidRPr="000023FB" w:rsidRDefault="000023FB" w:rsidP="000023FB">
      <w:pPr>
        <w:pStyle w:val="ListParagraph"/>
        <w:numPr>
          <w:ilvl w:val="0"/>
          <w:numId w:val="19"/>
        </w:numPr>
        <w:shd w:val="clear" w:color="auto" w:fill="D9E1F2"/>
        <w:spacing w:before="80" w:after="80"/>
        <w:jc w:val="center"/>
        <w:rPr>
          <w:rFonts w:ascii="Bookman Old Style" w:hAnsi="Bookman Old Style"/>
        </w:rPr>
      </w:pPr>
    </w:p>
    <w:p w14:paraId="45BB3215" w14:textId="77777777" w:rsidR="000023FB" w:rsidRPr="000023FB" w:rsidRDefault="000023FB" w:rsidP="000023FB">
      <w:pPr>
        <w:pStyle w:val="ListParagraph"/>
        <w:numPr>
          <w:ilvl w:val="0"/>
          <w:numId w:val="19"/>
        </w:numPr>
        <w:shd w:val="clear" w:color="auto" w:fill="FFD966"/>
        <w:spacing w:before="80" w:after="80"/>
        <w:jc w:val="center"/>
        <w:rPr>
          <w:rFonts w:ascii="Bookman Old Style" w:hAnsi="Bookman Old Style"/>
          <w:b/>
        </w:rPr>
      </w:pPr>
      <w:r w:rsidRPr="000023FB">
        <w:rPr>
          <w:rFonts w:ascii="Bookman Old Style" w:hAnsi="Bookman Old Style"/>
          <w:b/>
        </w:rPr>
        <w:t>Transaction Processing</w:t>
      </w:r>
    </w:p>
    <w:p w14:paraId="397D359B" w14:textId="77777777" w:rsidR="000023FB" w:rsidRPr="000023FB" w:rsidRDefault="000023FB" w:rsidP="000023FB">
      <w:pPr>
        <w:pStyle w:val="ListParagraph"/>
        <w:numPr>
          <w:ilvl w:val="0"/>
          <w:numId w:val="19"/>
        </w:numPr>
        <w:shd w:val="clear" w:color="auto" w:fill="FFD966"/>
        <w:spacing w:before="80" w:after="80"/>
        <w:jc w:val="center"/>
        <w:rPr>
          <w:rFonts w:ascii="Bookman Old Style" w:hAnsi="Bookman Old Style"/>
          <w:b/>
        </w:rPr>
      </w:pPr>
      <w:r w:rsidRPr="00D420EB">
        <w:rPr>
          <w:noProof/>
        </w:rPr>
        <mc:AlternateContent>
          <mc:Choice Requires="wps">
            <w:drawing>
              <wp:anchor distT="0" distB="0" distL="114300" distR="114300" simplePos="0" relativeHeight="251682816" behindDoc="0" locked="0" layoutInCell="1" allowOverlap="1" wp14:anchorId="54C093A5" wp14:editId="7AECF695">
                <wp:simplePos x="0" y="0"/>
                <wp:positionH relativeFrom="column">
                  <wp:posOffset>2686050</wp:posOffset>
                </wp:positionH>
                <wp:positionV relativeFrom="paragraph">
                  <wp:posOffset>221615</wp:posOffset>
                </wp:positionV>
                <wp:extent cx="82550" cy="202045"/>
                <wp:effectExtent l="57150" t="19050" r="50800" b="102870"/>
                <wp:wrapNone/>
                <wp:docPr id="1545608532" name="Arrow: Down 1"/>
                <wp:cNvGraphicFramePr/>
                <a:graphic xmlns:a="http://schemas.openxmlformats.org/drawingml/2006/main">
                  <a:graphicData uri="http://schemas.microsoft.com/office/word/2010/wordprocessingShape">
                    <wps:wsp>
                      <wps:cNvSpPr/>
                      <wps:spPr>
                        <a:xfrm>
                          <a:off x="0" y="0"/>
                          <a:ext cx="82550" cy="202045"/>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19F16" id="Arrow: Down 1" o:spid="_x0000_s1026" type="#_x0000_t67" style="position:absolute;margin-left:211.5pt;margin-top:17.45pt;width:6.5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" adj="17187" fillcolor="#186d95 [3028]" strokecolor="#156082 [3204]" strokeweight=".5pt">
                <v:fill color2="#145e80 [3172]" rotate="t" colors="0 #497491;.5 #106287;1 #08587c" focus="100%" type="gradient">
                  <o:fill v:ext="view" type="gradientUnscaled"/>
                </v:fill>
              </v:shape>
            </w:pict>
          </mc:Fallback>
        </mc:AlternateContent>
      </w:r>
      <w:r w:rsidRPr="000023FB">
        <w:rPr>
          <w:rFonts w:ascii="Bookman Old Style" w:hAnsi="Bookman Old Style"/>
          <w:b/>
        </w:rPr>
        <w:t>{System validates payment through POSB integration}</w:t>
      </w:r>
    </w:p>
    <w:p w14:paraId="137E5D51" w14:textId="77777777" w:rsidR="000023FB" w:rsidRPr="000023FB" w:rsidRDefault="000023FB" w:rsidP="000023FB">
      <w:pPr>
        <w:pStyle w:val="ListParagraph"/>
        <w:numPr>
          <w:ilvl w:val="0"/>
          <w:numId w:val="19"/>
        </w:numPr>
        <w:shd w:val="clear" w:color="auto" w:fill="D9E1F2"/>
        <w:spacing w:before="80" w:after="80"/>
        <w:jc w:val="center"/>
        <w:rPr>
          <w:rFonts w:ascii="Bookman Old Style" w:hAnsi="Bookman Old Style"/>
        </w:rPr>
      </w:pPr>
    </w:p>
    <w:p w14:paraId="71CEB661" w14:textId="77777777" w:rsidR="000023FB" w:rsidRPr="000023FB" w:rsidRDefault="000023FB" w:rsidP="000023FB">
      <w:pPr>
        <w:pStyle w:val="ListParagraph"/>
        <w:numPr>
          <w:ilvl w:val="0"/>
          <w:numId w:val="19"/>
        </w:numPr>
        <w:shd w:val="clear" w:color="auto" w:fill="F4B084"/>
        <w:spacing w:before="80" w:after="80"/>
        <w:jc w:val="center"/>
        <w:rPr>
          <w:rFonts w:ascii="Bookman Old Style" w:hAnsi="Bookman Old Style"/>
          <w:b/>
        </w:rPr>
      </w:pPr>
      <w:r w:rsidRPr="000023FB">
        <w:rPr>
          <w:rFonts w:ascii="Bookman Old Style" w:hAnsi="Bookman Old Style"/>
          <w:b/>
        </w:rPr>
        <w:t>Payment Outcome</w:t>
      </w:r>
    </w:p>
    <w:p w14:paraId="22378BCB" w14:textId="15C04C74" w:rsidR="000023FB" w:rsidRPr="000023FB" w:rsidRDefault="000023FB" w:rsidP="000023FB">
      <w:pPr>
        <w:pStyle w:val="ListParagraph"/>
        <w:numPr>
          <w:ilvl w:val="0"/>
          <w:numId w:val="19"/>
        </w:numPr>
        <w:shd w:val="clear" w:color="auto" w:fill="F4B084"/>
        <w:spacing w:before="80" w:after="80"/>
        <w:jc w:val="center"/>
        <w:rPr>
          <w:rFonts w:ascii="Bookman Old Style" w:hAnsi="Bookman Old Style"/>
          <w:b/>
        </w:rPr>
      </w:pPr>
      <w:r w:rsidRPr="000023FB">
        <w:rPr>
          <w:rFonts w:ascii="Bookman Old Style" w:hAnsi="Bookman Old Style"/>
          <w:b/>
        </w:rPr>
        <w:t>{Success – Receipt Generated &amp; shared via e-Mail, SMS, Whats</w:t>
      </w:r>
      <w:r>
        <w:rPr>
          <w:rFonts w:ascii="Bookman Old Style" w:hAnsi="Bookman Old Style"/>
          <w:b/>
        </w:rPr>
        <w:t>A</w:t>
      </w:r>
      <w:r w:rsidRPr="000023FB">
        <w:rPr>
          <w:rFonts w:ascii="Bookman Old Style" w:hAnsi="Bookman Old Style"/>
          <w:b/>
        </w:rPr>
        <w:t>pp etc.}</w:t>
      </w:r>
    </w:p>
    <w:p w14:paraId="47FABB98" w14:textId="77777777" w:rsidR="000023FB" w:rsidRPr="000023FB" w:rsidRDefault="000023FB" w:rsidP="000023FB">
      <w:pPr>
        <w:pStyle w:val="ListParagraph"/>
        <w:numPr>
          <w:ilvl w:val="0"/>
          <w:numId w:val="19"/>
        </w:numPr>
        <w:shd w:val="clear" w:color="auto" w:fill="F4B084"/>
        <w:spacing w:before="80" w:after="80"/>
        <w:jc w:val="center"/>
        <w:rPr>
          <w:rFonts w:ascii="Bookman Old Style" w:hAnsi="Bookman Old Style"/>
        </w:rPr>
      </w:pPr>
      <w:r w:rsidRPr="000023FB">
        <w:rPr>
          <w:rFonts w:ascii="Bookman Old Style" w:hAnsi="Bookman Old Style"/>
          <w:b/>
        </w:rPr>
        <w:t>{Failure- Error message &amp; refund/reconciliation by Nodal office}</w:t>
      </w:r>
    </w:p>
    <w:p w14:paraId="78FB8FAE" w14:textId="77777777" w:rsidR="000023FB" w:rsidRPr="000023FB" w:rsidRDefault="000023FB" w:rsidP="000023FB">
      <w:pPr>
        <w:pStyle w:val="ListParagraph"/>
        <w:numPr>
          <w:ilvl w:val="0"/>
          <w:numId w:val="19"/>
        </w:numPr>
        <w:shd w:val="clear" w:color="auto" w:fill="D9E1F2"/>
        <w:spacing w:before="80" w:after="80"/>
        <w:jc w:val="center"/>
        <w:rPr>
          <w:rFonts w:ascii="Bookman Old Style" w:hAnsi="Bookman Old Style"/>
        </w:rPr>
      </w:pPr>
    </w:p>
    <w:p w14:paraId="65C401C4" w14:textId="77777777" w:rsidR="000023FB" w:rsidRPr="000023FB" w:rsidRDefault="000023FB" w:rsidP="000023FB">
      <w:pPr>
        <w:pStyle w:val="ListParagraph"/>
        <w:numPr>
          <w:ilvl w:val="0"/>
          <w:numId w:val="19"/>
        </w:numPr>
        <w:shd w:val="clear" w:color="auto" w:fill="9BC2E6"/>
        <w:tabs>
          <w:tab w:val="center" w:pos="4320"/>
          <w:tab w:val="right" w:pos="8640"/>
        </w:tabs>
        <w:spacing w:before="80" w:after="80"/>
        <w:rPr>
          <w:rFonts w:ascii="Bookman Old Style" w:hAnsi="Bookman Old Style"/>
          <w:b/>
        </w:rPr>
      </w:pPr>
      <w:r w:rsidRPr="000023FB">
        <w:rPr>
          <w:rFonts w:ascii="Bookman Old Style" w:hAnsi="Bookman Old Style"/>
          <w:b/>
        </w:rPr>
        <w:t xml:space="preserve">* </w:t>
      </w:r>
      <w:r w:rsidRPr="000023FB">
        <w:rPr>
          <w:rFonts w:ascii="Bookman Old Style" w:hAnsi="Bookman Old Style"/>
          <w:b/>
          <w:i/>
          <w:iCs/>
        </w:rPr>
        <w:t>Duplicate receipt Option: - Customer can generate duplicate receipt via m-Banking and IMS</w:t>
      </w:r>
      <w:r w:rsidRPr="000023FB">
        <w:rPr>
          <w:rFonts w:ascii="Bookman Old Style" w:hAnsi="Bookman Old Style"/>
          <w:b/>
        </w:rPr>
        <w:tab/>
      </w:r>
    </w:p>
    <w:p w14:paraId="676CA5AF" w14:textId="77777777" w:rsidR="00876B44" w:rsidRDefault="00876B44" w:rsidP="00876B44"/>
    <w:p w14:paraId="1F0D3E8D" w14:textId="77777777" w:rsidR="00276893" w:rsidRPr="003F3821" w:rsidRDefault="00276893" w:rsidP="008D71CA">
      <w:pPr>
        <w:jc w:val="both"/>
      </w:pPr>
    </w:p>
    <w:p w14:paraId="26DC11D0" w14:textId="76566DC7" w:rsidR="009F6070" w:rsidRPr="00016207" w:rsidRDefault="00D83955" w:rsidP="009F6070">
      <w:pPr>
        <w:pStyle w:val="Heading2"/>
        <w:rPr>
          <w:b/>
          <w:bCs/>
        </w:rPr>
      </w:pPr>
      <w:bookmarkStart w:id="6" w:name="_Toc213940831"/>
      <w:r>
        <w:rPr>
          <w:b/>
          <w:bCs/>
        </w:rPr>
        <w:t>5</w:t>
      </w:r>
      <w:r w:rsidR="009F6070" w:rsidRPr="00016207">
        <w:rPr>
          <w:b/>
          <w:bCs/>
        </w:rPr>
        <w:t xml:space="preserve">. </w:t>
      </w:r>
      <w:r w:rsidR="00B21E63">
        <w:rPr>
          <w:b/>
          <w:bCs/>
        </w:rPr>
        <w:t>Attachments</w:t>
      </w:r>
      <w:bookmarkEnd w:id="6"/>
    </w:p>
    <w:p w14:paraId="63A42789" w14:textId="6E0BCC70" w:rsidR="009F6070" w:rsidRDefault="00981480" w:rsidP="009F6070">
      <w:r>
        <w:t>The following documents can be referred</w:t>
      </w:r>
      <w:r w:rsidR="002A4A53">
        <w:t>.</w:t>
      </w:r>
    </w:p>
    <w:p w14:paraId="5F5584F0" w14:textId="77777777" w:rsidR="00981480" w:rsidRDefault="00981480" w:rsidP="009F6070"/>
    <w:p w14:paraId="35345A86" w14:textId="77777777" w:rsidR="00981480" w:rsidRDefault="00981480" w:rsidP="009F6070"/>
    <w:sectPr w:rsidR="00981480" w:rsidSect="00DE0FDC">
      <w:headerReference w:type="default" r:id="rId12"/>
      <w:footerReference w:type="default" r:id="rId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AA953" w14:textId="77777777" w:rsidR="00CC0E7A" w:rsidRDefault="00CC0E7A" w:rsidP="00DE0FDC">
      <w:pPr>
        <w:spacing w:after="0" w:line="240" w:lineRule="auto"/>
      </w:pPr>
      <w:r>
        <w:separator/>
      </w:r>
    </w:p>
  </w:endnote>
  <w:endnote w:type="continuationSeparator" w:id="0">
    <w:p w14:paraId="7EC09876" w14:textId="77777777" w:rsidR="00CC0E7A" w:rsidRDefault="00CC0E7A" w:rsidP="00DE0FDC">
      <w:pPr>
        <w:spacing w:after="0" w:line="240" w:lineRule="auto"/>
      </w:pPr>
      <w:r>
        <w:continuationSeparator/>
      </w:r>
    </w:p>
  </w:endnote>
  <w:endnote w:type="continuationNotice" w:id="1">
    <w:p w14:paraId="1D45D5D4" w14:textId="77777777" w:rsidR="00CC0E7A" w:rsidRDefault="00CC0E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7456" w14:textId="77777777" w:rsidR="00CC0E7A" w:rsidRDefault="00CC0E7A" w:rsidP="00DE0FDC">
      <w:pPr>
        <w:spacing w:after="0" w:line="240" w:lineRule="auto"/>
      </w:pPr>
      <w:r>
        <w:separator/>
      </w:r>
    </w:p>
  </w:footnote>
  <w:footnote w:type="continuationSeparator" w:id="0">
    <w:p w14:paraId="103EA183" w14:textId="77777777" w:rsidR="00CC0E7A" w:rsidRDefault="00CC0E7A" w:rsidP="00DE0FDC">
      <w:pPr>
        <w:spacing w:after="0" w:line="240" w:lineRule="auto"/>
      </w:pPr>
      <w:r>
        <w:continuationSeparator/>
      </w:r>
    </w:p>
  </w:footnote>
  <w:footnote w:type="continuationNotice" w:id="1">
    <w:p w14:paraId="61DCCC2C" w14:textId="77777777" w:rsidR="00CC0E7A" w:rsidRDefault="00CC0E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34924000" w:rsidR="00DE0FDC" w:rsidRPr="00072B9B" w:rsidRDefault="00FC7039" w:rsidP="00072B9B">
                              <w:pPr>
                                <w:pStyle w:val="Header"/>
                                <w:jc w:val="both"/>
                                <w:rPr>
                                  <w:b/>
                                  <w:bCs/>
                                  <w:caps/>
                                  <w:color w:val="FFFFFF" w:themeColor="background1"/>
                                </w:rPr>
                              </w:pPr>
                              <w:r>
                                <w:rPr>
                                  <w:b/>
                                  <w:bCs/>
                                  <w:kern w:val="0"/>
                                  <w14:ligatures w14:val="none"/>
                                </w:rPr>
                                <w:t xml:space="preserve">SRS/FRS- </w:t>
                              </w:r>
                              <w:r w:rsidR="00695130">
                                <w:rPr>
                                  <w:b/>
                                  <w:bCs/>
                                  <w:kern w:val="0"/>
                                  <w14:ligatures w14:val="none"/>
                                </w:rPr>
                                <w:t xml:space="preserve">Post </w:t>
                              </w:r>
                              <w:r w:rsidR="007B421B">
                                <w:rPr>
                                  <w:b/>
                                  <w:bCs/>
                                  <w:kern w:val="0"/>
                                  <w14:ligatures w14:val="none"/>
                                </w:rPr>
                                <w:t>Office Savings</w:t>
                              </w:r>
                              <w:r w:rsidR="00695130">
                                <w:rPr>
                                  <w:b/>
                                  <w:bCs/>
                                  <w:kern w:val="0"/>
                                  <w14:ligatures w14:val="none"/>
                                </w:rPr>
                                <w:t xml:space="preserve"> Bank (</w:t>
                              </w:r>
                              <w:r w:rsidR="007B421B">
                                <w:rPr>
                                  <w:b/>
                                  <w:bCs/>
                                  <w:kern w:val="0"/>
                                  <w14:ligatures w14:val="none"/>
                                </w:rPr>
                                <w:t>POSB</w:t>
                              </w:r>
                              <w:r w:rsidR="00695130">
                                <w:rPr>
                                  <w:b/>
                                  <w:bCs/>
                                  <w:kern w:val="0"/>
                                  <w14:ligatures w14:val="none"/>
                                </w:rPr>
                                <w: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34924000" w:rsidR="00DE0FDC" w:rsidRPr="00072B9B" w:rsidRDefault="00FC7039" w:rsidP="00072B9B">
                        <w:pPr>
                          <w:pStyle w:val="Header"/>
                          <w:jc w:val="both"/>
                          <w:rPr>
                            <w:b/>
                            <w:bCs/>
                            <w:caps/>
                            <w:color w:val="FFFFFF" w:themeColor="background1"/>
                          </w:rPr>
                        </w:pPr>
                        <w:r>
                          <w:rPr>
                            <w:b/>
                            <w:bCs/>
                            <w:kern w:val="0"/>
                            <w14:ligatures w14:val="none"/>
                          </w:rPr>
                          <w:t xml:space="preserve">SRS/FRS- </w:t>
                        </w:r>
                        <w:r w:rsidR="00695130">
                          <w:rPr>
                            <w:b/>
                            <w:bCs/>
                            <w:kern w:val="0"/>
                            <w14:ligatures w14:val="none"/>
                          </w:rPr>
                          <w:t xml:space="preserve">Post </w:t>
                        </w:r>
                        <w:r w:rsidR="007B421B">
                          <w:rPr>
                            <w:b/>
                            <w:bCs/>
                            <w:kern w:val="0"/>
                            <w14:ligatures w14:val="none"/>
                          </w:rPr>
                          <w:t>Office Savings</w:t>
                        </w:r>
                        <w:r w:rsidR="00695130">
                          <w:rPr>
                            <w:b/>
                            <w:bCs/>
                            <w:kern w:val="0"/>
                            <w14:ligatures w14:val="none"/>
                          </w:rPr>
                          <w:t xml:space="preserve"> Bank (</w:t>
                        </w:r>
                        <w:r w:rsidR="007B421B">
                          <w:rPr>
                            <w:b/>
                            <w:bCs/>
                            <w:kern w:val="0"/>
                            <w14:ligatures w14:val="none"/>
                          </w:rPr>
                          <w:t>POSB</w:t>
                        </w:r>
                        <w:r w:rsidR="00695130">
                          <w:rPr>
                            <w:b/>
                            <w:bCs/>
                            <w:kern w:val="0"/>
                            <w14:ligatures w14:val="none"/>
                          </w:rPr>
                          <w:t>)</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0C00C6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22A412C"/>
    <w:multiLevelType w:val="hybridMultilevel"/>
    <w:tmpl w:val="0A54B57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400C5D"/>
    <w:multiLevelType w:val="multilevel"/>
    <w:tmpl w:val="E126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9144C"/>
    <w:multiLevelType w:val="hybridMultilevel"/>
    <w:tmpl w:val="9F9A72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5A2B31"/>
    <w:multiLevelType w:val="multilevel"/>
    <w:tmpl w:val="89E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06908F4"/>
    <w:multiLevelType w:val="multilevel"/>
    <w:tmpl w:val="5310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B3271"/>
    <w:multiLevelType w:val="multilevel"/>
    <w:tmpl w:val="A7A8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E7119"/>
    <w:multiLevelType w:val="hybridMultilevel"/>
    <w:tmpl w:val="2AFC75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EF6F0C"/>
    <w:multiLevelType w:val="hybridMultilevel"/>
    <w:tmpl w:val="DFE85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14" w15:restartNumberingAfterBreak="0">
    <w:nsid w:val="3BB66343"/>
    <w:multiLevelType w:val="multilevel"/>
    <w:tmpl w:val="7708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77AD0"/>
    <w:multiLevelType w:val="hybridMultilevel"/>
    <w:tmpl w:val="BA76F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87E288B"/>
    <w:multiLevelType w:val="multilevel"/>
    <w:tmpl w:val="0F1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10A5F01"/>
    <w:multiLevelType w:val="hybridMultilevel"/>
    <w:tmpl w:val="EBE409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41E60C8"/>
    <w:multiLevelType w:val="hybridMultilevel"/>
    <w:tmpl w:val="396C4746"/>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4009000F">
      <w:start w:val="1"/>
      <w:numFmt w:val="decimal"/>
      <w:lvlText w:val="%4."/>
      <w:lvlJc w:val="left"/>
      <w:pPr>
        <w:ind w:left="3240" w:hanging="360"/>
      </w:p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75AF02C6"/>
    <w:multiLevelType w:val="multilevel"/>
    <w:tmpl w:val="49DC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F0A60"/>
    <w:multiLevelType w:val="hybridMultilevel"/>
    <w:tmpl w:val="107A871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633C0D"/>
    <w:multiLevelType w:val="hybridMultilevel"/>
    <w:tmpl w:val="E3B411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8"/>
  </w:num>
  <w:num w:numId="2" w16cid:durableId="926810187">
    <w:abstractNumId w:val="27"/>
  </w:num>
  <w:num w:numId="3" w16cid:durableId="1479496883">
    <w:abstractNumId w:val="7"/>
  </w:num>
  <w:num w:numId="4" w16cid:durableId="1077508489">
    <w:abstractNumId w:val="21"/>
  </w:num>
  <w:num w:numId="5" w16cid:durableId="1073622257">
    <w:abstractNumId w:val="17"/>
  </w:num>
  <w:num w:numId="6" w16cid:durableId="1795782592">
    <w:abstractNumId w:val="20"/>
  </w:num>
  <w:num w:numId="7" w16cid:durableId="1945964874">
    <w:abstractNumId w:val="3"/>
  </w:num>
  <w:num w:numId="8" w16cid:durableId="450167174">
    <w:abstractNumId w:val="8"/>
  </w:num>
  <w:num w:numId="9" w16cid:durableId="766341060">
    <w:abstractNumId w:val="30"/>
  </w:num>
  <w:num w:numId="10" w16cid:durableId="1743604870">
    <w:abstractNumId w:val="1"/>
  </w:num>
  <w:num w:numId="11" w16cid:durableId="1290090512">
    <w:abstractNumId w:val="22"/>
  </w:num>
  <w:num w:numId="12" w16cid:durableId="1202665920">
    <w:abstractNumId w:val="23"/>
  </w:num>
  <w:num w:numId="13" w16cid:durableId="1133714012">
    <w:abstractNumId w:val="16"/>
  </w:num>
  <w:num w:numId="14" w16cid:durableId="1456748693">
    <w:abstractNumId w:val="13"/>
  </w:num>
  <w:num w:numId="15" w16cid:durableId="817111708">
    <w:abstractNumId w:val="28"/>
  </w:num>
  <w:num w:numId="16" w16cid:durableId="589388066">
    <w:abstractNumId w:val="11"/>
  </w:num>
  <w:num w:numId="17" w16cid:durableId="545993191">
    <w:abstractNumId w:val="25"/>
  </w:num>
  <w:num w:numId="18" w16cid:durableId="1598323790">
    <w:abstractNumId w:val="2"/>
  </w:num>
  <w:num w:numId="19" w16cid:durableId="146938193">
    <w:abstractNumId w:val="24"/>
  </w:num>
  <w:num w:numId="20" w16cid:durableId="1294411582">
    <w:abstractNumId w:val="12"/>
  </w:num>
  <w:num w:numId="21" w16cid:durableId="1298989527">
    <w:abstractNumId w:val="15"/>
  </w:num>
  <w:num w:numId="22" w16cid:durableId="629898278">
    <w:abstractNumId w:val="5"/>
  </w:num>
  <w:num w:numId="23" w16cid:durableId="147288350">
    <w:abstractNumId w:val="0"/>
  </w:num>
  <w:num w:numId="24" w16cid:durableId="76290811">
    <w:abstractNumId w:val="10"/>
  </w:num>
  <w:num w:numId="25" w16cid:durableId="463474932">
    <w:abstractNumId w:val="14"/>
  </w:num>
  <w:num w:numId="26" w16cid:durableId="1990552836">
    <w:abstractNumId w:val="9"/>
  </w:num>
  <w:num w:numId="27" w16cid:durableId="351340464">
    <w:abstractNumId w:val="26"/>
  </w:num>
  <w:num w:numId="28" w16cid:durableId="197864798">
    <w:abstractNumId w:val="19"/>
  </w:num>
  <w:num w:numId="29" w16cid:durableId="709766238">
    <w:abstractNumId w:val="6"/>
  </w:num>
  <w:num w:numId="30" w16cid:durableId="449937060">
    <w:abstractNumId w:val="4"/>
  </w:num>
  <w:num w:numId="31" w16cid:durableId="619915119">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23FB"/>
    <w:rsid w:val="00003B59"/>
    <w:rsid w:val="0000430D"/>
    <w:rsid w:val="00007B54"/>
    <w:rsid w:val="00012618"/>
    <w:rsid w:val="0001327E"/>
    <w:rsid w:val="00013B44"/>
    <w:rsid w:val="000151D3"/>
    <w:rsid w:val="00016207"/>
    <w:rsid w:val="00016679"/>
    <w:rsid w:val="00025143"/>
    <w:rsid w:val="00025AE6"/>
    <w:rsid w:val="00026877"/>
    <w:rsid w:val="0003125B"/>
    <w:rsid w:val="000312C1"/>
    <w:rsid w:val="0003213A"/>
    <w:rsid w:val="0003430A"/>
    <w:rsid w:val="00035F26"/>
    <w:rsid w:val="00041731"/>
    <w:rsid w:val="00041FE2"/>
    <w:rsid w:val="0004550F"/>
    <w:rsid w:val="00045E3D"/>
    <w:rsid w:val="0005065E"/>
    <w:rsid w:val="000520E7"/>
    <w:rsid w:val="00054497"/>
    <w:rsid w:val="00056BCE"/>
    <w:rsid w:val="00057D96"/>
    <w:rsid w:val="00061176"/>
    <w:rsid w:val="00061BC6"/>
    <w:rsid w:val="00062B00"/>
    <w:rsid w:val="0006336C"/>
    <w:rsid w:val="00066A4F"/>
    <w:rsid w:val="00067C24"/>
    <w:rsid w:val="00067F18"/>
    <w:rsid w:val="000703D9"/>
    <w:rsid w:val="00072B9B"/>
    <w:rsid w:val="00073AD2"/>
    <w:rsid w:val="00073FE2"/>
    <w:rsid w:val="0007427E"/>
    <w:rsid w:val="00075917"/>
    <w:rsid w:val="00077A38"/>
    <w:rsid w:val="000809D0"/>
    <w:rsid w:val="00080BD5"/>
    <w:rsid w:val="00081B9F"/>
    <w:rsid w:val="00082654"/>
    <w:rsid w:val="0008435C"/>
    <w:rsid w:val="000863F3"/>
    <w:rsid w:val="000902B3"/>
    <w:rsid w:val="000907A1"/>
    <w:rsid w:val="00092204"/>
    <w:rsid w:val="0009312B"/>
    <w:rsid w:val="000948AD"/>
    <w:rsid w:val="00095A89"/>
    <w:rsid w:val="00097909"/>
    <w:rsid w:val="000A05F7"/>
    <w:rsid w:val="000A0A6D"/>
    <w:rsid w:val="000A13C9"/>
    <w:rsid w:val="000A1CD3"/>
    <w:rsid w:val="000A362A"/>
    <w:rsid w:val="000A441F"/>
    <w:rsid w:val="000A49B4"/>
    <w:rsid w:val="000B189B"/>
    <w:rsid w:val="000B4DAE"/>
    <w:rsid w:val="000B4ED5"/>
    <w:rsid w:val="000B5838"/>
    <w:rsid w:val="000B714F"/>
    <w:rsid w:val="000B7A5D"/>
    <w:rsid w:val="000B7F78"/>
    <w:rsid w:val="000C2132"/>
    <w:rsid w:val="000C43CF"/>
    <w:rsid w:val="000D3E2D"/>
    <w:rsid w:val="000D58C6"/>
    <w:rsid w:val="000E3033"/>
    <w:rsid w:val="000E3577"/>
    <w:rsid w:val="000F16F0"/>
    <w:rsid w:val="000F46D2"/>
    <w:rsid w:val="000F4A4F"/>
    <w:rsid w:val="000F5349"/>
    <w:rsid w:val="000F7165"/>
    <w:rsid w:val="00101BAF"/>
    <w:rsid w:val="001036C6"/>
    <w:rsid w:val="00103953"/>
    <w:rsid w:val="00105553"/>
    <w:rsid w:val="00107BAB"/>
    <w:rsid w:val="001140D1"/>
    <w:rsid w:val="00115D7C"/>
    <w:rsid w:val="00117828"/>
    <w:rsid w:val="00121133"/>
    <w:rsid w:val="001216C1"/>
    <w:rsid w:val="00123A75"/>
    <w:rsid w:val="00130F0B"/>
    <w:rsid w:val="00132143"/>
    <w:rsid w:val="00133263"/>
    <w:rsid w:val="00133593"/>
    <w:rsid w:val="001347E0"/>
    <w:rsid w:val="0013641F"/>
    <w:rsid w:val="00137957"/>
    <w:rsid w:val="00140D67"/>
    <w:rsid w:val="001413DD"/>
    <w:rsid w:val="00143308"/>
    <w:rsid w:val="00143442"/>
    <w:rsid w:val="001446F7"/>
    <w:rsid w:val="00146A05"/>
    <w:rsid w:val="001479BD"/>
    <w:rsid w:val="001510FE"/>
    <w:rsid w:val="0015138E"/>
    <w:rsid w:val="00151957"/>
    <w:rsid w:val="001541C4"/>
    <w:rsid w:val="00156057"/>
    <w:rsid w:val="001561B5"/>
    <w:rsid w:val="00156840"/>
    <w:rsid w:val="00156AF6"/>
    <w:rsid w:val="001575B2"/>
    <w:rsid w:val="00161204"/>
    <w:rsid w:val="00161C48"/>
    <w:rsid w:val="00162551"/>
    <w:rsid w:val="00166A62"/>
    <w:rsid w:val="0016798E"/>
    <w:rsid w:val="00167E9E"/>
    <w:rsid w:val="00172318"/>
    <w:rsid w:val="00172933"/>
    <w:rsid w:val="001730E6"/>
    <w:rsid w:val="00173BBA"/>
    <w:rsid w:val="00173D70"/>
    <w:rsid w:val="00175097"/>
    <w:rsid w:val="001768B6"/>
    <w:rsid w:val="0018381D"/>
    <w:rsid w:val="00187291"/>
    <w:rsid w:val="00190AC5"/>
    <w:rsid w:val="0019149C"/>
    <w:rsid w:val="00193C3C"/>
    <w:rsid w:val="00195007"/>
    <w:rsid w:val="00197055"/>
    <w:rsid w:val="00197B7B"/>
    <w:rsid w:val="001A0754"/>
    <w:rsid w:val="001A451A"/>
    <w:rsid w:val="001A46A8"/>
    <w:rsid w:val="001A487D"/>
    <w:rsid w:val="001A4C80"/>
    <w:rsid w:val="001A5614"/>
    <w:rsid w:val="001A5C0A"/>
    <w:rsid w:val="001B32B9"/>
    <w:rsid w:val="001B61D8"/>
    <w:rsid w:val="001B6945"/>
    <w:rsid w:val="001B70D2"/>
    <w:rsid w:val="001B7F26"/>
    <w:rsid w:val="001C0AAE"/>
    <w:rsid w:val="001C0B74"/>
    <w:rsid w:val="001D0CD8"/>
    <w:rsid w:val="001D257D"/>
    <w:rsid w:val="001D2A4E"/>
    <w:rsid w:val="001D59E3"/>
    <w:rsid w:val="001D7FBD"/>
    <w:rsid w:val="001E0848"/>
    <w:rsid w:val="001E0E66"/>
    <w:rsid w:val="001E1D53"/>
    <w:rsid w:val="001E3E36"/>
    <w:rsid w:val="001F13A8"/>
    <w:rsid w:val="001F1AAA"/>
    <w:rsid w:val="001F2315"/>
    <w:rsid w:val="001F269F"/>
    <w:rsid w:val="001F3871"/>
    <w:rsid w:val="001F3E99"/>
    <w:rsid w:val="001F44E2"/>
    <w:rsid w:val="001F460F"/>
    <w:rsid w:val="001F5A8D"/>
    <w:rsid w:val="001F7183"/>
    <w:rsid w:val="00201319"/>
    <w:rsid w:val="00201FCD"/>
    <w:rsid w:val="00203EF8"/>
    <w:rsid w:val="002044FF"/>
    <w:rsid w:val="0020475E"/>
    <w:rsid w:val="00207351"/>
    <w:rsid w:val="0021046C"/>
    <w:rsid w:val="00211E56"/>
    <w:rsid w:val="00215D46"/>
    <w:rsid w:val="00216947"/>
    <w:rsid w:val="00217360"/>
    <w:rsid w:val="0022124A"/>
    <w:rsid w:val="00223DF3"/>
    <w:rsid w:val="002256AF"/>
    <w:rsid w:val="00227148"/>
    <w:rsid w:val="0022799D"/>
    <w:rsid w:val="002301DB"/>
    <w:rsid w:val="00230DE9"/>
    <w:rsid w:val="00233E1F"/>
    <w:rsid w:val="002343E6"/>
    <w:rsid w:val="002346ED"/>
    <w:rsid w:val="00234952"/>
    <w:rsid w:val="00234ABE"/>
    <w:rsid w:val="00235974"/>
    <w:rsid w:val="0023621A"/>
    <w:rsid w:val="002366F0"/>
    <w:rsid w:val="00237ECB"/>
    <w:rsid w:val="00237EF7"/>
    <w:rsid w:val="002410FA"/>
    <w:rsid w:val="00242ADA"/>
    <w:rsid w:val="00247C06"/>
    <w:rsid w:val="00251CED"/>
    <w:rsid w:val="00263118"/>
    <w:rsid w:val="0026492B"/>
    <w:rsid w:val="00266153"/>
    <w:rsid w:val="002668C5"/>
    <w:rsid w:val="002670AD"/>
    <w:rsid w:val="002759AB"/>
    <w:rsid w:val="00276893"/>
    <w:rsid w:val="00282056"/>
    <w:rsid w:val="00283201"/>
    <w:rsid w:val="00285017"/>
    <w:rsid w:val="002852EE"/>
    <w:rsid w:val="00292152"/>
    <w:rsid w:val="00292C27"/>
    <w:rsid w:val="00293231"/>
    <w:rsid w:val="002A4A53"/>
    <w:rsid w:val="002A5F6A"/>
    <w:rsid w:val="002B197A"/>
    <w:rsid w:val="002B1F88"/>
    <w:rsid w:val="002B7D2F"/>
    <w:rsid w:val="002C1F9C"/>
    <w:rsid w:val="002C2206"/>
    <w:rsid w:val="002D06C9"/>
    <w:rsid w:val="002D3C54"/>
    <w:rsid w:val="002D5276"/>
    <w:rsid w:val="002D644A"/>
    <w:rsid w:val="002E12FD"/>
    <w:rsid w:val="002E4531"/>
    <w:rsid w:val="002E5D1F"/>
    <w:rsid w:val="002E5F85"/>
    <w:rsid w:val="002E63B8"/>
    <w:rsid w:val="002E74B3"/>
    <w:rsid w:val="002F0896"/>
    <w:rsid w:val="002F1C48"/>
    <w:rsid w:val="002F2574"/>
    <w:rsid w:val="002F36B3"/>
    <w:rsid w:val="002F4460"/>
    <w:rsid w:val="002F5315"/>
    <w:rsid w:val="002F67B2"/>
    <w:rsid w:val="002F6C6C"/>
    <w:rsid w:val="002F7407"/>
    <w:rsid w:val="00300131"/>
    <w:rsid w:val="00300AF9"/>
    <w:rsid w:val="00302784"/>
    <w:rsid w:val="003040B2"/>
    <w:rsid w:val="0030523A"/>
    <w:rsid w:val="003073D1"/>
    <w:rsid w:val="0030790D"/>
    <w:rsid w:val="00307C28"/>
    <w:rsid w:val="003135DA"/>
    <w:rsid w:val="003170A5"/>
    <w:rsid w:val="003205C9"/>
    <w:rsid w:val="003211FA"/>
    <w:rsid w:val="003219FE"/>
    <w:rsid w:val="0032215D"/>
    <w:rsid w:val="00324904"/>
    <w:rsid w:val="0032493F"/>
    <w:rsid w:val="00325311"/>
    <w:rsid w:val="00325D11"/>
    <w:rsid w:val="003268A6"/>
    <w:rsid w:val="003274ED"/>
    <w:rsid w:val="0033500C"/>
    <w:rsid w:val="00335776"/>
    <w:rsid w:val="00336122"/>
    <w:rsid w:val="00337D81"/>
    <w:rsid w:val="00340D16"/>
    <w:rsid w:val="003417C5"/>
    <w:rsid w:val="003435CE"/>
    <w:rsid w:val="00344F8E"/>
    <w:rsid w:val="003463C2"/>
    <w:rsid w:val="00346D05"/>
    <w:rsid w:val="003474ED"/>
    <w:rsid w:val="00352BCE"/>
    <w:rsid w:val="00352EB9"/>
    <w:rsid w:val="003540F4"/>
    <w:rsid w:val="0035616E"/>
    <w:rsid w:val="00356C33"/>
    <w:rsid w:val="00371A05"/>
    <w:rsid w:val="00374BC6"/>
    <w:rsid w:val="003755B4"/>
    <w:rsid w:val="00375786"/>
    <w:rsid w:val="0037724F"/>
    <w:rsid w:val="00380031"/>
    <w:rsid w:val="003828E7"/>
    <w:rsid w:val="003832E0"/>
    <w:rsid w:val="00383B18"/>
    <w:rsid w:val="00385A42"/>
    <w:rsid w:val="00387EAF"/>
    <w:rsid w:val="00387EBA"/>
    <w:rsid w:val="0039420A"/>
    <w:rsid w:val="003944B8"/>
    <w:rsid w:val="0039591C"/>
    <w:rsid w:val="003965BE"/>
    <w:rsid w:val="00396A72"/>
    <w:rsid w:val="003970DF"/>
    <w:rsid w:val="003A101D"/>
    <w:rsid w:val="003A15DD"/>
    <w:rsid w:val="003A1AC5"/>
    <w:rsid w:val="003A2579"/>
    <w:rsid w:val="003A2BE7"/>
    <w:rsid w:val="003A5BC3"/>
    <w:rsid w:val="003A71DE"/>
    <w:rsid w:val="003B24DD"/>
    <w:rsid w:val="003B2B9C"/>
    <w:rsid w:val="003B3C62"/>
    <w:rsid w:val="003B76C6"/>
    <w:rsid w:val="003C1C25"/>
    <w:rsid w:val="003C3C55"/>
    <w:rsid w:val="003C70DA"/>
    <w:rsid w:val="003D0C08"/>
    <w:rsid w:val="003D2793"/>
    <w:rsid w:val="003D3851"/>
    <w:rsid w:val="003D3D91"/>
    <w:rsid w:val="003D4B30"/>
    <w:rsid w:val="003D765F"/>
    <w:rsid w:val="003D7FFE"/>
    <w:rsid w:val="003E00A4"/>
    <w:rsid w:val="003E0C3E"/>
    <w:rsid w:val="003E1833"/>
    <w:rsid w:val="003E246A"/>
    <w:rsid w:val="003E375A"/>
    <w:rsid w:val="003E551A"/>
    <w:rsid w:val="003E586A"/>
    <w:rsid w:val="003E6033"/>
    <w:rsid w:val="003E79A3"/>
    <w:rsid w:val="003E7B5A"/>
    <w:rsid w:val="003E7C1C"/>
    <w:rsid w:val="003F3821"/>
    <w:rsid w:val="003F4CB9"/>
    <w:rsid w:val="003F773C"/>
    <w:rsid w:val="003F7CC7"/>
    <w:rsid w:val="004020E7"/>
    <w:rsid w:val="0040305B"/>
    <w:rsid w:val="00406305"/>
    <w:rsid w:val="004073B0"/>
    <w:rsid w:val="004105B0"/>
    <w:rsid w:val="004105FD"/>
    <w:rsid w:val="00410807"/>
    <w:rsid w:val="00411C89"/>
    <w:rsid w:val="0041240E"/>
    <w:rsid w:val="0042032A"/>
    <w:rsid w:val="004215A2"/>
    <w:rsid w:val="004227C9"/>
    <w:rsid w:val="00424179"/>
    <w:rsid w:val="00424248"/>
    <w:rsid w:val="004271DA"/>
    <w:rsid w:val="00430571"/>
    <w:rsid w:val="004341C6"/>
    <w:rsid w:val="0044208B"/>
    <w:rsid w:val="0044357F"/>
    <w:rsid w:val="0044368B"/>
    <w:rsid w:val="004449AB"/>
    <w:rsid w:val="00446DA3"/>
    <w:rsid w:val="00452DC2"/>
    <w:rsid w:val="0045452E"/>
    <w:rsid w:val="004545EF"/>
    <w:rsid w:val="004554F8"/>
    <w:rsid w:val="00457D00"/>
    <w:rsid w:val="00460710"/>
    <w:rsid w:val="004621B3"/>
    <w:rsid w:val="00466B0F"/>
    <w:rsid w:val="00467911"/>
    <w:rsid w:val="00467CF4"/>
    <w:rsid w:val="00470F48"/>
    <w:rsid w:val="0047161F"/>
    <w:rsid w:val="0047300C"/>
    <w:rsid w:val="00474EDD"/>
    <w:rsid w:val="00475FF7"/>
    <w:rsid w:val="004778A6"/>
    <w:rsid w:val="00480576"/>
    <w:rsid w:val="00480F90"/>
    <w:rsid w:val="004813A8"/>
    <w:rsid w:val="00481A5D"/>
    <w:rsid w:val="00482F61"/>
    <w:rsid w:val="00486019"/>
    <w:rsid w:val="00486F8E"/>
    <w:rsid w:val="004878AF"/>
    <w:rsid w:val="004917EF"/>
    <w:rsid w:val="00492C54"/>
    <w:rsid w:val="0049508F"/>
    <w:rsid w:val="0049547E"/>
    <w:rsid w:val="00496820"/>
    <w:rsid w:val="004A2453"/>
    <w:rsid w:val="004A2824"/>
    <w:rsid w:val="004A329E"/>
    <w:rsid w:val="004A4565"/>
    <w:rsid w:val="004A61A1"/>
    <w:rsid w:val="004A7B96"/>
    <w:rsid w:val="004B1E82"/>
    <w:rsid w:val="004B1FCD"/>
    <w:rsid w:val="004B5FA4"/>
    <w:rsid w:val="004B7643"/>
    <w:rsid w:val="004C05BC"/>
    <w:rsid w:val="004C21A3"/>
    <w:rsid w:val="004C2EB2"/>
    <w:rsid w:val="004C4EBC"/>
    <w:rsid w:val="004C72D3"/>
    <w:rsid w:val="004D200A"/>
    <w:rsid w:val="004D2152"/>
    <w:rsid w:val="004D2F53"/>
    <w:rsid w:val="004D37BC"/>
    <w:rsid w:val="004D43E8"/>
    <w:rsid w:val="004D4D72"/>
    <w:rsid w:val="004D5487"/>
    <w:rsid w:val="004E105D"/>
    <w:rsid w:val="004E1846"/>
    <w:rsid w:val="004E2E3C"/>
    <w:rsid w:val="004E35A9"/>
    <w:rsid w:val="004F0D2E"/>
    <w:rsid w:val="004F113C"/>
    <w:rsid w:val="004F2472"/>
    <w:rsid w:val="004F3681"/>
    <w:rsid w:val="004F3814"/>
    <w:rsid w:val="004F7E56"/>
    <w:rsid w:val="004F7F28"/>
    <w:rsid w:val="00500951"/>
    <w:rsid w:val="00500E01"/>
    <w:rsid w:val="00501488"/>
    <w:rsid w:val="00501526"/>
    <w:rsid w:val="00503247"/>
    <w:rsid w:val="00505FF6"/>
    <w:rsid w:val="0051181A"/>
    <w:rsid w:val="00513088"/>
    <w:rsid w:val="00516E49"/>
    <w:rsid w:val="00517DAC"/>
    <w:rsid w:val="0052020B"/>
    <w:rsid w:val="00521EDB"/>
    <w:rsid w:val="005232ED"/>
    <w:rsid w:val="00523356"/>
    <w:rsid w:val="00526B39"/>
    <w:rsid w:val="005278B8"/>
    <w:rsid w:val="00527901"/>
    <w:rsid w:val="00531B8D"/>
    <w:rsid w:val="0053282B"/>
    <w:rsid w:val="0053308D"/>
    <w:rsid w:val="00533542"/>
    <w:rsid w:val="00534149"/>
    <w:rsid w:val="00536AA0"/>
    <w:rsid w:val="00540BC1"/>
    <w:rsid w:val="00540D90"/>
    <w:rsid w:val="00541493"/>
    <w:rsid w:val="0054199E"/>
    <w:rsid w:val="00542E06"/>
    <w:rsid w:val="0054474A"/>
    <w:rsid w:val="00544CF8"/>
    <w:rsid w:val="00544DEA"/>
    <w:rsid w:val="005459F7"/>
    <w:rsid w:val="0054674C"/>
    <w:rsid w:val="00552A2B"/>
    <w:rsid w:val="00552B8E"/>
    <w:rsid w:val="00552DA7"/>
    <w:rsid w:val="0055445F"/>
    <w:rsid w:val="00554E20"/>
    <w:rsid w:val="00556CE0"/>
    <w:rsid w:val="00561B85"/>
    <w:rsid w:val="00565805"/>
    <w:rsid w:val="00566D1E"/>
    <w:rsid w:val="00567963"/>
    <w:rsid w:val="00570796"/>
    <w:rsid w:val="00571855"/>
    <w:rsid w:val="0057232F"/>
    <w:rsid w:val="005738DF"/>
    <w:rsid w:val="00573BD5"/>
    <w:rsid w:val="00574465"/>
    <w:rsid w:val="00577996"/>
    <w:rsid w:val="00577B15"/>
    <w:rsid w:val="00581553"/>
    <w:rsid w:val="00584872"/>
    <w:rsid w:val="005849A5"/>
    <w:rsid w:val="005851D3"/>
    <w:rsid w:val="00586307"/>
    <w:rsid w:val="00587682"/>
    <w:rsid w:val="00592A37"/>
    <w:rsid w:val="00592EE2"/>
    <w:rsid w:val="0059355B"/>
    <w:rsid w:val="005A15D2"/>
    <w:rsid w:val="005A2549"/>
    <w:rsid w:val="005A3905"/>
    <w:rsid w:val="005A392F"/>
    <w:rsid w:val="005A4844"/>
    <w:rsid w:val="005A540C"/>
    <w:rsid w:val="005B05B7"/>
    <w:rsid w:val="005B0B99"/>
    <w:rsid w:val="005B195D"/>
    <w:rsid w:val="005B4F1E"/>
    <w:rsid w:val="005C06C3"/>
    <w:rsid w:val="005C0DC7"/>
    <w:rsid w:val="005C72E6"/>
    <w:rsid w:val="005C7D89"/>
    <w:rsid w:val="005D081F"/>
    <w:rsid w:val="005D0B27"/>
    <w:rsid w:val="005D0EA0"/>
    <w:rsid w:val="005D145C"/>
    <w:rsid w:val="005D2AA7"/>
    <w:rsid w:val="005D3178"/>
    <w:rsid w:val="005D33CC"/>
    <w:rsid w:val="005D35D0"/>
    <w:rsid w:val="005D4F1A"/>
    <w:rsid w:val="005D5726"/>
    <w:rsid w:val="005D7DF6"/>
    <w:rsid w:val="005E18CD"/>
    <w:rsid w:val="005E1C83"/>
    <w:rsid w:val="005E2FB4"/>
    <w:rsid w:val="005E3B54"/>
    <w:rsid w:val="005E4293"/>
    <w:rsid w:val="005F195B"/>
    <w:rsid w:val="005F3B56"/>
    <w:rsid w:val="00602F2B"/>
    <w:rsid w:val="00605295"/>
    <w:rsid w:val="006063D1"/>
    <w:rsid w:val="00606689"/>
    <w:rsid w:val="00606BB7"/>
    <w:rsid w:val="00607E03"/>
    <w:rsid w:val="00610442"/>
    <w:rsid w:val="006117DF"/>
    <w:rsid w:val="006138ED"/>
    <w:rsid w:val="00613DDC"/>
    <w:rsid w:val="00614A91"/>
    <w:rsid w:val="006157C7"/>
    <w:rsid w:val="00616E70"/>
    <w:rsid w:val="00620F3C"/>
    <w:rsid w:val="00623122"/>
    <w:rsid w:val="00625221"/>
    <w:rsid w:val="00625E7A"/>
    <w:rsid w:val="00626CC0"/>
    <w:rsid w:val="00630853"/>
    <w:rsid w:val="006317B1"/>
    <w:rsid w:val="00632089"/>
    <w:rsid w:val="00633345"/>
    <w:rsid w:val="00635402"/>
    <w:rsid w:val="0063690A"/>
    <w:rsid w:val="00636A3C"/>
    <w:rsid w:val="00641866"/>
    <w:rsid w:val="00642644"/>
    <w:rsid w:val="00642880"/>
    <w:rsid w:val="00646A01"/>
    <w:rsid w:val="006479D9"/>
    <w:rsid w:val="00650426"/>
    <w:rsid w:val="00653261"/>
    <w:rsid w:val="00654530"/>
    <w:rsid w:val="0065583A"/>
    <w:rsid w:val="00655DD8"/>
    <w:rsid w:val="00660232"/>
    <w:rsid w:val="00660B2C"/>
    <w:rsid w:val="00661D27"/>
    <w:rsid w:val="006630EA"/>
    <w:rsid w:val="00664BE2"/>
    <w:rsid w:val="0066672E"/>
    <w:rsid w:val="0066741C"/>
    <w:rsid w:val="00667687"/>
    <w:rsid w:val="00671BFB"/>
    <w:rsid w:val="00672466"/>
    <w:rsid w:val="00672E63"/>
    <w:rsid w:val="00674BEF"/>
    <w:rsid w:val="00674F17"/>
    <w:rsid w:val="006860D1"/>
    <w:rsid w:val="00686699"/>
    <w:rsid w:val="00690074"/>
    <w:rsid w:val="00691D31"/>
    <w:rsid w:val="00691F32"/>
    <w:rsid w:val="006923F0"/>
    <w:rsid w:val="006935BD"/>
    <w:rsid w:val="00695130"/>
    <w:rsid w:val="00695E4D"/>
    <w:rsid w:val="00696352"/>
    <w:rsid w:val="006974A5"/>
    <w:rsid w:val="00697CE6"/>
    <w:rsid w:val="006A1430"/>
    <w:rsid w:val="006A3343"/>
    <w:rsid w:val="006A3528"/>
    <w:rsid w:val="006A7050"/>
    <w:rsid w:val="006A7E38"/>
    <w:rsid w:val="006B086F"/>
    <w:rsid w:val="006B0AFE"/>
    <w:rsid w:val="006B1974"/>
    <w:rsid w:val="006B3691"/>
    <w:rsid w:val="006B3903"/>
    <w:rsid w:val="006B46E8"/>
    <w:rsid w:val="006B6317"/>
    <w:rsid w:val="006B6343"/>
    <w:rsid w:val="006B7CC2"/>
    <w:rsid w:val="006C2BDC"/>
    <w:rsid w:val="006C4EE6"/>
    <w:rsid w:val="006C5EFB"/>
    <w:rsid w:val="006C621C"/>
    <w:rsid w:val="006C73C2"/>
    <w:rsid w:val="006D0D89"/>
    <w:rsid w:val="006D1A73"/>
    <w:rsid w:val="006D1F58"/>
    <w:rsid w:val="006D3AAE"/>
    <w:rsid w:val="006D44BD"/>
    <w:rsid w:val="006D5929"/>
    <w:rsid w:val="006D7791"/>
    <w:rsid w:val="006E0650"/>
    <w:rsid w:val="006E2E06"/>
    <w:rsid w:val="006E4335"/>
    <w:rsid w:val="006E7731"/>
    <w:rsid w:val="006E78F4"/>
    <w:rsid w:val="006F2047"/>
    <w:rsid w:val="006F4BD4"/>
    <w:rsid w:val="006F4D5C"/>
    <w:rsid w:val="006F5782"/>
    <w:rsid w:val="006F6E5D"/>
    <w:rsid w:val="00702E53"/>
    <w:rsid w:val="0070412B"/>
    <w:rsid w:val="00704B86"/>
    <w:rsid w:val="00707705"/>
    <w:rsid w:val="00707C1E"/>
    <w:rsid w:val="0071089C"/>
    <w:rsid w:val="007128EF"/>
    <w:rsid w:val="0071324E"/>
    <w:rsid w:val="0071328E"/>
    <w:rsid w:val="00715945"/>
    <w:rsid w:val="00716A7B"/>
    <w:rsid w:val="00716C91"/>
    <w:rsid w:val="00721872"/>
    <w:rsid w:val="00721921"/>
    <w:rsid w:val="00722D17"/>
    <w:rsid w:val="007235B3"/>
    <w:rsid w:val="00731B5C"/>
    <w:rsid w:val="00732440"/>
    <w:rsid w:val="00733710"/>
    <w:rsid w:val="00733942"/>
    <w:rsid w:val="00733C6D"/>
    <w:rsid w:val="007354A9"/>
    <w:rsid w:val="00736E42"/>
    <w:rsid w:val="0073784B"/>
    <w:rsid w:val="007404EC"/>
    <w:rsid w:val="00743F95"/>
    <w:rsid w:val="0074460F"/>
    <w:rsid w:val="00746D8A"/>
    <w:rsid w:val="00747B40"/>
    <w:rsid w:val="0075030C"/>
    <w:rsid w:val="00752C39"/>
    <w:rsid w:val="00753037"/>
    <w:rsid w:val="007632E7"/>
    <w:rsid w:val="007640EE"/>
    <w:rsid w:val="00766248"/>
    <w:rsid w:val="00771506"/>
    <w:rsid w:val="00773AA6"/>
    <w:rsid w:val="00775CE1"/>
    <w:rsid w:val="00775ED1"/>
    <w:rsid w:val="007774FF"/>
    <w:rsid w:val="007805F9"/>
    <w:rsid w:val="007812BD"/>
    <w:rsid w:val="007854FC"/>
    <w:rsid w:val="00786267"/>
    <w:rsid w:val="007875B9"/>
    <w:rsid w:val="00787A03"/>
    <w:rsid w:val="00790AA9"/>
    <w:rsid w:val="00791A98"/>
    <w:rsid w:val="00792373"/>
    <w:rsid w:val="00795639"/>
    <w:rsid w:val="0079728D"/>
    <w:rsid w:val="00797477"/>
    <w:rsid w:val="00797B13"/>
    <w:rsid w:val="007A143E"/>
    <w:rsid w:val="007A2ADD"/>
    <w:rsid w:val="007A3A18"/>
    <w:rsid w:val="007A3AE6"/>
    <w:rsid w:val="007A5E95"/>
    <w:rsid w:val="007A6307"/>
    <w:rsid w:val="007A77AC"/>
    <w:rsid w:val="007B2F23"/>
    <w:rsid w:val="007B396C"/>
    <w:rsid w:val="007B421B"/>
    <w:rsid w:val="007B4A59"/>
    <w:rsid w:val="007B7443"/>
    <w:rsid w:val="007B7D91"/>
    <w:rsid w:val="007C27C8"/>
    <w:rsid w:val="007C2AD2"/>
    <w:rsid w:val="007C3545"/>
    <w:rsid w:val="007C5F81"/>
    <w:rsid w:val="007C698E"/>
    <w:rsid w:val="007C7053"/>
    <w:rsid w:val="007C7900"/>
    <w:rsid w:val="007D2070"/>
    <w:rsid w:val="007D3489"/>
    <w:rsid w:val="007D4B0F"/>
    <w:rsid w:val="007D4F6A"/>
    <w:rsid w:val="007E08AA"/>
    <w:rsid w:val="007E0C4E"/>
    <w:rsid w:val="007E1D84"/>
    <w:rsid w:val="007E29A1"/>
    <w:rsid w:val="007E2B4B"/>
    <w:rsid w:val="007E5F1D"/>
    <w:rsid w:val="007E76FD"/>
    <w:rsid w:val="007F0002"/>
    <w:rsid w:val="007F1B5E"/>
    <w:rsid w:val="007F2560"/>
    <w:rsid w:val="007F2B30"/>
    <w:rsid w:val="007F334A"/>
    <w:rsid w:val="007F61BC"/>
    <w:rsid w:val="00801B52"/>
    <w:rsid w:val="00802B25"/>
    <w:rsid w:val="00813FD8"/>
    <w:rsid w:val="008144B7"/>
    <w:rsid w:val="00814E2C"/>
    <w:rsid w:val="00814E4F"/>
    <w:rsid w:val="008175DF"/>
    <w:rsid w:val="00820136"/>
    <w:rsid w:val="00820F5E"/>
    <w:rsid w:val="00821119"/>
    <w:rsid w:val="008224AA"/>
    <w:rsid w:val="00825119"/>
    <w:rsid w:val="0083112A"/>
    <w:rsid w:val="0083291B"/>
    <w:rsid w:val="00836CA5"/>
    <w:rsid w:val="00840E5F"/>
    <w:rsid w:val="008427B2"/>
    <w:rsid w:val="00844AD3"/>
    <w:rsid w:val="00844BEF"/>
    <w:rsid w:val="008459DD"/>
    <w:rsid w:val="0084620F"/>
    <w:rsid w:val="00850D87"/>
    <w:rsid w:val="00852951"/>
    <w:rsid w:val="00853A58"/>
    <w:rsid w:val="00854012"/>
    <w:rsid w:val="00856050"/>
    <w:rsid w:val="00861CE9"/>
    <w:rsid w:val="00861FBD"/>
    <w:rsid w:val="0086319A"/>
    <w:rsid w:val="00864487"/>
    <w:rsid w:val="00865365"/>
    <w:rsid w:val="00871560"/>
    <w:rsid w:val="00874F03"/>
    <w:rsid w:val="0087607E"/>
    <w:rsid w:val="00876B44"/>
    <w:rsid w:val="00877380"/>
    <w:rsid w:val="00877578"/>
    <w:rsid w:val="00880B07"/>
    <w:rsid w:val="008814DE"/>
    <w:rsid w:val="0088334F"/>
    <w:rsid w:val="008838E5"/>
    <w:rsid w:val="00883BFC"/>
    <w:rsid w:val="008867AB"/>
    <w:rsid w:val="008872E3"/>
    <w:rsid w:val="008877CE"/>
    <w:rsid w:val="00890333"/>
    <w:rsid w:val="00890D33"/>
    <w:rsid w:val="00892EB9"/>
    <w:rsid w:val="00893201"/>
    <w:rsid w:val="00893F15"/>
    <w:rsid w:val="008940BB"/>
    <w:rsid w:val="00897E4F"/>
    <w:rsid w:val="008A3355"/>
    <w:rsid w:val="008A3816"/>
    <w:rsid w:val="008A476C"/>
    <w:rsid w:val="008A5467"/>
    <w:rsid w:val="008A6029"/>
    <w:rsid w:val="008A6C13"/>
    <w:rsid w:val="008B0E3A"/>
    <w:rsid w:val="008B3B4A"/>
    <w:rsid w:val="008B613B"/>
    <w:rsid w:val="008B63B1"/>
    <w:rsid w:val="008C064C"/>
    <w:rsid w:val="008C4D56"/>
    <w:rsid w:val="008C5B22"/>
    <w:rsid w:val="008C615B"/>
    <w:rsid w:val="008C70F8"/>
    <w:rsid w:val="008C760A"/>
    <w:rsid w:val="008D15F9"/>
    <w:rsid w:val="008D4139"/>
    <w:rsid w:val="008D5D11"/>
    <w:rsid w:val="008D71CA"/>
    <w:rsid w:val="008E28D2"/>
    <w:rsid w:val="008E4D14"/>
    <w:rsid w:val="008E7E89"/>
    <w:rsid w:val="008F1776"/>
    <w:rsid w:val="008F1CED"/>
    <w:rsid w:val="008F2E5C"/>
    <w:rsid w:val="008F4137"/>
    <w:rsid w:val="008F4360"/>
    <w:rsid w:val="008F479F"/>
    <w:rsid w:val="008F70AE"/>
    <w:rsid w:val="008F77D8"/>
    <w:rsid w:val="00901C71"/>
    <w:rsid w:val="00905154"/>
    <w:rsid w:val="009059D4"/>
    <w:rsid w:val="00912716"/>
    <w:rsid w:val="00913896"/>
    <w:rsid w:val="00921379"/>
    <w:rsid w:val="00924349"/>
    <w:rsid w:val="00924484"/>
    <w:rsid w:val="00924946"/>
    <w:rsid w:val="009253E7"/>
    <w:rsid w:val="00925F74"/>
    <w:rsid w:val="0092755F"/>
    <w:rsid w:val="00930C8B"/>
    <w:rsid w:val="00931D12"/>
    <w:rsid w:val="00932518"/>
    <w:rsid w:val="0093252C"/>
    <w:rsid w:val="0093261D"/>
    <w:rsid w:val="00932F92"/>
    <w:rsid w:val="00934324"/>
    <w:rsid w:val="0093566D"/>
    <w:rsid w:val="009360CB"/>
    <w:rsid w:val="00940A8B"/>
    <w:rsid w:val="00940DD0"/>
    <w:rsid w:val="0094348B"/>
    <w:rsid w:val="00944BA4"/>
    <w:rsid w:val="0094710F"/>
    <w:rsid w:val="00954BBD"/>
    <w:rsid w:val="00955FD8"/>
    <w:rsid w:val="009565AB"/>
    <w:rsid w:val="00960DF4"/>
    <w:rsid w:val="00961C08"/>
    <w:rsid w:val="00961D63"/>
    <w:rsid w:val="0096307C"/>
    <w:rsid w:val="00963C00"/>
    <w:rsid w:val="00967973"/>
    <w:rsid w:val="00970BB6"/>
    <w:rsid w:val="00970FE0"/>
    <w:rsid w:val="00971E38"/>
    <w:rsid w:val="00972B47"/>
    <w:rsid w:val="00972E41"/>
    <w:rsid w:val="009758C7"/>
    <w:rsid w:val="00975AA5"/>
    <w:rsid w:val="00976A34"/>
    <w:rsid w:val="00977A7D"/>
    <w:rsid w:val="009810A8"/>
    <w:rsid w:val="009813DB"/>
    <w:rsid w:val="00981480"/>
    <w:rsid w:val="0098152C"/>
    <w:rsid w:val="0098326D"/>
    <w:rsid w:val="009862E8"/>
    <w:rsid w:val="00987BA8"/>
    <w:rsid w:val="00991728"/>
    <w:rsid w:val="00992855"/>
    <w:rsid w:val="00993143"/>
    <w:rsid w:val="00993864"/>
    <w:rsid w:val="0099386E"/>
    <w:rsid w:val="00994783"/>
    <w:rsid w:val="00995461"/>
    <w:rsid w:val="00995B32"/>
    <w:rsid w:val="00995E9D"/>
    <w:rsid w:val="00996B82"/>
    <w:rsid w:val="00997005"/>
    <w:rsid w:val="009972CE"/>
    <w:rsid w:val="00997BCC"/>
    <w:rsid w:val="009A2EF4"/>
    <w:rsid w:val="009A543F"/>
    <w:rsid w:val="009A5665"/>
    <w:rsid w:val="009B133A"/>
    <w:rsid w:val="009B31A0"/>
    <w:rsid w:val="009B4D92"/>
    <w:rsid w:val="009B6157"/>
    <w:rsid w:val="009B6788"/>
    <w:rsid w:val="009C0FDA"/>
    <w:rsid w:val="009C4403"/>
    <w:rsid w:val="009C48DE"/>
    <w:rsid w:val="009C61EC"/>
    <w:rsid w:val="009C64E5"/>
    <w:rsid w:val="009D1EAB"/>
    <w:rsid w:val="009D3D1B"/>
    <w:rsid w:val="009E2D0E"/>
    <w:rsid w:val="009E6E29"/>
    <w:rsid w:val="009F37F3"/>
    <w:rsid w:val="009F4220"/>
    <w:rsid w:val="009F456E"/>
    <w:rsid w:val="009F6070"/>
    <w:rsid w:val="00A059E8"/>
    <w:rsid w:val="00A06576"/>
    <w:rsid w:val="00A105C8"/>
    <w:rsid w:val="00A11936"/>
    <w:rsid w:val="00A1223B"/>
    <w:rsid w:val="00A1519F"/>
    <w:rsid w:val="00A15438"/>
    <w:rsid w:val="00A16466"/>
    <w:rsid w:val="00A16F10"/>
    <w:rsid w:val="00A17E24"/>
    <w:rsid w:val="00A27938"/>
    <w:rsid w:val="00A27F73"/>
    <w:rsid w:val="00A30D27"/>
    <w:rsid w:val="00A32255"/>
    <w:rsid w:val="00A32423"/>
    <w:rsid w:val="00A337CA"/>
    <w:rsid w:val="00A35BD8"/>
    <w:rsid w:val="00A36027"/>
    <w:rsid w:val="00A373C8"/>
    <w:rsid w:val="00A41869"/>
    <w:rsid w:val="00A43784"/>
    <w:rsid w:val="00A44626"/>
    <w:rsid w:val="00A464B1"/>
    <w:rsid w:val="00A467CB"/>
    <w:rsid w:val="00A52FF5"/>
    <w:rsid w:val="00A5618E"/>
    <w:rsid w:val="00A56C7F"/>
    <w:rsid w:val="00A57461"/>
    <w:rsid w:val="00A65A4C"/>
    <w:rsid w:val="00A65E32"/>
    <w:rsid w:val="00A66836"/>
    <w:rsid w:val="00A70F12"/>
    <w:rsid w:val="00A727A5"/>
    <w:rsid w:val="00A7381A"/>
    <w:rsid w:val="00A754F8"/>
    <w:rsid w:val="00A80250"/>
    <w:rsid w:val="00A80574"/>
    <w:rsid w:val="00A812A8"/>
    <w:rsid w:val="00A8287D"/>
    <w:rsid w:val="00A83492"/>
    <w:rsid w:val="00A86576"/>
    <w:rsid w:val="00A91295"/>
    <w:rsid w:val="00A9290B"/>
    <w:rsid w:val="00A92D92"/>
    <w:rsid w:val="00A93880"/>
    <w:rsid w:val="00A94309"/>
    <w:rsid w:val="00AA0EEE"/>
    <w:rsid w:val="00AA6FD2"/>
    <w:rsid w:val="00AB0C84"/>
    <w:rsid w:val="00AB258A"/>
    <w:rsid w:val="00AB4BD8"/>
    <w:rsid w:val="00AB5D39"/>
    <w:rsid w:val="00AB75BE"/>
    <w:rsid w:val="00AC0707"/>
    <w:rsid w:val="00AC1F96"/>
    <w:rsid w:val="00AC200D"/>
    <w:rsid w:val="00AC264C"/>
    <w:rsid w:val="00AC55D0"/>
    <w:rsid w:val="00AC7CDD"/>
    <w:rsid w:val="00AD1EC5"/>
    <w:rsid w:val="00AD24E2"/>
    <w:rsid w:val="00AD403A"/>
    <w:rsid w:val="00AD5586"/>
    <w:rsid w:val="00AD7D16"/>
    <w:rsid w:val="00AE0B1F"/>
    <w:rsid w:val="00AF0E25"/>
    <w:rsid w:val="00AF782C"/>
    <w:rsid w:val="00B0257B"/>
    <w:rsid w:val="00B04647"/>
    <w:rsid w:val="00B06DB5"/>
    <w:rsid w:val="00B070DF"/>
    <w:rsid w:val="00B10C0E"/>
    <w:rsid w:val="00B10DFA"/>
    <w:rsid w:val="00B11659"/>
    <w:rsid w:val="00B15F6E"/>
    <w:rsid w:val="00B1795F"/>
    <w:rsid w:val="00B203FB"/>
    <w:rsid w:val="00B20528"/>
    <w:rsid w:val="00B207E8"/>
    <w:rsid w:val="00B21080"/>
    <w:rsid w:val="00B21E63"/>
    <w:rsid w:val="00B25F53"/>
    <w:rsid w:val="00B266F3"/>
    <w:rsid w:val="00B30150"/>
    <w:rsid w:val="00B32781"/>
    <w:rsid w:val="00B33EA3"/>
    <w:rsid w:val="00B34A4F"/>
    <w:rsid w:val="00B34CD1"/>
    <w:rsid w:val="00B35596"/>
    <w:rsid w:val="00B36D83"/>
    <w:rsid w:val="00B37F00"/>
    <w:rsid w:val="00B401D6"/>
    <w:rsid w:val="00B402FA"/>
    <w:rsid w:val="00B41782"/>
    <w:rsid w:val="00B41C23"/>
    <w:rsid w:val="00B43857"/>
    <w:rsid w:val="00B443D6"/>
    <w:rsid w:val="00B47203"/>
    <w:rsid w:val="00B51E42"/>
    <w:rsid w:val="00B537A4"/>
    <w:rsid w:val="00B54D24"/>
    <w:rsid w:val="00B57CDE"/>
    <w:rsid w:val="00B64817"/>
    <w:rsid w:val="00B6486C"/>
    <w:rsid w:val="00B655E2"/>
    <w:rsid w:val="00B65E99"/>
    <w:rsid w:val="00B66EC1"/>
    <w:rsid w:val="00B67459"/>
    <w:rsid w:val="00B70304"/>
    <w:rsid w:val="00B7138C"/>
    <w:rsid w:val="00B72C29"/>
    <w:rsid w:val="00B74462"/>
    <w:rsid w:val="00B8040F"/>
    <w:rsid w:val="00B8157A"/>
    <w:rsid w:val="00B8439B"/>
    <w:rsid w:val="00B86560"/>
    <w:rsid w:val="00B86B98"/>
    <w:rsid w:val="00B86E50"/>
    <w:rsid w:val="00B87349"/>
    <w:rsid w:val="00B912C0"/>
    <w:rsid w:val="00B926A8"/>
    <w:rsid w:val="00B9293F"/>
    <w:rsid w:val="00B959BB"/>
    <w:rsid w:val="00BA0512"/>
    <w:rsid w:val="00BA0C73"/>
    <w:rsid w:val="00BA61EC"/>
    <w:rsid w:val="00BA7363"/>
    <w:rsid w:val="00BB0318"/>
    <w:rsid w:val="00BB05A9"/>
    <w:rsid w:val="00BB29A3"/>
    <w:rsid w:val="00BB2DD4"/>
    <w:rsid w:val="00BB339F"/>
    <w:rsid w:val="00BB61D0"/>
    <w:rsid w:val="00BB77DA"/>
    <w:rsid w:val="00BC25A2"/>
    <w:rsid w:val="00BC3922"/>
    <w:rsid w:val="00BC56C8"/>
    <w:rsid w:val="00BC63C5"/>
    <w:rsid w:val="00BC7BB5"/>
    <w:rsid w:val="00BC7EC0"/>
    <w:rsid w:val="00BD0000"/>
    <w:rsid w:val="00BD0070"/>
    <w:rsid w:val="00BD0628"/>
    <w:rsid w:val="00BD08DA"/>
    <w:rsid w:val="00BD2AEE"/>
    <w:rsid w:val="00BD2BD9"/>
    <w:rsid w:val="00BD3BF9"/>
    <w:rsid w:val="00BD3FE2"/>
    <w:rsid w:val="00BD48AC"/>
    <w:rsid w:val="00BE001C"/>
    <w:rsid w:val="00BE0709"/>
    <w:rsid w:val="00BE0C8F"/>
    <w:rsid w:val="00BE0F77"/>
    <w:rsid w:val="00BE2426"/>
    <w:rsid w:val="00BE46C5"/>
    <w:rsid w:val="00BF1617"/>
    <w:rsid w:val="00BF1BC9"/>
    <w:rsid w:val="00BF1C98"/>
    <w:rsid w:val="00BF34F0"/>
    <w:rsid w:val="00BF4809"/>
    <w:rsid w:val="00BF6551"/>
    <w:rsid w:val="00C00521"/>
    <w:rsid w:val="00C00E91"/>
    <w:rsid w:val="00C14C81"/>
    <w:rsid w:val="00C16790"/>
    <w:rsid w:val="00C17B1C"/>
    <w:rsid w:val="00C17FBA"/>
    <w:rsid w:val="00C211A0"/>
    <w:rsid w:val="00C22AF7"/>
    <w:rsid w:val="00C25021"/>
    <w:rsid w:val="00C264D2"/>
    <w:rsid w:val="00C26A35"/>
    <w:rsid w:val="00C30C76"/>
    <w:rsid w:val="00C32715"/>
    <w:rsid w:val="00C34494"/>
    <w:rsid w:val="00C37CF7"/>
    <w:rsid w:val="00C37E4B"/>
    <w:rsid w:val="00C404C8"/>
    <w:rsid w:val="00C40B6A"/>
    <w:rsid w:val="00C40E31"/>
    <w:rsid w:val="00C41BFD"/>
    <w:rsid w:val="00C44361"/>
    <w:rsid w:val="00C455B9"/>
    <w:rsid w:val="00C45AAE"/>
    <w:rsid w:val="00C508A1"/>
    <w:rsid w:val="00C61811"/>
    <w:rsid w:val="00C63296"/>
    <w:rsid w:val="00C63B90"/>
    <w:rsid w:val="00C64E5C"/>
    <w:rsid w:val="00C66667"/>
    <w:rsid w:val="00C709F0"/>
    <w:rsid w:val="00C743C3"/>
    <w:rsid w:val="00C745EE"/>
    <w:rsid w:val="00C841B6"/>
    <w:rsid w:val="00C8473B"/>
    <w:rsid w:val="00C84FA6"/>
    <w:rsid w:val="00C8662F"/>
    <w:rsid w:val="00C87BDD"/>
    <w:rsid w:val="00C90A12"/>
    <w:rsid w:val="00C91753"/>
    <w:rsid w:val="00C94636"/>
    <w:rsid w:val="00C94A6C"/>
    <w:rsid w:val="00C97780"/>
    <w:rsid w:val="00CA022F"/>
    <w:rsid w:val="00CA22A8"/>
    <w:rsid w:val="00CA3B1E"/>
    <w:rsid w:val="00CA4127"/>
    <w:rsid w:val="00CA67D8"/>
    <w:rsid w:val="00CB14FA"/>
    <w:rsid w:val="00CB1594"/>
    <w:rsid w:val="00CB34CA"/>
    <w:rsid w:val="00CB39EE"/>
    <w:rsid w:val="00CC00DB"/>
    <w:rsid w:val="00CC0E7A"/>
    <w:rsid w:val="00CC3EC1"/>
    <w:rsid w:val="00CC3F9A"/>
    <w:rsid w:val="00CC5485"/>
    <w:rsid w:val="00CC5B8C"/>
    <w:rsid w:val="00CC6187"/>
    <w:rsid w:val="00CC6AAC"/>
    <w:rsid w:val="00CD22FF"/>
    <w:rsid w:val="00CD2FF0"/>
    <w:rsid w:val="00CD3E3D"/>
    <w:rsid w:val="00CD412E"/>
    <w:rsid w:val="00CD4C87"/>
    <w:rsid w:val="00CD5BA8"/>
    <w:rsid w:val="00CD5EAA"/>
    <w:rsid w:val="00CD6174"/>
    <w:rsid w:val="00CD6919"/>
    <w:rsid w:val="00CE0797"/>
    <w:rsid w:val="00CE105A"/>
    <w:rsid w:val="00CE3992"/>
    <w:rsid w:val="00CE41A3"/>
    <w:rsid w:val="00CE5037"/>
    <w:rsid w:val="00CE5569"/>
    <w:rsid w:val="00CE73B6"/>
    <w:rsid w:val="00CE7472"/>
    <w:rsid w:val="00CF11FC"/>
    <w:rsid w:val="00CF1708"/>
    <w:rsid w:val="00CF1BCE"/>
    <w:rsid w:val="00CF28AB"/>
    <w:rsid w:val="00CF2C07"/>
    <w:rsid w:val="00D002A7"/>
    <w:rsid w:val="00D0056D"/>
    <w:rsid w:val="00D034BD"/>
    <w:rsid w:val="00D05358"/>
    <w:rsid w:val="00D06B1B"/>
    <w:rsid w:val="00D06E25"/>
    <w:rsid w:val="00D1464E"/>
    <w:rsid w:val="00D14AC8"/>
    <w:rsid w:val="00D1764F"/>
    <w:rsid w:val="00D1773C"/>
    <w:rsid w:val="00D17F2B"/>
    <w:rsid w:val="00D219B8"/>
    <w:rsid w:val="00D2248A"/>
    <w:rsid w:val="00D22B04"/>
    <w:rsid w:val="00D22C61"/>
    <w:rsid w:val="00D2342E"/>
    <w:rsid w:val="00D25423"/>
    <w:rsid w:val="00D26DB2"/>
    <w:rsid w:val="00D2761E"/>
    <w:rsid w:val="00D30984"/>
    <w:rsid w:val="00D34383"/>
    <w:rsid w:val="00D34735"/>
    <w:rsid w:val="00D347AA"/>
    <w:rsid w:val="00D34ABB"/>
    <w:rsid w:val="00D355D5"/>
    <w:rsid w:val="00D35A5B"/>
    <w:rsid w:val="00D41879"/>
    <w:rsid w:val="00D41E79"/>
    <w:rsid w:val="00D45056"/>
    <w:rsid w:val="00D46A6C"/>
    <w:rsid w:val="00D52D39"/>
    <w:rsid w:val="00D553C5"/>
    <w:rsid w:val="00D55C1A"/>
    <w:rsid w:val="00D572E3"/>
    <w:rsid w:val="00D605A9"/>
    <w:rsid w:val="00D606E2"/>
    <w:rsid w:val="00D6174F"/>
    <w:rsid w:val="00D6266F"/>
    <w:rsid w:val="00D71339"/>
    <w:rsid w:val="00D725F1"/>
    <w:rsid w:val="00D72CFE"/>
    <w:rsid w:val="00D7512B"/>
    <w:rsid w:val="00D81DBA"/>
    <w:rsid w:val="00D83955"/>
    <w:rsid w:val="00D86957"/>
    <w:rsid w:val="00D87B8B"/>
    <w:rsid w:val="00D90117"/>
    <w:rsid w:val="00D90474"/>
    <w:rsid w:val="00D94919"/>
    <w:rsid w:val="00D9564A"/>
    <w:rsid w:val="00D9609F"/>
    <w:rsid w:val="00DA07DF"/>
    <w:rsid w:val="00DA0B20"/>
    <w:rsid w:val="00DA1579"/>
    <w:rsid w:val="00DA1987"/>
    <w:rsid w:val="00DA664B"/>
    <w:rsid w:val="00DB0D5E"/>
    <w:rsid w:val="00DB2DD7"/>
    <w:rsid w:val="00DB3354"/>
    <w:rsid w:val="00DB34C9"/>
    <w:rsid w:val="00DB4614"/>
    <w:rsid w:val="00DB6CAA"/>
    <w:rsid w:val="00DB70F1"/>
    <w:rsid w:val="00DB75AF"/>
    <w:rsid w:val="00DC1519"/>
    <w:rsid w:val="00DC1B40"/>
    <w:rsid w:val="00DC3FCF"/>
    <w:rsid w:val="00DC5847"/>
    <w:rsid w:val="00DC7B6B"/>
    <w:rsid w:val="00DC7C29"/>
    <w:rsid w:val="00DD47B5"/>
    <w:rsid w:val="00DD6708"/>
    <w:rsid w:val="00DE0FDC"/>
    <w:rsid w:val="00DE1F14"/>
    <w:rsid w:val="00DF03B4"/>
    <w:rsid w:val="00DF044C"/>
    <w:rsid w:val="00DF4760"/>
    <w:rsid w:val="00DF4E07"/>
    <w:rsid w:val="00DF6686"/>
    <w:rsid w:val="00DF7649"/>
    <w:rsid w:val="00DF7FBC"/>
    <w:rsid w:val="00E0336B"/>
    <w:rsid w:val="00E04ACD"/>
    <w:rsid w:val="00E052FB"/>
    <w:rsid w:val="00E0539E"/>
    <w:rsid w:val="00E05644"/>
    <w:rsid w:val="00E05E97"/>
    <w:rsid w:val="00E060D3"/>
    <w:rsid w:val="00E06D1E"/>
    <w:rsid w:val="00E10DCA"/>
    <w:rsid w:val="00E14196"/>
    <w:rsid w:val="00E1660D"/>
    <w:rsid w:val="00E215E4"/>
    <w:rsid w:val="00E23B90"/>
    <w:rsid w:val="00E246F2"/>
    <w:rsid w:val="00E26B14"/>
    <w:rsid w:val="00E305B9"/>
    <w:rsid w:val="00E31D63"/>
    <w:rsid w:val="00E3360E"/>
    <w:rsid w:val="00E404E7"/>
    <w:rsid w:val="00E40522"/>
    <w:rsid w:val="00E41800"/>
    <w:rsid w:val="00E419A5"/>
    <w:rsid w:val="00E41FE1"/>
    <w:rsid w:val="00E42CE9"/>
    <w:rsid w:val="00E4528C"/>
    <w:rsid w:val="00E4607E"/>
    <w:rsid w:val="00E47E2C"/>
    <w:rsid w:val="00E50E63"/>
    <w:rsid w:val="00E5172E"/>
    <w:rsid w:val="00E53006"/>
    <w:rsid w:val="00E54120"/>
    <w:rsid w:val="00E541E5"/>
    <w:rsid w:val="00E54208"/>
    <w:rsid w:val="00E55A3A"/>
    <w:rsid w:val="00E56083"/>
    <w:rsid w:val="00E608FB"/>
    <w:rsid w:val="00E62CD3"/>
    <w:rsid w:val="00E62D86"/>
    <w:rsid w:val="00E64319"/>
    <w:rsid w:val="00E649EC"/>
    <w:rsid w:val="00E64DCD"/>
    <w:rsid w:val="00E64E4F"/>
    <w:rsid w:val="00E667A4"/>
    <w:rsid w:val="00E66FDE"/>
    <w:rsid w:val="00E67105"/>
    <w:rsid w:val="00E713CC"/>
    <w:rsid w:val="00E74228"/>
    <w:rsid w:val="00E76737"/>
    <w:rsid w:val="00E76B16"/>
    <w:rsid w:val="00E77022"/>
    <w:rsid w:val="00E84D1F"/>
    <w:rsid w:val="00E856C1"/>
    <w:rsid w:val="00E862D4"/>
    <w:rsid w:val="00E933BE"/>
    <w:rsid w:val="00E97452"/>
    <w:rsid w:val="00E97535"/>
    <w:rsid w:val="00E97BD2"/>
    <w:rsid w:val="00EA03FD"/>
    <w:rsid w:val="00EA05DB"/>
    <w:rsid w:val="00EA2194"/>
    <w:rsid w:val="00EA4889"/>
    <w:rsid w:val="00EB137E"/>
    <w:rsid w:val="00EB4A75"/>
    <w:rsid w:val="00EB53AD"/>
    <w:rsid w:val="00EB5689"/>
    <w:rsid w:val="00EB712C"/>
    <w:rsid w:val="00EB771D"/>
    <w:rsid w:val="00EC0D64"/>
    <w:rsid w:val="00EC154B"/>
    <w:rsid w:val="00EC5BF6"/>
    <w:rsid w:val="00EC5DCE"/>
    <w:rsid w:val="00EC6367"/>
    <w:rsid w:val="00EC7628"/>
    <w:rsid w:val="00ED3224"/>
    <w:rsid w:val="00ED613A"/>
    <w:rsid w:val="00ED6EF7"/>
    <w:rsid w:val="00EE09D3"/>
    <w:rsid w:val="00EE1029"/>
    <w:rsid w:val="00EE2E8F"/>
    <w:rsid w:val="00EE3501"/>
    <w:rsid w:val="00EE3971"/>
    <w:rsid w:val="00EE3CE3"/>
    <w:rsid w:val="00EE42F2"/>
    <w:rsid w:val="00EE6A74"/>
    <w:rsid w:val="00EE77E5"/>
    <w:rsid w:val="00EF2ABB"/>
    <w:rsid w:val="00EF672D"/>
    <w:rsid w:val="00F01416"/>
    <w:rsid w:val="00F01D24"/>
    <w:rsid w:val="00F039AC"/>
    <w:rsid w:val="00F05FB1"/>
    <w:rsid w:val="00F074FD"/>
    <w:rsid w:val="00F07DF4"/>
    <w:rsid w:val="00F10F23"/>
    <w:rsid w:val="00F11401"/>
    <w:rsid w:val="00F11BF8"/>
    <w:rsid w:val="00F11EF6"/>
    <w:rsid w:val="00F141B6"/>
    <w:rsid w:val="00F165B0"/>
    <w:rsid w:val="00F2055C"/>
    <w:rsid w:val="00F20605"/>
    <w:rsid w:val="00F212B9"/>
    <w:rsid w:val="00F22938"/>
    <w:rsid w:val="00F2413D"/>
    <w:rsid w:val="00F247B8"/>
    <w:rsid w:val="00F30072"/>
    <w:rsid w:val="00F31249"/>
    <w:rsid w:val="00F322A9"/>
    <w:rsid w:val="00F34DCA"/>
    <w:rsid w:val="00F34EE7"/>
    <w:rsid w:val="00F37257"/>
    <w:rsid w:val="00F37DCD"/>
    <w:rsid w:val="00F409A5"/>
    <w:rsid w:val="00F43279"/>
    <w:rsid w:val="00F45A0F"/>
    <w:rsid w:val="00F5043C"/>
    <w:rsid w:val="00F51FD1"/>
    <w:rsid w:val="00F52026"/>
    <w:rsid w:val="00F56052"/>
    <w:rsid w:val="00F619C1"/>
    <w:rsid w:val="00F61CCF"/>
    <w:rsid w:val="00F62715"/>
    <w:rsid w:val="00F647EC"/>
    <w:rsid w:val="00F6604B"/>
    <w:rsid w:val="00F6683E"/>
    <w:rsid w:val="00F67105"/>
    <w:rsid w:val="00F7528A"/>
    <w:rsid w:val="00F76ACE"/>
    <w:rsid w:val="00F849EE"/>
    <w:rsid w:val="00F866BB"/>
    <w:rsid w:val="00F8792B"/>
    <w:rsid w:val="00F903CE"/>
    <w:rsid w:val="00F91875"/>
    <w:rsid w:val="00F9198D"/>
    <w:rsid w:val="00F9409D"/>
    <w:rsid w:val="00F947E0"/>
    <w:rsid w:val="00F95070"/>
    <w:rsid w:val="00F95084"/>
    <w:rsid w:val="00F957A7"/>
    <w:rsid w:val="00FA0450"/>
    <w:rsid w:val="00FA1C4D"/>
    <w:rsid w:val="00FB050F"/>
    <w:rsid w:val="00FB092E"/>
    <w:rsid w:val="00FB1111"/>
    <w:rsid w:val="00FB151D"/>
    <w:rsid w:val="00FB4E41"/>
    <w:rsid w:val="00FC134B"/>
    <w:rsid w:val="00FC1FA7"/>
    <w:rsid w:val="00FC30D6"/>
    <w:rsid w:val="00FC4B0F"/>
    <w:rsid w:val="00FC53F1"/>
    <w:rsid w:val="00FC5A98"/>
    <w:rsid w:val="00FC7039"/>
    <w:rsid w:val="00FD241B"/>
    <w:rsid w:val="00FD2C95"/>
    <w:rsid w:val="00FD3CBB"/>
    <w:rsid w:val="00FD5CE6"/>
    <w:rsid w:val="00FD69C5"/>
    <w:rsid w:val="00FE5594"/>
    <w:rsid w:val="00FE6799"/>
    <w:rsid w:val="00FE67CA"/>
    <w:rsid w:val="00FF0352"/>
    <w:rsid w:val="00FF0C1F"/>
    <w:rsid w:val="00FF0F1F"/>
    <w:rsid w:val="00FF3D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 w:type="paragraph" w:styleId="ListBullet2">
    <w:name w:val="List Bullet 2"/>
    <w:basedOn w:val="Normal"/>
    <w:uiPriority w:val="99"/>
    <w:unhideWhenUsed/>
    <w:rsid w:val="00892EB9"/>
    <w:pPr>
      <w:numPr>
        <w:numId w:val="23"/>
      </w:numPr>
      <w:tabs>
        <w:tab w:val="clear" w:pos="72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5364">
      <w:bodyDiv w:val="1"/>
      <w:marLeft w:val="0"/>
      <w:marRight w:val="0"/>
      <w:marTop w:val="0"/>
      <w:marBottom w:val="0"/>
      <w:divBdr>
        <w:top w:val="none" w:sz="0" w:space="0" w:color="auto"/>
        <w:left w:val="none" w:sz="0" w:space="0" w:color="auto"/>
        <w:bottom w:val="none" w:sz="0" w:space="0" w:color="auto"/>
        <w:right w:val="none" w:sz="0" w:space="0" w:color="auto"/>
      </w:divBdr>
    </w:div>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157838">
      <w:bodyDiv w:val="1"/>
      <w:marLeft w:val="0"/>
      <w:marRight w:val="0"/>
      <w:marTop w:val="0"/>
      <w:marBottom w:val="0"/>
      <w:divBdr>
        <w:top w:val="none" w:sz="0" w:space="0" w:color="auto"/>
        <w:left w:val="none" w:sz="0" w:space="0" w:color="auto"/>
        <w:bottom w:val="none" w:sz="0" w:space="0" w:color="auto"/>
        <w:right w:val="none" w:sz="0" w:space="0" w:color="auto"/>
      </w:divBdr>
    </w:div>
    <w:div w:id="72432382">
      <w:bodyDiv w:val="1"/>
      <w:marLeft w:val="0"/>
      <w:marRight w:val="0"/>
      <w:marTop w:val="0"/>
      <w:marBottom w:val="0"/>
      <w:divBdr>
        <w:top w:val="none" w:sz="0" w:space="0" w:color="auto"/>
        <w:left w:val="none" w:sz="0" w:space="0" w:color="auto"/>
        <w:bottom w:val="none" w:sz="0" w:space="0" w:color="auto"/>
        <w:right w:val="none" w:sz="0" w:space="0" w:color="auto"/>
      </w:divBdr>
    </w:div>
    <w:div w:id="74473802">
      <w:bodyDiv w:val="1"/>
      <w:marLeft w:val="0"/>
      <w:marRight w:val="0"/>
      <w:marTop w:val="0"/>
      <w:marBottom w:val="0"/>
      <w:divBdr>
        <w:top w:val="none" w:sz="0" w:space="0" w:color="auto"/>
        <w:left w:val="none" w:sz="0" w:space="0" w:color="auto"/>
        <w:bottom w:val="none" w:sz="0" w:space="0" w:color="auto"/>
        <w:right w:val="none" w:sz="0" w:space="0" w:color="auto"/>
      </w:divBdr>
    </w:div>
    <w:div w:id="77483035">
      <w:bodyDiv w:val="1"/>
      <w:marLeft w:val="0"/>
      <w:marRight w:val="0"/>
      <w:marTop w:val="0"/>
      <w:marBottom w:val="0"/>
      <w:divBdr>
        <w:top w:val="none" w:sz="0" w:space="0" w:color="auto"/>
        <w:left w:val="none" w:sz="0" w:space="0" w:color="auto"/>
        <w:bottom w:val="none" w:sz="0" w:space="0" w:color="auto"/>
        <w:right w:val="none" w:sz="0" w:space="0" w:color="auto"/>
      </w:divBdr>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121504793">
      <w:bodyDiv w:val="1"/>
      <w:marLeft w:val="0"/>
      <w:marRight w:val="0"/>
      <w:marTop w:val="0"/>
      <w:marBottom w:val="0"/>
      <w:divBdr>
        <w:top w:val="none" w:sz="0" w:space="0" w:color="auto"/>
        <w:left w:val="none" w:sz="0" w:space="0" w:color="auto"/>
        <w:bottom w:val="none" w:sz="0" w:space="0" w:color="auto"/>
        <w:right w:val="none" w:sz="0" w:space="0" w:color="auto"/>
      </w:divBdr>
    </w:div>
    <w:div w:id="151413655">
      <w:bodyDiv w:val="1"/>
      <w:marLeft w:val="0"/>
      <w:marRight w:val="0"/>
      <w:marTop w:val="0"/>
      <w:marBottom w:val="0"/>
      <w:divBdr>
        <w:top w:val="none" w:sz="0" w:space="0" w:color="auto"/>
        <w:left w:val="none" w:sz="0" w:space="0" w:color="auto"/>
        <w:bottom w:val="none" w:sz="0" w:space="0" w:color="auto"/>
        <w:right w:val="none" w:sz="0" w:space="0" w:color="auto"/>
      </w:divBdr>
    </w:div>
    <w:div w:id="263731324">
      <w:bodyDiv w:val="1"/>
      <w:marLeft w:val="0"/>
      <w:marRight w:val="0"/>
      <w:marTop w:val="0"/>
      <w:marBottom w:val="0"/>
      <w:divBdr>
        <w:top w:val="none" w:sz="0" w:space="0" w:color="auto"/>
        <w:left w:val="none" w:sz="0" w:space="0" w:color="auto"/>
        <w:bottom w:val="none" w:sz="0" w:space="0" w:color="auto"/>
        <w:right w:val="none" w:sz="0" w:space="0" w:color="auto"/>
      </w:divBdr>
      <w:divsChild>
        <w:div w:id="263348344">
          <w:marLeft w:val="0"/>
          <w:marRight w:val="0"/>
          <w:marTop w:val="0"/>
          <w:marBottom w:val="0"/>
          <w:divBdr>
            <w:top w:val="none" w:sz="0" w:space="0" w:color="auto"/>
            <w:left w:val="none" w:sz="0" w:space="0" w:color="auto"/>
            <w:bottom w:val="none" w:sz="0" w:space="0" w:color="auto"/>
            <w:right w:val="none" w:sz="0" w:space="0" w:color="auto"/>
          </w:divBdr>
        </w:div>
      </w:divsChild>
    </w:div>
    <w:div w:id="280111881">
      <w:bodyDiv w:val="1"/>
      <w:marLeft w:val="0"/>
      <w:marRight w:val="0"/>
      <w:marTop w:val="0"/>
      <w:marBottom w:val="0"/>
      <w:divBdr>
        <w:top w:val="none" w:sz="0" w:space="0" w:color="auto"/>
        <w:left w:val="none" w:sz="0" w:space="0" w:color="auto"/>
        <w:bottom w:val="none" w:sz="0" w:space="0" w:color="auto"/>
        <w:right w:val="none" w:sz="0" w:space="0" w:color="auto"/>
      </w:divBdr>
    </w:div>
    <w:div w:id="317534319">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323507229">
      <w:bodyDiv w:val="1"/>
      <w:marLeft w:val="0"/>
      <w:marRight w:val="0"/>
      <w:marTop w:val="0"/>
      <w:marBottom w:val="0"/>
      <w:divBdr>
        <w:top w:val="none" w:sz="0" w:space="0" w:color="auto"/>
        <w:left w:val="none" w:sz="0" w:space="0" w:color="auto"/>
        <w:bottom w:val="none" w:sz="0" w:space="0" w:color="auto"/>
        <w:right w:val="none" w:sz="0" w:space="0" w:color="auto"/>
      </w:divBdr>
    </w:div>
    <w:div w:id="369300598">
      <w:bodyDiv w:val="1"/>
      <w:marLeft w:val="0"/>
      <w:marRight w:val="0"/>
      <w:marTop w:val="0"/>
      <w:marBottom w:val="0"/>
      <w:divBdr>
        <w:top w:val="none" w:sz="0" w:space="0" w:color="auto"/>
        <w:left w:val="none" w:sz="0" w:space="0" w:color="auto"/>
        <w:bottom w:val="none" w:sz="0" w:space="0" w:color="auto"/>
        <w:right w:val="none" w:sz="0" w:space="0" w:color="auto"/>
      </w:divBdr>
      <w:divsChild>
        <w:div w:id="661861053">
          <w:marLeft w:val="0"/>
          <w:marRight w:val="0"/>
          <w:marTop w:val="0"/>
          <w:marBottom w:val="0"/>
          <w:divBdr>
            <w:top w:val="none" w:sz="0" w:space="0" w:color="auto"/>
            <w:left w:val="none" w:sz="0" w:space="0" w:color="auto"/>
            <w:bottom w:val="none" w:sz="0" w:space="0" w:color="auto"/>
            <w:right w:val="none" w:sz="0" w:space="0" w:color="auto"/>
          </w:divBdr>
        </w:div>
      </w:divsChild>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0339708">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60148969">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490489931">
      <w:bodyDiv w:val="1"/>
      <w:marLeft w:val="0"/>
      <w:marRight w:val="0"/>
      <w:marTop w:val="0"/>
      <w:marBottom w:val="0"/>
      <w:divBdr>
        <w:top w:val="none" w:sz="0" w:space="0" w:color="auto"/>
        <w:left w:val="none" w:sz="0" w:space="0" w:color="auto"/>
        <w:bottom w:val="none" w:sz="0" w:space="0" w:color="auto"/>
        <w:right w:val="none" w:sz="0" w:space="0" w:color="auto"/>
      </w:divBdr>
    </w:div>
    <w:div w:id="493760480">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4944796">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54053199">
      <w:bodyDiv w:val="1"/>
      <w:marLeft w:val="0"/>
      <w:marRight w:val="0"/>
      <w:marTop w:val="0"/>
      <w:marBottom w:val="0"/>
      <w:divBdr>
        <w:top w:val="none" w:sz="0" w:space="0" w:color="auto"/>
        <w:left w:val="none" w:sz="0" w:space="0" w:color="auto"/>
        <w:bottom w:val="none" w:sz="0" w:space="0" w:color="auto"/>
        <w:right w:val="none" w:sz="0" w:space="0" w:color="auto"/>
      </w:divBdr>
    </w:div>
    <w:div w:id="556934997">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71890983">
      <w:bodyDiv w:val="1"/>
      <w:marLeft w:val="0"/>
      <w:marRight w:val="0"/>
      <w:marTop w:val="0"/>
      <w:marBottom w:val="0"/>
      <w:divBdr>
        <w:top w:val="none" w:sz="0" w:space="0" w:color="auto"/>
        <w:left w:val="none" w:sz="0" w:space="0" w:color="auto"/>
        <w:bottom w:val="none" w:sz="0" w:space="0" w:color="auto"/>
        <w:right w:val="none" w:sz="0" w:space="0" w:color="auto"/>
      </w:divBdr>
    </w:div>
    <w:div w:id="580602370">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599262887">
      <w:bodyDiv w:val="1"/>
      <w:marLeft w:val="0"/>
      <w:marRight w:val="0"/>
      <w:marTop w:val="0"/>
      <w:marBottom w:val="0"/>
      <w:divBdr>
        <w:top w:val="none" w:sz="0" w:space="0" w:color="auto"/>
        <w:left w:val="none" w:sz="0" w:space="0" w:color="auto"/>
        <w:bottom w:val="none" w:sz="0" w:space="0" w:color="auto"/>
        <w:right w:val="none" w:sz="0" w:space="0" w:color="auto"/>
      </w:divBdr>
      <w:divsChild>
        <w:div w:id="808746224">
          <w:marLeft w:val="0"/>
          <w:marRight w:val="0"/>
          <w:marTop w:val="0"/>
          <w:marBottom w:val="0"/>
          <w:divBdr>
            <w:top w:val="none" w:sz="0" w:space="0" w:color="auto"/>
            <w:left w:val="none" w:sz="0" w:space="0" w:color="auto"/>
            <w:bottom w:val="none" w:sz="0" w:space="0" w:color="auto"/>
            <w:right w:val="none" w:sz="0" w:space="0" w:color="auto"/>
          </w:divBdr>
        </w:div>
      </w:divsChild>
    </w:div>
    <w:div w:id="618532859">
      <w:bodyDiv w:val="1"/>
      <w:marLeft w:val="0"/>
      <w:marRight w:val="0"/>
      <w:marTop w:val="0"/>
      <w:marBottom w:val="0"/>
      <w:divBdr>
        <w:top w:val="none" w:sz="0" w:space="0" w:color="auto"/>
        <w:left w:val="none" w:sz="0" w:space="0" w:color="auto"/>
        <w:bottom w:val="none" w:sz="0" w:space="0" w:color="auto"/>
        <w:right w:val="none" w:sz="0" w:space="0" w:color="auto"/>
      </w:divBdr>
    </w:div>
    <w:div w:id="622688906">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698511979">
      <w:bodyDiv w:val="1"/>
      <w:marLeft w:val="0"/>
      <w:marRight w:val="0"/>
      <w:marTop w:val="0"/>
      <w:marBottom w:val="0"/>
      <w:divBdr>
        <w:top w:val="none" w:sz="0" w:space="0" w:color="auto"/>
        <w:left w:val="none" w:sz="0" w:space="0" w:color="auto"/>
        <w:bottom w:val="none" w:sz="0" w:space="0" w:color="auto"/>
        <w:right w:val="none" w:sz="0" w:space="0" w:color="auto"/>
      </w:divBdr>
    </w:div>
    <w:div w:id="698748676">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28529184">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791751315">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7176993">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14820374">
      <w:bodyDiv w:val="1"/>
      <w:marLeft w:val="0"/>
      <w:marRight w:val="0"/>
      <w:marTop w:val="0"/>
      <w:marBottom w:val="0"/>
      <w:divBdr>
        <w:top w:val="none" w:sz="0" w:space="0" w:color="auto"/>
        <w:left w:val="none" w:sz="0" w:space="0" w:color="auto"/>
        <w:bottom w:val="none" w:sz="0" w:space="0" w:color="auto"/>
        <w:right w:val="none" w:sz="0" w:space="0" w:color="auto"/>
      </w:divBdr>
      <w:divsChild>
        <w:div w:id="1866169401">
          <w:marLeft w:val="0"/>
          <w:marRight w:val="0"/>
          <w:marTop w:val="0"/>
          <w:marBottom w:val="0"/>
          <w:divBdr>
            <w:top w:val="none" w:sz="0" w:space="0" w:color="auto"/>
            <w:left w:val="none" w:sz="0" w:space="0" w:color="auto"/>
            <w:bottom w:val="none" w:sz="0" w:space="0" w:color="auto"/>
            <w:right w:val="none" w:sz="0" w:space="0" w:color="auto"/>
          </w:divBdr>
        </w:div>
      </w:divsChild>
    </w:div>
    <w:div w:id="921835212">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46540076">
      <w:bodyDiv w:val="1"/>
      <w:marLeft w:val="0"/>
      <w:marRight w:val="0"/>
      <w:marTop w:val="0"/>
      <w:marBottom w:val="0"/>
      <w:divBdr>
        <w:top w:val="none" w:sz="0" w:space="0" w:color="auto"/>
        <w:left w:val="none" w:sz="0" w:space="0" w:color="auto"/>
        <w:bottom w:val="none" w:sz="0" w:space="0" w:color="auto"/>
        <w:right w:val="none" w:sz="0" w:space="0" w:color="auto"/>
      </w:divBdr>
      <w:divsChild>
        <w:div w:id="29451910">
          <w:marLeft w:val="0"/>
          <w:marRight w:val="0"/>
          <w:marTop w:val="0"/>
          <w:marBottom w:val="0"/>
          <w:divBdr>
            <w:top w:val="none" w:sz="0" w:space="0" w:color="auto"/>
            <w:left w:val="none" w:sz="0" w:space="0" w:color="auto"/>
            <w:bottom w:val="none" w:sz="0" w:space="0" w:color="auto"/>
            <w:right w:val="none" w:sz="0" w:space="0" w:color="auto"/>
          </w:divBdr>
        </w:div>
      </w:divsChild>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66282067">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189117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01853949">
      <w:bodyDiv w:val="1"/>
      <w:marLeft w:val="0"/>
      <w:marRight w:val="0"/>
      <w:marTop w:val="0"/>
      <w:marBottom w:val="0"/>
      <w:divBdr>
        <w:top w:val="none" w:sz="0" w:space="0" w:color="auto"/>
        <w:left w:val="none" w:sz="0" w:space="0" w:color="auto"/>
        <w:bottom w:val="none" w:sz="0" w:space="0" w:color="auto"/>
        <w:right w:val="none" w:sz="0" w:space="0" w:color="auto"/>
      </w:divBdr>
      <w:divsChild>
        <w:div w:id="741606168">
          <w:marLeft w:val="0"/>
          <w:marRight w:val="0"/>
          <w:marTop w:val="0"/>
          <w:marBottom w:val="0"/>
          <w:divBdr>
            <w:top w:val="none" w:sz="0" w:space="0" w:color="auto"/>
            <w:left w:val="none" w:sz="0" w:space="0" w:color="auto"/>
            <w:bottom w:val="none" w:sz="0" w:space="0" w:color="auto"/>
            <w:right w:val="none" w:sz="0" w:space="0" w:color="auto"/>
          </w:divBdr>
        </w:div>
      </w:divsChild>
    </w:div>
    <w:div w:id="1023094334">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45789206">
      <w:bodyDiv w:val="1"/>
      <w:marLeft w:val="0"/>
      <w:marRight w:val="0"/>
      <w:marTop w:val="0"/>
      <w:marBottom w:val="0"/>
      <w:divBdr>
        <w:top w:val="none" w:sz="0" w:space="0" w:color="auto"/>
        <w:left w:val="none" w:sz="0" w:space="0" w:color="auto"/>
        <w:bottom w:val="none" w:sz="0" w:space="0" w:color="auto"/>
        <w:right w:val="none" w:sz="0" w:space="0" w:color="auto"/>
      </w:divBdr>
    </w:div>
    <w:div w:id="1049038445">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09828453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40538457">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23714807">
      <w:bodyDiv w:val="1"/>
      <w:marLeft w:val="0"/>
      <w:marRight w:val="0"/>
      <w:marTop w:val="0"/>
      <w:marBottom w:val="0"/>
      <w:divBdr>
        <w:top w:val="none" w:sz="0" w:space="0" w:color="auto"/>
        <w:left w:val="none" w:sz="0" w:space="0" w:color="auto"/>
        <w:bottom w:val="none" w:sz="0" w:space="0" w:color="auto"/>
        <w:right w:val="none" w:sz="0" w:space="0" w:color="auto"/>
      </w:divBdr>
    </w:div>
    <w:div w:id="1233546454">
      <w:bodyDiv w:val="1"/>
      <w:marLeft w:val="0"/>
      <w:marRight w:val="0"/>
      <w:marTop w:val="0"/>
      <w:marBottom w:val="0"/>
      <w:divBdr>
        <w:top w:val="none" w:sz="0" w:space="0" w:color="auto"/>
        <w:left w:val="none" w:sz="0" w:space="0" w:color="auto"/>
        <w:bottom w:val="none" w:sz="0" w:space="0" w:color="auto"/>
        <w:right w:val="none" w:sz="0" w:space="0" w:color="auto"/>
      </w:divBdr>
      <w:divsChild>
        <w:div w:id="411195373">
          <w:marLeft w:val="0"/>
          <w:marRight w:val="0"/>
          <w:marTop w:val="0"/>
          <w:marBottom w:val="0"/>
          <w:divBdr>
            <w:top w:val="none" w:sz="0" w:space="0" w:color="auto"/>
            <w:left w:val="none" w:sz="0" w:space="0" w:color="auto"/>
            <w:bottom w:val="none" w:sz="0" w:space="0" w:color="auto"/>
            <w:right w:val="none" w:sz="0" w:space="0" w:color="auto"/>
          </w:divBdr>
        </w:div>
      </w:divsChild>
    </w:div>
    <w:div w:id="1246376410">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3998786">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297490746">
      <w:bodyDiv w:val="1"/>
      <w:marLeft w:val="0"/>
      <w:marRight w:val="0"/>
      <w:marTop w:val="0"/>
      <w:marBottom w:val="0"/>
      <w:divBdr>
        <w:top w:val="none" w:sz="0" w:space="0" w:color="auto"/>
        <w:left w:val="none" w:sz="0" w:space="0" w:color="auto"/>
        <w:bottom w:val="none" w:sz="0" w:space="0" w:color="auto"/>
        <w:right w:val="none" w:sz="0" w:space="0" w:color="auto"/>
      </w:divBdr>
    </w:div>
    <w:div w:id="1363165177">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14163192">
      <w:bodyDiv w:val="1"/>
      <w:marLeft w:val="0"/>
      <w:marRight w:val="0"/>
      <w:marTop w:val="0"/>
      <w:marBottom w:val="0"/>
      <w:divBdr>
        <w:top w:val="none" w:sz="0" w:space="0" w:color="auto"/>
        <w:left w:val="none" w:sz="0" w:space="0" w:color="auto"/>
        <w:bottom w:val="none" w:sz="0" w:space="0" w:color="auto"/>
        <w:right w:val="none" w:sz="0" w:space="0" w:color="auto"/>
      </w:divBdr>
    </w:div>
    <w:div w:id="1437553852">
      <w:bodyDiv w:val="1"/>
      <w:marLeft w:val="0"/>
      <w:marRight w:val="0"/>
      <w:marTop w:val="0"/>
      <w:marBottom w:val="0"/>
      <w:divBdr>
        <w:top w:val="none" w:sz="0" w:space="0" w:color="auto"/>
        <w:left w:val="none" w:sz="0" w:space="0" w:color="auto"/>
        <w:bottom w:val="none" w:sz="0" w:space="0" w:color="auto"/>
        <w:right w:val="none" w:sz="0" w:space="0" w:color="auto"/>
      </w:divBdr>
      <w:divsChild>
        <w:div w:id="186018332">
          <w:marLeft w:val="0"/>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482621609">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18042419">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24460483">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57763347">
      <w:bodyDiv w:val="1"/>
      <w:marLeft w:val="0"/>
      <w:marRight w:val="0"/>
      <w:marTop w:val="0"/>
      <w:marBottom w:val="0"/>
      <w:divBdr>
        <w:top w:val="none" w:sz="0" w:space="0" w:color="auto"/>
        <w:left w:val="none" w:sz="0" w:space="0" w:color="auto"/>
        <w:bottom w:val="none" w:sz="0" w:space="0" w:color="auto"/>
        <w:right w:val="none" w:sz="0" w:space="0" w:color="auto"/>
      </w:divBdr>
      <w:divsChild>
        <w:div w:id="1193416004">
          <w:marLeft w:val="0"/>
          <w:marRight w:val="0"/>
          <w:marTop w:val="0"/>
          <w:marBottom w:val="0"/>
          <w:divBdr>
            <w:top w:val="none" w:sz="0" w:space="0" w:color="auto"/>
            <w:left w:val="none" w:sz="0" w:space="0" w:color="auto"/>
            <w:bottom w:val="none" w:sz="0" w:space="0" w:color="auto"/>
            <w:right w:val="none" w:sz="0" w:space="0" w:color="auto"/>
          </w:divBdr>
        </w:div>
      </w:divsChild>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5622206">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44403387">
      <w:bodyDiv w:val="1"/>
      <w:marLeft w:val="0"/>
      <w:marRight w:val="0"/>
      <w:marTop w:val="0"/>
      <w:marBottom w:val="0"/>
      <w:divBdr>
        <w:top w:val="none" w:sz="0" w:space="0" w:color="auto"/>
        <w:left w:val="none" w:sz="0" w:space="0" w:color="auto"/>
        <w:bottom w:val="none" w:sz="0" w:space="0" w:color="auto"/>
        <w:right w:val="none" w:sz="0" w:space="0" w:color="auto"/>
      </w:divBdr>
    </w:div>
    <w:div w:id="2059163559">
      <w:bodyDiv w:val="1"/>
      <w:marLeft w:val="0"/>
      <w:marRight w:val="0"/>
      <w:marTop w:val="0"/>
      <w:marBottom w:val="0"/>
      <w:divBdr>
        <w:top w:val="none" w:sz="0" w:space="0" w:color="auto"/>
        <w:left w:val="none" w:sz="0" w:space="0" w:color="auto"/>
        <w:bottom w:val="none" w:sz="0" w:space="0" w:color="auto"/>
        <w:right w:val="none" w:sz="0" w:space="0" w:color="auto"/>
      </w:divBdr>
    </w:div>
    <w:div w:id="2087141238">
      <w:bodyDiv w:val="1"/>
      <w:marLeft w:val="0"/>
      <w:marRight w:val="0"/>
      <w:marTop w:val="0"/>
      <w:marBottom w:val="0"/>
      <w:divBdr>
        <w:top w:val="none" w:sz="0" w:space="0" w:color="auto"/>
        <w:left w:val="none" w:sz="0" w:space="0" w:color="auto"/>
        <w:bottom w:val="none" w:sz="0" w:space="0" w:color="auto"/>
        <w:right w:val="none" w:sz="0" w:space="0" w:color="auto"/>
      </w:divBdr>
    </w:div>
    <w:div w:id="2099980652">
      <w:bodyDiv w:val="1"/>
      <w:marLeft w:val="0"/>
      <w:marRight w:val="0"/>
      <w:marTop w:val="0"/>
      <w:marBottom w:val="0"/>
      <w:divBdr>
        <w:top w:val="none" w:sz="0" w:space="0" w:color="auto"/>
        <w:left w:val="none" w:sz="0" w:space="0" w:color="auto"/>
        <w:bottom w:val="none" w:sz="0" w:space="0" w:color="auto"/>
        <w:right w:val="none" w:sz="0" w:space="0" w:color="auto"/>
      </w:divBdr>
    </w:div>
    <w:div w:id="2100446292">
      <w:bodyDiv w:val="1"/>
      <w:marLeft w:val="0"/>
      <w:marRight w:val="0"/>
      <w:marTop w:val="0"/>
      <w:marBottom w:val="0"/>
      <w:divBdr>
        <w:top w:val="none" w:sz="0" w:space="0" w:color="auto"/>
        <w:left w:val="none" w:sz="0" w:space="0" w:color="auto"/>
        <w:bottom w:val="none" w:sz="0" w:space="0" w:color="auto"/>
        <w:right w:val="none" w:sz="0" w:space="0" w:color="auto"/>
      </w:divBdr>
    </w:div>
    <w:div w:id="214658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2.xml><?xml version="1.0" encoding="utf-8"?>
<ds:datastoreItem xmlns:ds="http://schemas.openxmlformats.org/officeDocument/2006/customXml" ds:itemID="{C7E08284-B9B0-471C-8DEF-63541B373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4.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1470</TotalTime>
  <Pages>9</Pages>
  <Words>1202</Words>
  <Characters>6856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8042</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Post Office Savings Bank (POSB)</dc:title>
  <dc:subject/>
  <dc:creator>Swati Gupta</dc:creator>
  <cp:keywords/>
  <dc:description/>
  <cp:lastModifiedBy>Yatindra P Singh</cp:lastModifiedBy>
  <cp:revision>852</cp:revision>
  <dcterms:created xsi:type="dcterms:W3CDTF">2025-09-04T11:14:00Z</dcterms:created>
  <dcterms:modified xsi:type="dcterms:W3CDTF">2025-11-13T10:10:00Z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