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27479" w14:textId="77777777" w:rsidR="00DE0FDC" w:rsidRPr="00BE46C5" w:rsidRDefault="00DE0FDC" w:rsidP="00BE2426">
      <w:pPr>
        <w:rPr>
          <w:b/>
          <w:bCs/>
          <w:color w:val="000000" w:themeColor="text1"/>
          <w:sz w:val="22"/>
          <w:szCs w:val="22"/>
        </w:rPr>
      </w:pPr>
    </w:p>
    <w:p w14:paraId="137536C4" w14:textId="77777777" w:rsidR="00DE0FDC" w:rsidRPr="00BE46C5" w:rsidRDefault="00DE0FDC" w:rsidP="00BE2426">
      <w:pPr>
        <w:rPr>
          <w:b/>
          <w:bCs/>
          <w:color w:val="000000" w:themeColor="text1"/>
          <w:sz w:val="22"/>
          <w:szCs w:val="22"/>
        </w:rPr>
      </w:pPr>
    </w:p>
    <w:p w14:paraId="533FE687" w14:textId="77777777" w:rsidR="00DE0FDC" w:rsidRPr="00BE46C5" w:rsidRDefault="00DE0FDC" w:rsidP="00BE2426">
      <w:pPr>
        <w:rPr>
          <w:b/>
          <w:bCs/>
          <w:color w:val="000000" w:themeColor="text1"/>
          <w:sz w:val="22"/>
          <w:szCs w:val="22"/>
        </w:rPr>
      </w:pPr>
    </w:p>
    <w:p w14:paraId="03836582" w14:textId="77777777" w:rsidR="00DE0FDC" w:rsidRPr="00BE46C5" w:rsidRDefault="00DE0FDC" w:rsidP="00BE2426">
      <w:pPr>
        <w:rPr>
          <w:b/>
          <w:bCs/>
          <w:color w:val="000000" w:themeColor="text1"/>
          <w:sz w:val="22"/>
          <w:szCs w:val="22"/>
        </w:rPr>
      </w:pPr>
    </w:p>
    <w:p w14:paraId="5DF450B4" w14:textId="77777777" w:rsidR="00DE0FDC" w:rsidRPr="00BE46C5" w:rsidRDefault="00DE0FDC" w:rsidP="00BE2426">
      <w:pPr>
        <w:rPr>
          <w:b/>
          <w:bCs/>
          <w:color w:val="000000" w:themeColor="text1"/>
          <w:sz w:val="22"/>
          <w:szCs w:val="22"/>
        </w:rPr>
      </w:pPr>
    </w:p>
    <w:p w14:paraId="393A5825" w14:textId="77777777" w:rsidR="00DE0FDC" w:rsidRPr="00BE46C5" w:rsidRDefault="00DE0FDC" w:rsidP="00BE2426">
      <w:pPr>
        <w:rPr>
          <w:b/>
          <w:bCs/>
          <w:color w:val="000000" w:themeColor="text1"/>
          <w:sz w:val="22"/>
          <w:szCs w:val="22"/>
        </w:rPr>
      </w:pPr>
    </w:p>
    <w:p w14:paraId="545D9DDF" w14:textId="77777777" w:rsidR="00DE0FDC" w:rsidRPr="00BE46C5" w:rsidRDefault="00DE0FDC" w:rsidP="00BE2426">
      <w:pPr>
        <w:rPr>
          <w:b/>
          <w:bCs/>
          <w:color w:val="000000" w:themeColor="text1"/>
          <w:sz w:val="22"/>
          <w:szCs w:val="22"/>
        </w:rPr>
      </w:pPr>
    </w:p>
    <w:p w14:paraId="02D2689F" w14:textId="77777777" w:rsidR="00930C8B" w:rsidRDefault="00930C8B" w:rsidP="00930C8B">
      <w:pPr>
        <w:pStyle w:val="Title"/>
        <w:jc w:val="center"/>
      </w:pPr>
      <w:r>
        <w:t>Postal Life Insurance</w:t>
      </w:r>
    </w:p>
    <w:p w14:paraId="46DF528F" w14:textId="3B107E84" w:rsidR="00930C8B" w:rsidRDefault="00930C8B" w:rsidP="00930C8B">
      <w:pPr>
        <w:pStyle w:val="Title"/>
        <w:jc w:val="center"/>
      </w:pPr>
      <w:r w:rsidRPr="00771506">
        <w:t>Department of Post</w:t>
      </w:r>
    </w:p>
    <w:p w14:paraId="56D3B1FC" w14:textId="7AE57923" w:rsidR="00DE0FDC" w:rsidRPr="00771506" w:rsidRDefault="00DE0FDC" w:rsidP="00771506">
      <w:pPr>
        <w:pStyle w:val="Title"/>
        <w:jc w:val="center"/>
        <w:rPr>
          <w:sz w:val="52"/>
          <w:szCs w:val="52"/>
        </w:rPr>
      </w:pPr>
    </w:p>
    <w:p w14:paraId="6B8AB31B" w14:textId="77777777" w:rsidR="00771506" w:rsidRPr="00771506" w:rsidRDefault="00771506" w:rsidP="00771506"/>
    <w:p w14:paraId="1600E97A" w14:textId="600DC891" w:rsidR="00BE2426" w:rsidRPr="00771506" w:rsidRDefault="007F1B5E" w:rsidP="00771506">
      <w:pPr>
        <w:pStyle w:val="Title"/>
        <w:jc w:val="center"/>
        <w:rPr>
          <w:b/>
          <w:color w:val="215E99" w:themeColor="text2" w:themeTint="BF"/>
          <w:sz w:val="48"/>
          <w:szCs w:val="48"/>
        </w:rPr>
      </w:pPr>
      <w:r w:rsidRPr="007F1B5E">
        <w:rPr>
          <w:b/>
          <w:color w:val="215E99" w:themeColor="text2" w:themeTint="BF"/>
          <w:sz w:val="48"/>
          <w:szCs w:val="48"/>
        </w:rPr>
        <w:t xml:space="preserve">Software Requirements Specification </w:t>
      </w:r>
      <w:r w:rsidR="00BE2426" w:rsidRPr="00771506">
        <w:rPr>
          <w:b/>
          <w:color w:val="215E99" w:themeColor="text2" w:themeTint="BF"/>
          <w:sz w:val="48"/>
          <w:szCs w:val="48"/>
        </w:rPr>
        <w:t>(</w:t>
      </w:r>
      <w:r>
        <w:rPr>
          <w:b/>
          <w:color w:val="215E99" w:themeColor="text2" w:themeTint="BF"/>
          <w:sz w:val="48"/>
          <w:szCs w:val="48"/>
        </w:rPr>
        <w:t>SRS</w:t>
      </w:r>
      <w:r w:rsidR="00BE2426" w:rsidRPr="00771506">
        <w:rPr>
          <w:b/>
          <w:color w:val="215E99" w:themeColor="text2" w:themeTint="BF"/>
          <w:sz w:val="48"/>
          <w:szCs w:val="48"/>
        </w:rPr>
        <w:t>)</w:t>
      </w:r>
    </w:p>
    <w:p w14:paraId="4F078107" w14:textId="412BBB93" w:rsidR="00072B9B" w:rsidRPr="00771506" w:rsidRDefault="0068733A" w:rsidP="00771506">
      <w:pPr>
        <w:pStyle w:val="Subtitle"/>
        <w:jc w:val="center"/>
        <w:rPr>
          <w:rFonts w:asciiTheme="majorHAnsi" w:hAnsiTheme="majorHAnsi"/>
          <w:b/>
          <w:bCs/>
          <w:color w:val="0E2841" w:themeColor="text2"/>
          <w:sz w:val="40"/>
          <w:szCs w:val="40"/>
        </w:rPr>
      </w:pPr>
      <w:r>
        <w:rPr>
          <w:rFonts w:asciiTheme="majorHAnsi" w:hAnsiTheme="majorHAnsi"/>
          <w:b/>
          <w:bCs/>
          <w:color w:val="0E2841" w:themeColor="text2"/>
          <w:sz w:val="40"/>
          <w:szCs w:val="40"/>
        </w:rPr>
        <w:t>Collection</w:t>
      </w:r>
    </w:p>
    <w:p w14:paraId="5753B053" w14:textId="04383438" w:rsidR="00BE2426" w:rsidRPr="00BE46C5" w:rsidRDefault="00BE2426" w:rsidP="008F1CED">
      <w:pPr>
        <w:pStyle w:val="Subtitle"/>
        <w:rPr>
          <w:sz w:val="22"/>
          <w:szCs w:val="22"/>
        </w:rPr>
      </w:pPr>
      <w:r w:rsidRPr="00BE46C5">
        <w:rPr>
          <w:sz w:val="22"/>
          <w:szCs w:val="22"/>
        </w:rPr>
        <w:br/>
      </w:r>
    </w:p>
    <w:p w14:paraId="091676F2" w14:textId="77777777" w:rsidR="00DE0FDC" w:rsidRPr="00BE46C5" w:rsidRDefault="00DE0FDC" w:rsidP="00BE2426">
      <w:pPr>
        <w:rPr>
          <w:color w:val="000000" w:themeColor="text1"/>
          <w:sz w:val="22"/>
          <w:szCs w:val="22"/>
        </w:rPr>
      </w:pPr>
    </w:p>
    <w:p w14:paraId="019DF706" w14:textId="77777777" w:rsidR="00DE0FDC" w:rsidRPr="00BE46C5" w:rsidRDefault="00DE0FDC" w:rsidP="00BE2426">
      <w:pPr>
        <w:rPr>
          <w:color w:val="000000" w:themeColor="text1"/>
          <w:sz w:val="22"/>
          <w:szCs w:val="22"/>
        </w:rPr>
      </w:pPr>
    </w:p>
    <w:p w14:paraId="1F2919FC" w14:textId="77777777" w:rsidR="00DE0FDC" w:rsidRPr="00BE46C5" w:rsidRDefault="00DE0FDC" w:rsidP="00BE2426">
      <w:pPr>
        <w:rPr>
          <w:color w:val="000000" w:themeColor="text1"/>
          <w:sz w:val="22"/>
          <w:szCs w:val="22"/>
        </w:rPr>
      </w:pPr>
    </w:p>
    <w:p w14:paraId="735CFA87" w14:textId="77777777" w:rsidR="00DE0FDC" w:rsidRPr="00BE46C5" w:rsidRDefault="00DE0FDC" w:rsidP="00BE2426">
      <w:pPr>
        <w:rPr>
          <w:color w:val="000000" w:themeColor="text1"/>
          <w:sz w:val="22"/>
          <w:szCs w:val="22"/>
        </w:rPr>
      </w:pPr>
    </w:p>
    <w:p w14:paraId="2472C09E" w14:textId="77777777" w:rsidR="00DE0FDC" w:rsidRPr="00BE46C5" w:rsidRDefault="00DE0FDC" w:rsidP="00BE2426">
      <w:pPr>
        <w:rPr>
          <w:color w:val="000000" w:themeColor="text1"/>
          <w:sz w:val="22"/>
          <w:szCs w:val="22"/>
        </w:rPr>
      </w:pPr>
    </w:p>
    <w:p w14:paraId="73EE1E00" w14:textId="77777777" w:rsidR="00DE0FDC" w:rsidRPr="00BE46C5" w:rsidRDefault="00DE0FDC" w:rsidP="00BE2426">
      <w:pPr>
        <w:rPr>
          <w:color w:val="000000" w:themeColor="text1"/>
          <w:sz w:val="22"/>
          <w:szCs w:val="22"/>
        </w:rPr>
      </w:pPr>
    </w:p>
    <w:p w14:paraId="0FC117E3" w14:textId="77777777" w:rsidR="00DE0FDC" w:rsidRPr="00BE46C5" w:rsidRDefault="00DE0FDC" w:rsidP="00BE2426">
      <w:pPr>
        <w:rPr>
          <w:color w:val="000000" w:themeColor="text1"/>
          <w:sz w:val="22"/>
          <w:szCs w:val="22"/>
        </w:rPr>
      </w:pPr>
    </w:p>
    <w:p w14:paraId="003715BC" w14:textId="77777777" w:rsidR="00DE0FDC" w:rsidRPr="00BE46C5" w:rsidRDefault="00DE0FDC" w:rsidP="00BE2426">
      <w:pPr>
        <w:rPr>
          <w:color w:val="000000" w:themeColor="text1"/>
          <w:sz w:val="22"/>
          <w:szCs w:val="22"/>
        </w:rPr>
      </w:pPr>
    </w:p>
    <w:p w14:paraId="0B6237A8" w14:textId="77777777" w:rsidR="00DE0FDC" w:rsidRPr="00BE46C5" w:rsidRDefault="00DE0FDC" w:rsidP="00BE2426">
      <w:pPr>
        <w:rPr>
          <w:color w:val="000000" w:themeColor="text1"/>
          <w:sz w:val="22"/>
          <w:szCs w:val="22"/>
        </w:rPr>
      </w:pPr>
    </w:p>
    <w:p w14:paraId="1547BFF8" w14:textId="77777777" w:rsidR="00DE0FDC" w:rsidRPr="00BE46C5" w:rsidRDefault="00DE0FDC" w:rsidP="00BE2426">
      <w:pPr>
        <w:rPr>
          <w:color w:val="000000" w:themeColor="text1"/>
          <w:sz w:val="22"/>
          <w:szCs w:val="22"/>
        </w:rPr>
      </w:pPr>
    </w:p>
    <w:p w14:paraId="1029C0F1" w14:textId="77777777" w:rsidR="00DE0FDC" w:rsidRPr="00BE46C5" w:rsidRDefault="00DE0FDC" w:rsidP="00BE2426">
      <w:pPr>
        <w:rPr>
          <w:color w:val="000000" w:themeColor="text1"/>
          <w:sz w:val="22"/>
          <w:szCs w:val="22"/>
        </w:rPr>
      </w:pPr>
    </w:p>
    <w:p w14:paraId="27F3263D" w14:textId="77777777" w:rsidR="00BE2426" w:rsidRPr="00BE46C5" w:rsidRDefault="00BE2426" w:rsidP="00BE2426">
      <w:pPr>
        <w:rPr>
          <w:color w:val="000000" w:themeColor="text1"/>
          <w:sz w:val="22"/>
          <w:szCs w:val="22"/>
        </w:rPr>
      </w:pPr>
    </w:p>
    <w:p w14:paraId="7D381825" w14:textId="77777777" w:rsidR="00DE0FDC" w:rsidRPr="00BE46C5" w:rsidRDefault="00DE0FDC" w:rsidP="00BE2426">
      <w:pPr>
        <w:rPr>
          <w:color w:val="000000" w:themeColor="text1"/>
          <w:sz w:val="22"/>
          <w:szCs w:val="22"/>
        </w:rPr>
      </w:pPr>
    </w:p>
    <w:p w14:paraId="4BA7AD5B" w14:textId="13D9CF4B" w:rsidR="00DE0FDC" w:rsidRPr="00BE46C5" w:rsidRDefault="00DE0FDC" w:rsidP="00BE2426">
      <w:pPr>
        <w:rPr>
          <w:color w:val="000000" w:themeColor="text1"/>
          <w:sz w:val="22"/>
          <w:szCs w:val="22"/>
        </w:rPr>
      </w:pPr>
    </w:p>
    <w:p w14:paraId="5B01F557" w14:textId="73DD5C4A" w:rsidR="00771506" w:rsidRPr="00771506" w:rsidRDefault="00771506" w:rsidP="00771506">
      <w:pPr>
        <w:pStyle w:val="IntenseQuote"/>
        <w:rPr>
          <w:sz w:val="32"/>
          <w:szCs w:val="32"/>
        </w:rPr>
      </w:pPr>
      <w:r w:rsidRPr="00771506">
        <w:rPr>
          <w:sz w:val="32"/>
          <w:szCs w:val="32"/>
        </w:rPr>
        <w:t>INTERNAL APPROVAL FORM</w:t>
      </w:r>
    </w:p>
    <w:p w14:paraId="752DEF02" w14:textId="77777777" w:rsidR="00771506" w:rsidRPr="00771506" w:rsidRDefault="00771506" w:rsidP="00771506">
      <w:pPr>
        <w:rPr>
          <w:b/>
          <w:bCs/>
          <w:color w:val="000000" w:themeColor="text1"/>
          <w:sz w:val="22"/>
          <w:szCs w:val="22"/>
        </w:rPr>
      </w:pPr>
    </w:p>
    <w:p w14:paraId="7E3708D9" w14:textId="6E073FF2" w:rsidR="00771506" w:rsidRPr="00771506" w:rsidRDefault="00771506" w:rsidP="00771506">
      <w:pPr>
        <w:rPr>
          <w:b/>
          <w:bCs/>
          <w:color w:val="000000" w:themeColor="text1"/>
          <w:sz w:val="22"/>
          <w:szCs w:val="22"/>
        </w:rPr>
      </w:pPr>
      <w:r w:rsidRPr="00771506">
        <w:rPr>
          <w:b/>
          <w:bCs/>
          <w:color w:val="000000" w:themeColor="text1"/>
          <w:sz w:val="22"/>
          <w:szCs w:val="22"/>
        </w:rPr>
        <w:t xml:space="preserve">Project Name: </w:t>
      </w:r>
      <w:r w:rsidR="0016652F">
        <w:rPr>
          <w:b/>
          <w:bCs/>
          <w:color w:val="000000" w:themeColor="text1"/>
          <w:sz w:val="22"/>
          <w:szCs w:val="22"/>
        </w:rPr>
        <w:t>Collection</w:t>
      </w:r>
    </w:p>
    <w:p w14:paraId="205B670B" w14:textId="77777777" w:rsidR="00771506" w:rsidRPr="00771506" w:rsidRDefault="00771506" w:rsidP="00771506">
      <w:pPr>
        <w:rPr>
          <w:b/>
          <w:bCs/>
          <w:color w:val="000000" w:themeColor="text1"/>
          <w:sz w:val="22"/>
          <w:szCs w:val="22"/>
        </w:rPr>
      </w:pPr>
      <w:r w:rsidRPr="00771506">
        <w:rPr>
          <w:b/>
          <w:bCs/>
          <w:color w:val="000000" w:themeColor="text1"/>
          <w:sz w:val="22"/>
          <w:szCs w:val="22"/>
        </w:rPr>
        <w:t>Version: 1.0</w:t>
      </w:r>
    </w:p>
    <w:p w14:paraId="6D8CCE5C" w14:textId="185DD9B0" w:rsidR="00771506" w:rsidRPr="00771506" w:rsidRDefault="00771506" w:rsidP="00771506">
      <w:pPr>
        <w:rPr>
          <w:b/>
          <w:bCs/>
          <w:color w:val="000000" w:themeColor="text1"/>
          <w:sz w:val="22"/>
          <w:szCs w:val="22"/>
        </w:rPr>
      </w:pPr>
      <w:r w:rsidRPr="00771506">
        <w:rPr>
          <w:b/>
          <w:bCs/>
          <w:color w:val="000000" w:themeColor="text1"/>
          <w:sz w:val="22"/>
          <w:szCs w:val="22"/>
        </w:rPr>
        <w:t xml:space="preserve">Submitted on: </w:t>
      </w:r>
    </w:p>
    <w:tbl>
      <w:tblPr>
        <w:tblW w:w="9067" w:type="dxa"/>
        <w:tblCellMar>
          <w:top w:w="15" w:type="dxa"/>
          <w:left w:w="15" w:type="dxa"/>
          <w:bottom w:w="15" w:type="dxa"/>
          <w:right w:w="15" w:type="dxa"/>
        </w:tblCellMar>
        <w:tblLook w:val="04A0" w:firstRow="1" w:lastRow="0" w:firstColumn="1" w:lastColumn="0" w:noHBand="0" w:noVBand="1"/>
      </w:tblPr>
      <w:tblGrid>
        <w:gridCol w:w="1537"/>
        <w:gridCol w:w="5121"/>
        <w:gridCol w:w="2409"/>
      </w:tblGrid>
      <w:tr w:rsidR="00771506" w:rsidRPr="00771506" w14:paraId="4787D514" w14:textId="77777777" w:rsidTr="00733942">
        <w:trPr>
          <w:trHeight w:val="5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D5968F" w14:textId="77777777" w:rsidR="00771506" w:rsidRPr="00771506" w:rsidRDefault="00771506" w:rsidP="00771506">
            <w:pPr>
              <w:rPr>
                <w:b/>
                <w:bCs/>
                <w:color w:val="000000" w:themeColor="text1"/>
                <w:sz w:val="22"/>
                <w:szCs w:val="22"/>
              </w:rPr>
            </w:pP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FDBE99" w14:textId="77777777" w:rsidR="00771506" w:rsidRPr="00771506" w:rsidRDefault="00771506" w:rsidP="00771506">
            <w:pPr>
              <w:rPr>
                <w:b/>
                <w:bCs/>
                <w:color w:val="000000" w:themeColor="text1"/>
                <w:sz w:val="22"/>
                <w:szCs w:val="22"/>
              </w:rPr>
            </w:pPr>
            <w:r w:rsidRPr="00771506">
              <w:rPr>
                <w:b/>
                <w:bCs/>
                <w:color w:val="000000" w:themeColor="text1"/>
                <w:sz w:val="22"/>
                <w:szCs w:val="22"/>
              </w:rPr>
              <w:t>Name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6944F9" w14:textId="77777777" w:rsidR="00771506" w:rsidRPr="00771506" w:rsidRDefault="00771506" w:rsidP="00771506">
            <w:pPr>
              <w:rPr>
                <w:b/>
                <w:bCs/>
                <w:color w:val="000000" w:themeColor="text1"/>
                <w:sz w:val="22"/>
                <w:szCs w:val="22"/>
              </w:rPr>
            </w:pPr>
            <w:r w:rsidRPr="00771506">
              <w:rPr>
                <w:b/>
                <w:bCs/>
                <w:color w:val="000000" w:themeColor="text1"/>
                <w:sz w:val="22"/>
                <w:szCs w:val="22"/>
              </w:rPr>
              <w:t>Date</w:t>
            </w:r>
          </w:p>
        </w:tc>
      </w:tr>
      <w:tr w:rsidR="00771506" w:rsidRPr="00771506" w14:paraId="77EA6BDE" w14:textId="77777777" w:rsidTr="00733942">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064B30" w14:textId="1A5ACC42" w:rsidR="00771506" w:rsidRPr="00771506" w:rsidRDefault="00771506" w:rsidP="00771506">
            <w:pPr>
              <w:rPr>
                <w:b/>
                <w:bCs/>
                <w:color w:val="000000" w:themeColor="text1"/>
                <w:sz w:val="22"/>
                <w:szCs w:val="22"/>
              </w:rPr>
            </w:pPr>
            <w:r w:rsidRPr="00771506">
              <w:rPr>
                <w:b/>
                <w:bCs/>
                <w:color w:val="000000" w:themeColor="text1"/>
                <w:sz w:val="22"/>
                <w:szCs w:val="22"/>
              </w:rPr>
              <w:t xml:space="preserve">Approved By: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7F51FF" w14:textId="77777777" w:rsidR="00771506" w:rsidRPr="00771506" w:rsidRDefault="00771506"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E9E45D" w14:textId="77777777" w:rsidR="00771506" w:rsidRPr="00771506" w:rsidRDefault="00771506" w:rsidP="00771506">
            <w:pPr>
              <w:rPr>
                <w:b/>
                <w:bCs/>
                <w:color w:val="000000" w:themeColor="text1"/>
                <w:sz w:val="22"/>
                <w:szCs w:val="22"/>
              </w:rPr>
            </w:pPr>
          </w:p>
        </w:tc>
      </w:tr>
      <w:tr w:rsidR="00771506" w:rsidRPr="00771506" w14:paraId="1BB2E28D" w14:textId="77777777" w:rsidTr="00733942">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392AAB" w14:textId="1C31728F" w:rsidR="00771506" w:rsidRPr="00771506" w:rsidRDefault="00771506" w:rsidP="00771506">
            <w:pPr>
              <w:rPr>
                <w:b/>
                <w:bCs/>
                <w:color w:val="000000" w:themeColor="text1"/>
                <w:sz w:val="22"/>
                <w:szCs w:val="22"/>
              </w:rPr>
            </w:pPr>
            <w:r w:rsidRPr="00771506">
              <w:rPr>
                <w:b/>
                <w:bCs/>
                <w:color w:val="000000" w:themeColor="text1"/>
                <w:sz w:val="22"/>
                <w:szCs w:val="22"/>
              </w:rPr>
              <w:t xml:space="preserve">Reviewed By: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26C83F" w14:textId="5C10CE3A" w:rsidR="00771506" w:rsidRPr="00771506" w:rsidRDefault="00771506"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AB74F7" w14:textId="77777777" w:rsidR="00771506" w:rsidRPr="00771506" w:rsidRDefault="00771506" w:rsidP="00771506">
            <w:pPr>
              <w:rPr>
                <w:b/>
                <w:bCs/>
                <w:color w:val="000000" w:themeColor="text1"/>
                <w:sz w:val="22"/>
                <w:szCs w:val="22"/>
              </w:rPr>
            </w:pPr>
          </w:p>
        </w:tc>
      </w:tr>
      <w:tr w:rsidR="00771506" w:rsidRPr="00771506" w14:paraId="051D2DA6" w14:textId="77777777" w:rsidTr="00D034BD">
        <w:trPr>
          <w:trHeight w:val="53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AA0541" w14:textId="234681CC" w:rsidR="00771506" w:rsidRPr="00771506" w:rsidRDefault="00771506" w:rsidP="00771506">
            <w:pPr>
              <w:rPr>
                <w:b/>
                <w:bCs/>
                <w:color w:val="000000" w:themeColor="text1"/>
                <w:sz w:val="22"/>
                <w:szCs w:val="22"/>
              </w:rPr>
            </w:pPr>
            <w:r w:rsidRPr="00771506">
              <w:rPr>
                <w:b/>
                <w:bCs/>
                <w:color w:val="000000" w:themeColor="text1"/>
                <w:sz w:val="22"/>
                <w:szCs w:val="22"/>
              </w:rPr>
              <w:t>Prepared By: </w:t>
            </w:r>
            <w:r w:rsidR="003E6033">
              <w:rPr>
                <w:b/>
                <w:bCs/>
                <w:color w:val="000000" w:themeColor="text1"/>
                <w:sz w:val="22"/>
                <w:szCs w:val="22"/>
              </w:rPr>
              <w:t xml:space="preserve">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C78BDF" w14:textId="7EB1AB60" w:rsidR="00D034BD" w:rsidRPr="00771506" w:rsidRDefault="00D034BD" w:rsidP="00D034BD">
            <w:pPr>
              <w:rPr>
                <w:b/>
                <w:bCs/>
                <w:color w:val="000000" w:themeColor="text1"/>
                <w:sz w:val="22"/>
                <w:szCs w:val="22"/>
              </w:rPr>
            </w:pPr>
          </w:p>
          <w:p w14:paraId="6D9853C5" w14:textId="4A31B344" w:rsidR="003E6033" w:rsidRPr="00771506" w:rsidRDefault="003E6033"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3E0A48" w14:textId="08EBE622" w:rsidR="00771506" w:rsidRPr="00771506" w:rsidRDefault="00771506" w:rsidP="00771506">
            <w:pPr>
              <w:rPr>
                <w:b/>
                <w:bCs/>
                <w:color w:val="000000" w:themeColor="text1"/>
                <w:sz w:val="22"/>
                <w:szCs w:val="22"/>
              </w:rPr>
            </w:pPr>
          </w:p>
        </w:tc>
      </w:tr>
    </w:tbl>
    <w:p w14:paraId="02CC93CB" w14:textId="4B6CE357" w:rsidR="008F1CED" w:rsidRDefault="008F1CED">
      <w:pPr>
        <w:rPr>
          <w:rFonts w:eastAsiaTheme="majorEastAsia" w:cstheme="majorBidi"/>
          <w:b/>
          <w:bCs/>
          <w:color w:val="000000" w:themeColor="text1"/>
          <w:sz w:val="22"/>
          <w:szCs w:val="22"/>
        </w:rPr>
      </w:pPr>
    </w:p>
    <w:p w14:paraId="4ED5DA36" w14:textId="56DE3415" w:rsidR="00771506" w:rsidRPr="00771506" w:rsidRDefault="00771506" w:rsidP="00771506">
      <w:pPr>
        <w:pStyle w:val="IntenseQuote"/>
        <w:rPr>
          <w:sz w:val="32"/>
          <w:szCs w:val="32"/>
        </w:rPr>
      </w:pPr>
      <w:r w:rsidRPr="00771506">
        <w:rPr>
          <w:sz w:val="32"/>
          <w:szCs w:val="32"/>
        </w:rPr>
        <w:t>VERSION CONTROL LOG</w:t>
      </w:r>
    </w:p>
    <w:tbl>
      <w:tblPr>
        <w:tblW w:w="9067" w:type="dxa"/>
        <w:tblCellMar>
          <w:top w:w="15" w:type="dxa"/>
          <w:left w:w="15" w:type="dxa"/>
          <w:bottom w:w="15" w:type="dxa"/>
          <w:right w:w="15" w:type="dxa"/>
        </w:tblCellMar>
        <w:tblLook w:val="04A0" w:firstRow="1" w:lastRow="0" w:firstColumn="1" w:lastColumn="0" w:noHBand="0" w:noVBand="1"/>
      </w:tblPr>
      <w:tblGrid>
        <w:gridCol w:w="1282"/>
        <w:gridCol w:w="914"/>
        <w:gridCol w:w="1872"/>
        <w:gridCol w:w="4999"/>
      </w:tblGrid>
      <w:tr w:rsidR="00771506" w:rsidRPr="00771506" w14:paraId="3D76D1E2"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21166A"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Version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65E7AD"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75CBC3"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Prepared By</w:t>
            </w: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16D1AE"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Remarks</w:t>
            </w:r>
          </w:p>
        </w:tc>
      </w:tr>
      <w:tr w:rsidR="00771506" w:rsidRPr="00771506" w14:paraId="3AD0E23D" w14:textId="77777777" w:rsidTr="00DE1F1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5EA47E"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D943FF" w14:textId="1FB0A91B"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127FC0" w14:textId="2B2403C0"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BBDB17" w14:textId="05806EB7" w:rsidR="00771506" w:rsidRPr="00771506" w:rsidRDefault="00771506" w:rsidP="00771506">
            <w:pPr>
              <w:rPr>
                <w:rFonts w:eastAsiaTheme="majorEastAsia" w:cstheme="majorBidi"/>
                <w:b/>
                <w:bCs/>
                <w:color w:val="000000" w:themeColor="text1"/>
                <w:sz w:val="22"/>
                <w:szCs w:val="22"/>
              </w:rPr>
            </w:pPr>
          </w:p>
        </w:tc>
      </w:tr>
      <w:tr w:rsidR="00771506" w:rsidRPr="00771506" w14:paraId="637E9563"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8412AD"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CD72DB"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BC06B6"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5A5513"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4FF803D8"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35EEDB"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18ECA6"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3B72C6"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AEE0F0"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21E73CD1"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85932"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42D5C3"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0F8AC2"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4B040D"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61C36911"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14EC73"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BFDF68"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EA5445"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AFE3CF" w14:textId="77777777" w:rsidR="00771506" w:rsidRPr="00771506" w:rsidRDefault="00771506" w:rsidP="00771506">
            <w:pPr>
              <w:rPr>
                <w:rFonts w:eastAsiaTheme="majorEastAsia" w:cstheme="majorBidi"/>
                <w:b/>
                <w:bCs/>
                <w:color w:val="000000" w:themeColor="text1"/>
                <w:sz w:val="22"/>
                <w:szCs w:val="22"/>
              </w:rPr>
            </w:pPr>
          </w:p>
        </w:tc>
      </w:tr>
    </w:tbl>
    <w:p w14:paraId="0CD4044F" w14:textId="77777777" w:rsidR="00771506" w:rsidRPr="00BE46C5" w:rsidRDefault="00771506">
      <w:pPr>
        <w:rPr>
          <w:rFonts w:eastAsiaTheme="majorEastAsia" w:cstheme="majorBidi"/>
          <w:b/>
          <w:bCs/>
          <w:color w:val="000000" w:themeColor="text1"/>
          <w:sz w:val="22"/>
          <w:szCs w:val="22"/>
        </w:rPr>
      </w:pPr>
    </w:p>
    <w:sdt>
      <w:sdtPr>
        <w:id w:val="1420452995"/>
        <w:docPartObj>
          <w:docPartGallery w:val="Cover Pages"/>
          <w:docPartUnique/>
        </w:docPartObj>
      </w:sdtPr>
      <w:sdtEndPr/>
      <w:sdtContent>
        <w:p w14:paraId="1EDBDC79" w14:textId="3CE48554" w:rsidR="00072B9B" w:rsidRDefault="00072B9B" w:rsidP="00072B9B"/>
        <w:p w14:paraId="73A5DA15" w14:textId="77777777" w:rsidR="00072B9B" w:rsidRDefault="00072B9B" w:rsidP="00072B9B">
          <w:r>
            <w:br w:type="page"/>
          </w:r>
        </w:p>
        <w:sdt>
          <w:sdtPr>
            <w:rPr>
              <w:rFonts w:asciiTheme="minorHAnsi" w:eastAsiaTheme="minorHAnsi" w:hAnsiTheme="minorHAnsi" w:cstheme="minorBidi"/>
              <w:color w:val="auto"/>
              <w:kern w:val="2"/>
              <w:sz w:val="24"/>
              <w:szCs w:val="24"/>
              <w:lang w:val="en-IN"/>
              <w14:ligatures w14:val="standardContextual"/>
            </w:rPr>
            <w:id w:val="662817954"/>
            <w:docPartObj>
              <w:docPartGallery w:val="Table of Contents"/>
              <w:docPartUnique/>
            </w:docPartObj>
          </w:sdtPr>
          <w:sdtEndPr>
            <w:rPr>
              <w:b/>
              <w:bCs/>
              <w:noProof/>
            </w:rPr>
          </w:sdtEndPr>
          <w:sdtContent>
            <w:p w14:paraId="38FFF4EA" w14:textId="0E16978E" w:rsidR="00771506" w:rsidRDefault="00771506">
              <w:pPr>
                <w:pStyle w:val="TOCHeading"/>
                <w:rPr>
                  <w:sz w:val="40"/>
                  <w:szCs w:val="40"/>
                </w:rPr>
              </w:pPr>
              <w:r w:rsidRPr="004F7F28">
                <w:rPr>
                  <w:sz w:val="40"/>
                  <w:szCs w:val="40"/>
                </w:rPr>
                <w:t>Table of Contents</w:t>
              </w:r>
            </w:p>
            <w:p w14:paraId="0FC3BCF6" w14:textId="77777777" w:rsidR="004F7F28" w:rsidRPr="004F7F28" w:rsidRDefault="004F7F28" w:rsidP="004F7F28">
              <w:pPr>
                <w:rPr>
                  <w:lang w:val="en-US"/>
                </w:rPr>
              </w:pPr>
            </w:p>
            <w:p w14:paraId="1B959776" w14:textId="37B6F8C1" w:rsidR="001003A4" w:rsidRDefault="00771506">
              <w:pPr>
                <w:pStyle w:val="TOC2"/>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16713863" w:history="1">
                <w:r w:rsidR="001003A4" w:rsidRPr="001D3B9E">
                  <w:rPr>
                    <w:rStyle w:val="Hyperlink"/>
                    <w:b/>
                    <w:bCs/>
                    <w:noProof/>
                  </w:rPr>
                  <w:t>1. Executive Summary</w:t>
                </w:r>
                <w:r w:rsidR="001003A4">
                  <w:rPr>
                    <w:noProof/>
                    <w:webHidden/>
                  </w:rPr>
                  <w:tab/>
                </w:r>
                <w:r w:rsidR="001003A4">
                  <w:rPr>
                    <w:noProof/>
                    <w:webHidden/>
                  </w:rPr>
                  <w:fldChar w:fldCharType="begin"/>
                </w:r>
                <w:r w:rsidR="001003A4">
                  <w:rPr>
                    <w:noProof/>
                    <w:webHidden/>
                  </w:rPr>
                  <w:instrText xml:space="preserve"> PAGEREF _Toc216713863 \h </w:instrText>
                </w:r>
                <w:r w:rsidR="001003A4">
                  <w:rPr>
                    <w:noProof/>
                    <w:webHidden/>
                  </w:rPr>
                </w:r>
                <w:r w:rsidR="001003A4">
                  <w:rPr>
                    <w:noProof/>
                    <w:webHidden/>
                  </w:rPr>
                  <w:fldChar w:fldCharType="separate"/>
                </w:r>
                <w:r w:rsidR="001003A4">
                  <w:rPr>
                    <w:noProof/>
                    <w:webHidden/>
                  </w:rPr>
                  <w:t>4</w:t>
                </w:r>
                <w:r w:rsidR="001003A4">
                  <w:rPr>
                    <w:noProof/>
                    <w:webHidden/>
                  </w:rPr>
                  <w:fldChar w:fldCharType="end"/>
                </w:r>
              </w:hyperlink>
            </w:p>
            <w:p w14:paraId="54E047E8" w14:textId="096C4F0F" w:rsidR="001003A4" w:rsidRDefault="001003A4">
              <w:pPr>
                <w:pStyle w:val="TOC2"/>
                <w:tabs>
                  <w:tab w:val="right" w:leader="dot" w:pos="9016"/>
                </w:tabs>
                <w:rPr>
                  <w:rFonts w:eastAsiaTheme="minorEastAsia"/>
                  <w:noProof/>
                  <w:lang w:eastAsia="en-IN"/>
                </w:rPr>
              </w:pPr>
              <w:hyperlink w:anchor="_Toc216713864" w:history="1">
                <w:r w:rsidRPr="001D3B9E">
                  <w:rPr>
                    <w:rStyle w:val="Hyperlink"/>
                    <w:b/>
                    <w:bCs/>
                    <w:noProof/>
                  </w:rPr>
                  <w:t>2. Scope</w:t>
                </w:r>
                <w:r>
                  <w:rPr>
                    <w:noProof/>
                    <w:webHidden/>
                  </w:rPr>
                  <w:tab/>
                </w:r>
                <w:r>
                  <w:rPr>
                    <w:noProof/>
                    <w:webHidden/>
                  </w:rPr>
                  <w:fldChar w:fldCharType="begin"/>
                </w:r>
                <w:r>
                  <w:rPr>
                    <w:noProof/>
                    <w:webHidden/>
                  </w:rPr>
                  <w:instrText xml:space="preserve"> PAGEREF _Toc216713864 \h </w:instrText>
                </w:r>
                <w:r>
                  <w:rPr>
                    <w:noProof/>
                    <w:webHidden/>
                  </w:rPr>
                </w:r>
                <w:r>
                  <w:rPr>
                    <w:noProof/>
                    <w:webHidden/>
                  </w:rPr>
                  <w:fldChar w:fldCharType="separate"/>
                </w:r>
                <w:r>
                  <w:rPr>
                    <w:noProof/>
                    <w:webHidden/>
                  </w:rPr>
                  <w:t>4</w:t>
                </w:r>
                <w:r>
                  <w:rPr>
                    <w:noProof/>
                    <w:webHidden/>
                  </w:rPr>
                  <w:fldChar w:fldCharType="end"/>
                </w:r>
              </w:hyperlink>
            </w:p>
            <w:p w14:paraId="3B337868" w14:textId="7371A315" w:rsidR="001003A4" w:rsidRDefault="001003A4">
              <w:pPr>
                <w:pStyle w:val="TOC2"/>
                <w:tabs>
                  <w:tab w:val="right" w:leader="dot" w:pos="9016"/>
                </w:tabs>
                <w:rPr>
                  <w:rFonts w:eastAsiaTheme="minorEastAsia"/>
                  <w:noProof/>
                  <w:lang w:eastAsia="en-IN"/>
                </w:rPr>
              </w:pPr>
              <w:hyperlink w:anchor="_Toc216713865" w:history="1">
                <w:r w:rsidRPr="001D3B9E">
                  <w:rPr>
                    <w:rStyle w:val="Hyperlink"/>
                    <w:b/>
                    <w:bCs/>
                    <w:noProof/>
                  </w:rPr>
                  <w:t>4. Business Requirements</w:t>
                </w:r>
                <w:r>
                  <w:rPr>
                    <w:noProof/>
                    <w:webHidden/>
                  </w:rPr>
                  <w:tab/>
                </w:r>
                <w:r>
                  <w:rPr>
                    <w:noProof/>
                    <w:webHidden/>
                  </w:rPr>
                  <w:fldChar w:fldCharType="begin"/>
                </w:r>
                <w:r>
                  <w:rPr>
                    <w:noProof/>
                    <w:webHidden/>
                  </w:rPr>
                  <w:instrText xml:space="preserve"> PAGEREF _Toc216713865 \h </w:instrText>
                </w:r>
                <w:r>
                  <w:rPr>
                    <w:noProof/>
                    <w:webHidden/>
                  </w:rPr>
                </w:r>
                <w:r>
                  <w:rPr>
                    <w:noProof/>
                    <w:webHidden/>
                  </w:rPr>
                  <w:fldChar w:fldCharType="separate"/>
                </w:r>
                <w:r>
                  <w:rPr>
                    <w:noProof/>
                    <w:webHidden/>
                  </w:rPr>
                  <w:t>4</w:t>
                </w:r>
                <w:r>
                  <w:rPr>
                    <w:noProof/>
                    <w:webHidden/>
                  </w:rPr>
                  <w:fldChar w:fldCharType="end"/>
                </w:r>
              </w:hyperlink>
            </w:p>
            <w:p w14:paraId="409F018D" w14:textId="78456532" w:rsidR="001003A4" w:rsidRDefault="001003A4">
              <w:pPr>
                <w:pStyle w:val="TOC2"/>
                <w:tabs>
                  <w:tab w:val="right" w:leader="dot" w:pos="9016"/>
                </w:tabs>
                <w:rPr>
                  <w:rFonts w:eastAsiaTheme="minorEastAsia"/>
                  <w:noProof/>
                  <w:lang w:eastAsia="en-IN"/>
                </w:rPr>
              </w:pPr>
              <w:hyperlink w:anchor="_Toc216713866" w:history="1">
                <w:r w:rsidRPr="001D3B9E">
                  <w:rPr>
                    <w:rStyle w:val="Hyperlink"/>
                    <w:b/>
                    <w:bCs/>
                    <w:noProof/>
                  </w:rPr>
                  <w:t>5. Functional Requirements Specification</w:t>
                </w:r>
                <w:r>
                  <w:rPr>
                    <w:noProof/>
                    <w:webHidden/>
                  </w:rPr>
                  <w:tab/>
                </w:r>
                <w:r>
                  <w:rPr>
                    <w:noProof/>
                    <w:webHidden/>
                  </w:rPr>
                  <w:fldChar w:fldCharType="begin"/>
                </w:r>
                <w:r>
                  <w:rPr>
                    <w:noProof/>
                    <w:webHidden/>
                  </w:rPr>
                  <w:instrText xml:space="preserve"> PAGEREF _Toc216713866 \h </w:instrText>
                </w:r>
                <w:r>
                  <w:rPr>
                    <w:noProof/>
                    <w:webHidden/>
                  </w:rPr>
                </w:r>
                <w:r>
                  <w:rPr>
                    <w:noProof/>
                    <w:webHidden/>
                  </w:rPr>
                  <w:fldChar w:fldCharType="separate"/>
                </w:r>
                <w:r>
                  <w:rPr>
                    <w:noProof/>
                    <w:webHidden/>
                  </w:rPr>
                  <w:t>5</w:t>
                </w:r>
                <w:r>
                  <w:rPr>
                    <w:noProof/>
                    <w:webHidden/>
                  </w:rPr>
                  <w:fldChar w:fldCharType="end"/>
                </w:r>
              </w:hyperlink>
            </w:p>
            <w:p w14:paraId="2F0B5AE9" w14:textId="005F658F" w:rsidR="001003A4" w:rsidRDefault="001003A4">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6713867" w:history="1">
                <w:r w:rsidRPr="001D3B9E">
                  <w:rPr>
                    <w:rStyle w:val="Hyperlink"/>
                    <w:noProof/>
                  </w:rPr>
                  <w:t>5.1 Initial Premium Collection</w:t>
                </w:r>
                <w:r>
                  <w:rPr>
                    <w:noProof/>
                    <w:webHidden/>
                  </w:rPr>
                  <w:tab/>
                </w:r>
                <w:r>
                  <w:rPr>
                    <w:noProof/>
                    <w:webHidden/>
                  </w:rPr>
                  <w:fldChar w:fldCharType="begin"/>
                </w:r>
                <w:r>
                  <w:rPr>
                    <w:noProof/>
                    <w:webHidden/>
                  </w:rPr>
                  <w:instrText xml:space="preserve"> PAGEREF _Toc216713867 \h </w:instrText>
                </w:r>
                <w:r>
                  <w:rPr>
                    <w:noProof/>
                    <w:webHidden/>
                  </w:rPr>
                </w:r>
                <w:r>
                  <w:rPr>
                    <w:noProof/>
                    <w:webHidden/>
                  </w:rPr>
                  <w:fldChar w:fldCharType="separate"/>
                </w:r>
                <w:r>
                  <w:rPr>
                    <w:noProof/>
                    <w:webHidden/>
                  </w:rPr>
                  <w:t>5</w:t>
                </w:r>
                <w:r>
                  <w:rPr>
                    <w:noProof/>
                    <w:webHidden/>
                  </w:rPr>
                  <w:fldChar w:fldCharType="end"/>
                </w:r>
              </w:hyperlink>
            </w:p>
            <w:p w14:paraId="61AB6A91" w14:textId="1A53979C" w:rsidR="001003A4" w:rsidRDefault="001003A4">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6713868" w:history="1">
                <w:r w:rsidRPr="001D3B9E">
                  <w:rPr>
                    <w:rStyle w:val="Hyperlink"/>
                    <w:noProof/>
                  </w:rPr>
                  <w:t>5.2 Other Individual Collection</w:t>
                </w:r>
                <w:r>
                  <w:rPr>
                    <w:noProof/>
                    <w:webHidden/>
                  </w:rPr>
                  <w:tab/>
                </w:r>
                <w:r>
                  <w:rPr>
                    <w:noProof/>
                    <w:webHidden/>
                  </w:rPr>
                  <w:fldChar w:fldCharType="begin"/>
                </w:r>
                <w:r>
                  <w:rPr>
                    <w:noProof/>
                    <w:webHidden/>
                  </w:rPr>
                  <w:instrText xml:space="preserve"> PAGEREF _Toc216713868 \h </w:instrText>
                </w:r>
                <w:r>
                  <w:rPr>
                    <w:noProof/>
                    <w:webHidden/>
                  </w:rPr>
                </w:r>
                <w:r>
                  <w:rPr>
                    <w:noProof/>
                    <w:webHidden/>
                  </w:rPr>
                  <w:fldChar w:fldCharType="separate"/>
                </w:r>
                <w:r>
                  <w:rPr>
                    <w:noProof/>
                    <w:webHidden/>
                  </w:rPr>
                  <w:t>7</w:t>
                </w:r>
                <w:r>
                  <w:rPr>
                    <w:noProof/>
                    <w:webHidden/>
                  </w:rPr>
                  <w:fldChar w:fldCharType="end"/>
                </w:r>
              </w:hyperlink>
            </w:p>
            <w:p w14:paraId="08243949" w14:textId="60DD0CF6" w:rsidR="001003A4" w:rsidRDefault="001003A4">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6713869" w:history="1">
                <w:r w:rsidRPr="001D3B9E">
                  <w:rPr>
                    <w:rStyle w:val="Hyperlink"/>
                    <w:noProof/>
                  </w:rPr>
                  <w:t>5.3 Special Group Collection</w:t>
                </w:r>
                <w:r>
                  <w:rPr>
                    <w:noProof/>
                    <w:webHidden/>
                  </w:rPr>
                  <w:tab/>
                </w:r>
                <w:r>
                  <w:rPr>
                    <w:noProof/>
                    <w:webHidden/>
                  </w:rPr>
                  <w:fldChar w:fldCharType="begin"/>
                </w:r>
                <w:r>
                  <w:rPr>
                    <w:noProof/>
                    <w:webHidden/>
                  </w:rPr>
                  <w:instrText xml:space="preserve"> PAGEREF _Toc216713869 \h </w:instrText>
                </w:r>
                <w:r>
                  <w:rPr>
                    <w:noProof/>
                    <w:webHidden/>
                  </w:rPr>
                </w:r>
                <w:r>
                  <w:rPr>
                    <w:noProof/>
                    <w:webHidden/>
                  </w:rPr>
                  <w:fldChar w:fldCharType="separate"/>
                </w:r>
                <w:r>
                  <w:rPr>
                    <w:noProof/>
                    <w:webHidden/>
                  </w:rPr>
                  <w:t>12</w:t>
                </w:r>
                <w:r>
                  <w:rPr>
                    <w:noProof/>
                    <w:webHidden/>
                  </w:rPr>
                  <w:fldChar w:fldCharType="end"/>
                </w:r>
              </w:hyperlink>
            </w:p>
            <w:p w14:paraId="70B65B9D" w14:textId="13A1286F" w:rsidR="001003A4" w:rsidRDefault="001003A4">
              <w:pPr>
                <w:pStyle w:val="TOC2"/>
                <w:tabs>
                  <w:tab w:val="right" w:leader="dot" w:pos="9016"/>
                </w:tabs>
                <w:rPr>
                  <w:rFonts w:eastAsiaTheme="minorEastAsia"/>
                  <w:noProof/>
                  <w:lang w:eastAsia="en-IN"/>
                </w:rPr>
              </w:pPr>
              <w:hyperlink w:anchor="_Toc216713870" w:history="1">
                <w:r w:rsidRPr="001D3B9E">
                  <w:rPr>
                    <w:rStyle w:val="Hyperlink"/>
                    <w:b/>
                    <w:bCs/>
                    <w:noProof/>
                  </w:rPr>
                  <w:t>6. Test Cases</w:t>
                </w:r>
                <w:r>
                  <w:rPr>
                    <w:noProof/>
                    <w:webHidden/>
                  </w:rPr>
                  <w:tab/>
                </w:r>
                <w:r>
                  <w:rPr>
                    <w:noProof/>
                    <w:webHidden/>
                  </w:rPr>
                  <w:fldChar w:fldCharType="begin"/>
                </w:r>
                <w:r>
                  <w:rPr>
                    <w:noProof/>
                    <w:webHidden/>
                  </w:rPr>
                  <w:instrText xml:space="preserve"> PAGEREF _Toc216713870 \h </w:instrText>
                </w:r>
                <w:r>
                  <w:rPr>
                    <w:noProof/>
                    <w:webHidden/>
                  </w:rPr>
                </w:r>
                <w:r>
                  <w:rPr>
                    <w:noProof/>
                    <w:webHidden/>
                  </w:rPr>
                  <w:fldChar w:fldCharType="separate"/>
                </w:r>
                <w:r>
                  <w:rPr>
                    <w:noProof/>
                    <w:webHidden/>
                  </w:rPr>
                  <w:t>12</w:t>
                </w:r>
                <w:r>
                  <w:rPr>
                    <w:noProof/>
                    <w:webHidden/>
                  </w:rPr>
                  <w:fldChar w:fldCharType="end"/>
                </w:r>
              </w:hyperlink>
            </w:p>
            <w:p w14:paraId="1EE59BC9" w14:textId="0C762828" w:rsidR="001003A4" w:rsidRDefault="001003A4">
              <w:pPr>
                <w:pStyle w:val="TOC2"/>
                <w:tabs>
                  <w:tab w:val="right" w:leader="dot" w:pos="9016"/>
                </w:tabs>
                <w:rPr>
                  <w:rFonts w:eastAsiaTheme="minorEastAsia"/>
                  <w:noProof/>
                  <w:lang w:eastAsia="en-IN"/>
                </w:rPr>
              </w:pPr>
              <w:hyperlink w:anchor="_Toc216713871" w:history="1">
                <w:r w:rsidRPr="001D3B9E">
                  <w:rPr>
                    <w:rStyle w:val="Hyperlink"/>
                    <w:b/>
                    <w:bCs/>
                    <w:noProof/>
                  </w:rPr>
                  <w:t>6. Appendices</w:t>
                </w:r>
                <w:r>
                  <w:rPr>
                    <w:noProof/>
                    <w:webHidden/>
                  </w:rPr>
                  <w:tab/>
                </w:r>
                <w:r>
                  <w:rPr>
                    <w:noProof/>
                    <w:webHidden/>
                  </w:rPr>
                  <w:fldChar w:fldCharType="begin"/>
                </w:r>
                <w:r>
                  <w:rPr>
                    <w:noProof/>
                    <w:webHidden/>
                  </w:rPr>
                  <w:instrText xml:space="preserve"> PAGEREF _Toc216713871 \h </w:instrText>
                </w:r>
                <w:r>
                  <w:rPr>
                    <w:noProof/>
                    <w:webHidden/>
                  </w:rPr>
                </w:r>
                <w:r>
                  <w:rPr>
                    <w:noProof/>
                    <w:webHidden/>
                  </w:rPr>
                  <w:fldChar w:fldCharType="separate"/>
                </w:r>
                <w:r>
                  <w:rPr>
                    <w:noProof/>
                    <w:webHidden/>
                  </w:rPr>
                  <w:t>16</w:t>
                </w:r>
                <w:r>
                  <w:rPr>
                    <w:noProof/>
                    <w:webHidden/>
                  </w:rPr>
                  <w:fldChar w:fldCharType="end"/>
                </w:r>
              </w:hyperlink>
            </w:p>
            <w:p w14:paraId="4E639A76" w14:textId="69962A56" w:rsidR="00771506" w:rsidRDefault="00771506">
              <w:r>
                <w:rPr>
                  <w:b/>
                  <w:bCs/>
                  <w:noProof/>
                </w:rPr>
                <w:fldChar w:fldCharType="end"/>
              </w:r>
            </w:p>
          </w:sdtContent>
        </w:sdt>
        <w:p w14:paraId="6D07E9E9" w14:textId="77777777" w:rsidR="00072B9B" w:rsidRDefault="00072B9B" w:rsidP="00072B9B"/>
        <w:p w14:paraId="093C89D1" w14:textId="69508854" w:rsidR="00072B9B" w:rsidRPr="00072B9B" w:rsidRDefault="00072B9B" w:rsidP="00072B9B">
          <w:r>
            <w:br w:type="page"/>
          </w:r>
        </w:p>
      </w:sdtContent>
    </w:sdt>
    <w:p w14:paraId="23D240C6" w14:textId="4A58A2E7" w:rsidR="00293231" w:rsidRDefault="00C34494" w:rsidP="00C34494">
      <w:pPr>
        <w:pStyle w:val="Heading2"/>
        <w:rPr>
          <w:b/>
          <w:bCs/>
        </w:rPr>
      </w:pPr>
      <w:bookmarkStart w:id="0" w:name="_Toc216713863"/>
      <w:r>
        <w:rPr>
          <w:b/>
          <w:bCs/>
        </w:rPr>
        <w:lastRenderedPageBreak/>
        <w:t xml:space="preserve">1. </w:t>
      </w:r>
      <w:r w:rsidR="00293231" w:rsidRPr="00293231">
        <w:rPr>
          <w:b/>
          <w:bCs/>
        </w:rPr>
        <w:t>Executive Summary</w:t>
      </w:r>
      <w:bookmarkEnd w:id="0"/>
    </w:p>
    <w:p w14:paraId="1C9D4D15" w14:textId="23C0BE74" w:rsidR="00293231" w:rsidRPr="00293231" w:rsidRDefault="00821210" w:rsidP="00A72E32">
      <w:pPr>
        <w:jc w:val="both"/>
      </w:pPr>
      <w:r w:rsidRPr="00821210">
        <w:t>Define functional requirements for Collections lifecycle across PLI products, enabling premium and related financial transactions, receipt lifecycle, reversals, and reporting, while ensuring compliance with India Post and insurance accounting controls.</w:t>
      </w:r>
    </w:p>
    <w:p w14:paraId="0B812ECE" w14:textId="5B06DF7A" w:rsidR="00F11EF6" w:rsidRDefault="00821210" w:rsidP="00F11EF6">
      <w:pPr>
        <w:pStyle w:val="Heading2"/>
        <w:rPr>
          <w:b/>
          <w:bCs/>
        </w:rPr>
      </w:pPr>
      <w:bookmarkStart w:id="1" w:name="_Toc216713864"/>
      <w:r>
        <w:rPr>
          <w:b/>
          <w:bCs/>
        </w:rPr>
        <w:t>2</w:t>
      </w:r>
      <w:r w:rsidR="00F11EF6" w:rsidRPr="00A70F12">
        <w:rPr>
          <w:b/>
          <w:bCs/>
        </w:rPr>
        <w:t>. </w:t>
      </w:r>
      <w:r w:rsidR="0032493F">
        <w:rPr>
          <w:b/>
          <w:bCs/>
        </w:rPr>
        <w:t>Scope</w:t>
      </w:r>
      <w:bookmarkEnd w:id="1"/>
    </w:p>
    <w:p w14:paraId="03B80211" w14:textId="21AD3AD8" w:rsidR="00E95D30" w:rsidRPr="004606C5" w:rsidRDefault="004606C5" w:rsidP="00E95D30">
      <w:pPr>
        <w:rPr>
          <w:b/>
          <w:bCs/>
        </w:rPr>
      </w:pPr>
      <w:r w:rsidRPr="004606C5">
        <w:rPr>
          <w:b/>
          <w:bCs/>
        </w:rPr>
        <w:t>The following is in scope:</w:t>
      </w:r>
    </w:p>
    <w:p w14:paraId="12F1D8D3" w14:textId="77777777" w:rsidR="00E95D30" w:rsidRDefault="00E95D30" w:rsidP="001F1381">
      <w:pPr>
        <w:pStyle w:val="ListParagraph"/>
        <w:numPr>
          <w:ilvl w:val="0"/>
          <w:numId w:val="1"/>
        </w:numPr>
      </w:pPr>
      <w:r>
        <w:t>Initial Collection</w:t>
      </w:r>
    </w:p>
    <w:p w14:paraId="6317CB53" w14:textId="77777777" w:rsidR="00E95D30" w:rsidRDefault="00E95D30" w:rsidP="001F1381">
      <w:pPr>
        <w:pStyle w:val="ListParagraph"/>
        <w:numPr>
          <w:ilvl w:val="0"/>
          <w:numId w:val="1"/>
        </w:numPr>
      </w:pPr>
      <w:r>
        <w:t>Renewal Collection</w:t>
      </w:r>
    </w:p>
    <w:p w14:paraId="22E02398" w14:textId="77777777" w:rsidR="00E95D30" w:rsidRDefault="00E95D30" w:rsidP="001F1381">
      <w:pPr>
        <w:pStyle w:val="ListParagraph"/>
        <w:numPr>
          <w:ilvl w:val="0"/>
          <w:numId w:val="1"/>
        </w:numPr>
      </w:pPr>
      <w:r>
        <w:t>Reinstatement Collection</w:t>
      </w:r>
    </w:p>
    <w:p w14:paraId="0BC23C0A" w14:textId="77777777" w:rsidR="00E95D30" w:rsidRDefault="00E95D30" w:rsidP="001F1381">
      <w:pPr>
        <w:pStyle w:val="ListParagraph"/>
        <w:numPr>
          <w:ilvl w:val="0"/>
          <w:numId w:val="1"/>
        </w:numPr>
      </w:pPr>
      <w:r>
        <w:t>Revival Lumpsum Collection</w:t>
      </w:r>
    </w:p>
    <w:p w14:paraId="3585F97D" w14:textId="77777777" w:rsidR="00E95D30" w:rsidRDefault="00E95D30" w:rsidP="001F1381">
      <w:pPr>
        <w:pStyle w:val="ListParagraph"/>
        <w:numPr>
          <w:ilvl w:val="0"/>
          <w:numId w:val="1"/>
        </w:numPr>
      </w:pPr>
      <w:r>
        <w:t>Revival Installment Collection</w:t>
      </w:r>
    </w:p>
    <w:p w14:paraId="6FC1108A" w14:textId="77777777" w:rsidR="00E95D30" w:rsidRDefault="00E95D30" w:rsidP="001F1381">
      <w:pPr>
        <w:pStyle w:val="ListParagraph"/>
        <w:numPr>
          <w:ilvl w:val="0"/>
          <w:numId w:val="1"/>
        </w:numPr>
      </w:pPr>
      <w:r>
        <w:t>Full Loan Repayment</w:t>
      </w:r>
    </w:p>
    <w:p w14:paraId="5CA4800F" w14:textId="77777777" w:rsidR="00E95D30" w:rsidRDefault="00E95D30" w:rsidP="001F1381">
      <w:pPr>
        <w:pStyle w:val="ListParagraph"/>
        <w:numPr>
          <w:ilvl w:val="0"/>
          <w:numId w:val="1"/>
        </w:numPr>
      </w:pPr>
      <w:r>
        <w:t>Partial Loan Repayment</w:t>
      </w:r>
    </w:p>
    <w:p w14:paraId="2DD19817" w14:textId="77777777" w:rsidR="00E95D30" w:rsidRDefault="00E95D30" w:rsidP="001F1381">
      <w:pPr>
        <w:pStyle w:val="ListParagraph"/>
        <w:numPr>
          <w:ilvl w:val="0"/>
          <w:numId w:val="1"/>
        </w:numPr>
      </w:pPr>
      <w:r>
        <w:t>Policy Miscellaneous Collection</w:t>
      </w:r>
    </w:p>
    <w:p w14:paraId="5CC47F9F" w14:textId="77777777" w:rsidR="00E95D30" w:rsidRDefault="00E95D30" w:rsidP="001F1381">
      <w:pPr>
        <w:pStyle w:val="ListParagraph"/>
        <w:numPr>
          <w:ilvl w:val="0"/>
          <w:numId w:val="1"/>
        </w:numPr>
      </w:pPr>
      <w:r>
        <w:t>Agent Miscellaneous Collection</w:t>
      </w:r>
    </w:p>
    <w:p w14:paraId="7960EBB9" w14:textId="77777777" w:rsidR="00E95D30" w:rsidRDefault="00E95D30" w:rsidP="001F1381">
      <w:pPr>
        <w:pStyle w:val="ListParagraph"/>
        <w:numPr>
          <w:ilvl w:val="0"/>
          <w:numId w:val="1"/>
        </w:numPr>
      </w:pPr>
      <w:r>
        <w:t>Special Group Collection</w:t>
      </w:r>
    </w:p>
    <w:p w14:paraId="3151C436" w14:textId="10E3D152" w:rsidR="00E95D30" w:rsidRPr="00E95D30" w:rsidRDefault="007477D4" w:rsidP="00E95D30">
      <w:pPr>
        <w:rPr>
          <w:b/>
          <w:bCs/>
        </w:rPr>
      </w:pPr>
      <w:r>
        <w:rPr>
          <w:b/>
          <w:bCs/>
        </w:rPr>
        <w:t>Other f</w:t>
      </w:r>
      <w:r w:rsidR="00E95D30" w:rsidRPr="00E95D30">
        <w:rPr>
          <w:b/>
          <w:bCs/>
        </w:rPr>
        <w:t>eatures</w:t>
      </w:r>
      <w:r w:rsidR="004606C5">
        <w:rPr>
          <w:b/>
          <w:bCs/>
        </w:rPr>
        <w:t xml:space="preserve"> that should also be included</w:t>
      </w:r>
      <w:r w:rsidR="00E95D30" w:rsidRPr="00E95D30">
        <w:rPr>
          <w:b/>
          <w:bCs/>
        </w:rPr>
        <w:t>:</w:t>
      </w:r>
    </w:p>
    <w:p w14:paraId="5BFD1E00" w14:textId="77777777" w:rsidR="00E95D30" w:rsidRDefault="00E95D30" w:rsidP="001F1381">
      <w:pPr>
        <w:pStyle w:val="ListParagraph"/>
        <w:numPr>
          <w:ilvl w:val="0"/>
          <w:numId w:val="2"/>
        </w:numPr>
      </w:pPr>
      <w:r>
        <w:t>(F1) Same-day Receipt Cancellation</w:t>
      </w:r>
    </w:p>
    <w:p w14:paraId="750BD833" w14:textId="1874C7B6" w:rsidR="00E95D30" w:rsidRPr="00E95D30" w:rsidRDefault="00E95D30" w:rsidP="001F1381">
      <w:pPr>
        <w:pStyle w:val="ListParagraph"/>
        <w:numPr>
          <w:ilvl w:val="0"/>
          <w:numId w:val="2"/>
        </w:numPr>
      </w:pPr>
      <w:r>
        <w:t>(F2) Duplicate Receipt Generation</w:t>
      </w:r>
    </w:p>
    <w:p w14:paraId="26C2617B" w14:textId="77777777" w:rsidR="006F4BD4" w:rsidRPr="002E12FD" w:rsidRDefault="006F4BD4" w:rsidP="006F4BD4">
      <w:pPr>
        <w:rPr>
          <w:b/>
          <w:bCs/>
          <w:i/>
          <w:iCs/>
          <w:sz w:val="18"/>
          <w:szCs w:val="18"/>
        </w:rPr>
      </w:pPr>
    </w:p>
    <w:p w14:paraId="4EE71289" w14:textId="6D1EAFC2" w:rsidR="00480576" w:rsidRDefault="004341C6" w:rsidP="009D1EAB">
      <w:pPr>
        <w:pStyle w:val="Heading2"/>
        <w:rPr>
          <w:b/>
          <w:bCs/>
        </w:rPr>
      </w:pPr>
      <w:bookmarkStart w:id="2" w:name="_Toc216713865"/>
      <w:r>
        <w:rPr>
          <w:b/>
          <w:bCs/>
        </w:rPr>
        <w:t>4</w:t>
      </w:r>
      <w:r w:rsidR="00480576" w:rsidRPr="00016207">
        <w:rPr>
          <w:b/>
          <w:bCs/>
        </w:rPr>
        <w:t>. </w:t>
      </w:r>
      <w:r w:rsidR="00A17E24">
        <w:rPr>
          <w:b/>
          <w:bCs/>
        </w:rPr>
        <w:t xml:space="preserve">Business </w:t>
      </w:r>
      <w:r w:rsidR="00F30072">
        <w:rPr>
          <w:b/>
          <w:bCs/>
        </w:rPr>
        <w:t>Requirements</w:t>
      </w:r>
      <w:bookmarkEnd w:id="2"/>
    </w:p>
    <w:tbl>
      <w:tblPr>
        <w:tblStyle w:val="TableGrid"/>
        <w:tblW w:w="9634" w:type="dxa"/>
        <w:tblLook w:val="04A0" w:firstRow="1" w:lastRow="0" w:firstColumn="1" w:lastColumn="0" w:noHBand="0" w:noVBand="1"/>
      </w:tblPr>
      <w:tblGrid>
        <w:gridCol w:w="1838"/>
        <w:gridCol w:w="7796"/>
      </w:tblGrid>
      <w:tr w:rsidR="004B2CA3" w:rsidRPr="00A72E32" w14:paraId="00736C6D" w14:textId="77777777" w:rsidTr="004B2CA3">
        <w:tc>
          <w:tcPr>
            <w:tcW w:w="1838" w:type="dxa"/>
            <w:shd w:val="clear" w:color="auto" w:fill="C00000"/>
          </w:tcPr>
          <w:p w14:paraId="7E9F096F" w14:textId="24F986FE" w:rsidR="004B2CA3" w:rsidRPr="00A72E32" w:rsidRDefault="004B2CA3" w:rsidP="00F31249">
            <w:pPr>
              <w:rPr>
                <w:rFonts w:asciiTheme="majorHAnsi" w:hAnsiTheme="majorHAnsi"/>
                <w:color w:val="FFFFFF" w:themeColor="background1"/>
                <w:sz w:val="24"/>
                <w:szCs w:val="24"/>
              </w:rPr>
            </w:pPr>
            <w:r w:rsidRPr="00A72E32">
              <w:rPr>
                <w:rFonts w:asciiTheme="majorHAnsi" w:hAnsiTheme="majorHAnsi"/>
                <w:color w:val="FFFFFF" w:themeColor="background1"/>
                <w:sz w:val="24"/>
                <w:szCs w:val="24"/>
              </w:rPr>
              <w:t>Requirement ID</w:t>
            </w:r>
          </w:p>
        </w:tc>
        <w:tc>
          <w:tcPr>
            <w:tcW w:w="7796" w:type="dxa"/>
            <w:shd w:val="clear" w:color="auto" w:fill="C00000"/>
          </w:tcPr>
          <w:p w14:paraId="3639DA0A" w14:textId="60886AA8" w:rsidR="004B2CA3" w:rsidRPr="00A72E32" w:rsidRDefault="004B2CA3" w:rsidP="00F31249">
            <w:pPr>
              <w:rPr>
                <w:rFonts w:asciiTheme="majorHAnsi" w:hAnsiTheme="majorHAnsi"/>
                <w:color w:val="FFFFFF" w:themeColor="background1"/>
                <w:sz w:val="24"/>
                <w:szCs w:val="24"/>
              </w:rPr>
            </w:pPr>
            <w:r w:rsidRPr="00A72E32">
              <w:rPr>
                <w:rFonts w:asciiTheme="majorHAnsi" w:hAnsiTheme="majorHAnsi"/>
                <w:color w:val="FFFFFF" w:themeColor="background1"/>
                <w:sz w:val="24"/>
                <w:szCs w:val="24"/>
              </w:rPr>
              <w:t>Requirement</w:t>
            </w:r>
          </w:p>
        </w:tc>
      </w:tr>
      <w:tr w:rsidR="004B2CA3" w:rsidRPr="00A72E32" w14:paraId="204247C0" w14:textId="77777777" w:rsidTr="004B2CA3">
        <w:tc>
          <w:tcPr>
            <w:tcW w:w="1838" w:type="dxa"/>
          </w:tcPr>
          <w:p w14:paraId="67133EA1" w14:textId="00961B99" w:rsidR="004B2CA3" w:rsidRPr="00A72E32" w:rsidRDefault="004B2CA3" w:rsidP="00F31249">
            <w:pPr>
              <w:rPr>
                <w:rFonts w:asciiTheme="majorHAnsi" w:hAnsiTheme="majorHAnsi"/>
                <w:sz w:val="24"/>
                <w:szCs w:val="24"/>
              </w:rPr>
            </w:pPr>
            <w:r w:rsidRPr="00A72E32">
              <w:rPr>
                <w:rFonts w:asciiTheme="majorHAnsi" w:hAnsiTheme="majorHAnsi"/>
                <w:sz w:val="24"/>
                <w:szCs w:val="24"/>
              </w:rPr>
              <w:t>FS-COL-001</w:t>
            </w:r>
          </w:p>
        </w:tc>
        <w:tc>
          <w:tcPr>
            <w:tcW w:w="7796" w:type="dxa"/>
          </w:tcPr>
          <w:p w14:paraId="685686B2" w14:textId="14B48585" w:rsidR="004B2CA3" w:rsidRPr="00A72E32" w:rsidRDefault="004B2CA3" w:rsidP="00FE432A">
            <w:pPr>
              <w:rPr>
                <w:rFonts w:asciiTheme="majorHAnsi" w:hAnsiTheme="majorHAnsi"/>
                <w:sz w:val="24"/>
                <w:szCs w:val="24"/>
              </w:rPr>
            </w:pPr>
            <w:r w:rsidRPr="00A72E32">
              <w:rPr>
                <w:rFonts w:asciiTheme="majorHAnsi" w:hAnsiTheme="majorHAnsi"/>
                <w:sz w:val="24"/>
                <w:szCs w:val="24"/>
              </w:rPr>
              <w:t>Enable Initial Premium Collection based on Proposal No or Mobile No.</w:t>
            </w:r>
          </w:p>
        </w:tc>
      </w:tr>
      <w:tr w:rsidR="004B2CA3" w:rsidRPr="00A72E32" w14:paraId="632F9A43" w14:textId="77777777" w:rsidTr="004B2CA3">
        <w:tc>
          <w:tcPr>
            <w:tcW w:w="1838" w:type="dxa"/>
          </w:tcPr>
          <w:p w14:paraId="29C747C0" w14:textId="5C0F644F" w:rsidR="004B2CA3" w:rsidRPr="00A72E32" w:rsidRDefault="004B2CA3" w:rsidP="00F31249">
            <w:pPr>
              <w:rPr>
                <w:rFonts w:asciiTheme="majorHAnsi" w:hAnsiTheme="majorHAnsi"/>
                <w:sz w:val="24"/>
                <w:szCs w:val="24"/>
              </w:rPr>
            </w:pPr>
            <w:r w:rsidRPr="00A72E32">
              <w:rPr>
                <w:rFonts w:asciiTheme="majorHAnsi" w:hAnsiTheme="majorHAnsi"/>
                <w:sz w:val="24"/>
                <w:szCs w:val="24"/>
              </w:rPr>
              <w:t>FS-COL-002</w:t>
            </w:r>
          </w:p>
        </w:tc>
        <w:tc>
          <w:tcPr>
            <w:tcW w:w="7796" w:type="dxa"/>
          </w:tcPr>
          <w:p w14:paraId="5D1850AA" w14:textId="023A68E1" w:rsidR="004B2CA3" w:rsidRPr="00A72E32" w:rsidRDefault="004B2CA3" w:rsidP="00F31249">
            <w:pPr>
              <w:rPr>
                <w:rFonts w:asciiTheme="majorHAnsi" w:hAnsiTheme="majorHAnsi"/>
                <w:sz w:val="24"/>
                <w:szCs w:val="24"/>
              </w:rPr>
            </w:pPr>
            <w:r w:rsidRPr="00A72E32">
              <w:rPr>
                <w:rFonts w:asciiTheme="majorHAnsi" w:hAnsiTheme="majorHAnsi"/>
                <w:sz w:val="24"/>
                <w:szCs w:val="24"/>
              </w:rPr>
              <w:t>Enable Renewal Premium Collections with interest/arrears calculation.</w:t>
            </w:r>
          </w:p>
        </w:tc>
      </w:tr>
      <w:tr w:rsidR="004B2CA3" w:rsidRPr="00A72E32" w14:paraId="74376B8C" w14:textId="77777777" w:rsidTr="004B2CA3">
        <w:tc>
          <w:tcPr>
            <w:tcW w:w="1838" w:type="dxa"/>
          </w:tcPr>
          <w:p w14:paraId="343DE265" w14:textId="60845863" w:rsidR="004B2CA3" w:rsidRPr="00A72E32" w:rsidRDefault="004B2CA3" w:rsidP="00F31249">
            <w:pPr>
              <w:rPr>
                <w:rFonts w:asciiTheme="majorHAnsi" w:hAnsiTheme="majorHAnsi"/>
                <w:sz w:val="24"/>
                <w:szCs w:val="24"/>
              </w:rPr>
            </w:pPr>
            <w:r w:rsidRPr="00A72E32">
              <w:rPr>
                <w:rFonts w:asciiTheme="majorHAnsi" w:hAnsiTheme="majorHAnsi"/>
                <w:sz w:val="24"/>
                <w:szCs w:val="24"/>
              </w:rPr>
              <w:t>FS-COL-003</w:t>
            </w:r>
          </w:p>
        </w:tc>
        <w:tc>
          <w:tcPr>
            <w:tcW w:w="7796" w:type="dxa"/>
          </w:tcPr>
          <w:p w14:paraId="4522FF4D" w14:textId="74099A3F" w:rsidR="004B2CA3" w:rsidRPr="00A72E32" w:rsidRDefault="009023E9" w:rsidP="00F31249">
            <w:pPr>
              <w:rPr>
                <w:rFonts w:asciiTheme="majorHAnsi" w:hAnsiTheme="majorHAnsi"/>
                <w:sz w:val="24"/>
                <w:szCs w:val="24"/>
              </w:rPr>
            </w:pPr>
            <w:r w:rsidRPr="00A72E32">
              <w:rPr>
                <w:rFonts w:asciiTheme="majorHAnsi" w:hAnsiTheme="majorHAnsi"/>
                <w:sz w:val="24"/>
                <w:szCs w:val="24"/>
              </w:rPr>
              <w:t>Support Reinstatement &amp; Revival (Lump Sum / Installment).</w:t>
            </w:r>
          </w:p>
        </w:tc>
      </w:tr>
      <w:tr w:rsidR="004B2CA3" w:rsidRPr="00A72E32" w14:paraId="579322DD" w14:textId="77777777" w:rsidTr="004B2CA3">
        <w:tc>
          <w:tcPr>
            <w:tcW w:w="1838" w:type="dxa"/>
          </w:tcPr>
          <w:p w14:paraId="3124CBB5" w14:textId="36518D48" w:rsidR="004B2CA3" w:rsidRPr="00A72E32" w:rsidRDefault="004B2CA3" w:rsidP="00F31249">
            <w:pPr>
              <w:rPr>
                <w:rFonts w:asciiTheme="majorHAnsi" w:hAnsiTheme="majorHAnsi"/>
                <w:sz w:val="24"/>
                <w:szCs w:val="24"/>
              </w:rPr>
            </w:pPr>
            <w:r w:rsidRPr="00A72E32">
              <w:rPr>
                <w:rFonts w:asciiTheme="majorHAnsi" w:hAnsiTheme="majorHAnsi"/>
                <w:sz w:val="24"/>
                <w:szCs w:val="24"/>
              </w:rPr>
              <w:t>FS-COL-004</w:t>
            </w:r>
          </w:p>
        </w:tc>
        <w:tc>
          <w:tcPr>
            <w:tcW w:w="7796" w:type="dxa"/>
          </w:tcPr>
          <w:p w14:paraId="6BA7AFF9" w14:textId="010E599C" w:rsidR="004B2CA3" w:rsidRPr="00A72E32" w:rsidRDefault="009023E9" w:rsidP="00F31249">
            <w:pPr>
              <w:rPr>
                <w:rFonts w:asciiTheme="majorHAnsi" w:hAnsiTheme="majorHAnsi"/>
                <w:sz w:val="24"/>
                <w:szCs w:val="24"/>
              </w:rPr>
            </w:pPr>
            <w:r w:rsidRPr="00A72E32">
              <w:rPr>
                <w:rFonts w:asciiTheme="majorHAnsi" w:hAnsiTheme="majorHAnsi"/>
                <w:sz w:val="24"/>
                <w:szCs w:val="24"/>
              </w:rPr>
              <w:t>Support Full &amp; Partial Loan Repayments with real-time loan balance updates.</w:t>
            </w:r>
          </w:p>
        </w:tc>
      </w:tr>
      <w:tr w:rsidR="004B2CA3" w:rsidRPr="00A72E32" w14:paraId="539F037B" w14:textId="77777777" w:rsidTr="004B2CA3">
        <w:tc>
          <w:tcPr>
            <w:tcW w:w="1838" w:type="dxa"/>
          </w:tcPr>
          <w:p w14:paraId="0C60E830" w14:textId="0418E8EF" w:rsidR="004B2CA3" w:rsidRPr="00A72E32" w:rsidRDefault="004B2CA3" w:rsidP="00F31249">
            <w:pPr>
              <w:rPr>
                <w:rFonts w:asciiTheme="majorHAnsi" w:hAnsiTheme="majorHAnsi"/>
                <w:sz w:val="24"/>
                <w:szCs w:val="24"/>
              </w:rPr>
            </w:pPr>
            <w:r w:rsidRPr="00A72E32">
              <w:rPr>
                <w:rFonts w:asciiTheme="majorHAnsi" w:hAnsiTheme="majorHAnsi"/>
                <w:sz w:val="24"/>
                <w:szCs w:val="24"/>
              </w:rPr>
              <w:t>FS-COL-005</w:t>
            </w:r>
          </w:p>
        </w:tc>
        <w:tc>
          <w:tcPr>
            <w:tcW w:w="7796" w:type="dxa"/>
          </w:tcPr>
          <w:p w14:paraId="7CB840EA" w14:textId="60EA8486" w:rsidR="004B2CA3" w:rsidRPr="00A72E32" w:rsidRDefault="009023E9" w:rsidP="00F31249">
            <w:pPr>
              <w:rPr>
                <w:rFonts w:asciiTheme="majorHAnsi" w:hAnsiTheme="majorHAnsi"/>
                <w:sz w:val="24"/>
                <w:szCs w:val="24"/>
              </w:rPr>
            </w:pPr>
            <w:r w:rsidRPr="00A72E32">
              <w:rPr>
                <w:rFonts w:asciiTheme="majorHAnsi" w:hAnsiTheme="majorHAnsi"/>
                <w:sz w:val="24"/>
                <w:szCs w:val="24"/>
              </w:rPr>
              <w:t>Support Policy &amp; Agent Miscellaneous Collections.</w:t>
            </w:r>
          </w:p>
        </w:tc>
      </w:tr>
      <w:tr w:rsidR="004B2CA3" w:rsidRPr="00A72E32" w14:paraId="7000DC10" w14:textId="77777777" w:rsidTr="004B2CA3">
        <w:tc>
          <w:tcPr>
            <w:tcW w:w="1838" w:type="dxa"/>
          </w:tcPr>
          <w:p w14:paraId="2590D597" w14:textId="5F80162A" w:rsidR="004B2CA3" w:rsidRPr="00A72E32" w:rsidRDefault="004B2CA3" w:rsidP="00F31249">
            <w:pPr>
              <w:rPr>
                <w:rFonts w:asciiTheme="majorHAnsi" w:hAnsiTheme="majorHAnsi"/>
                <w:sz w:val="24"/>
                <w:szCs w:val="24"/>
              </w:rPr>
            </w:pPr>
            <w:r w:rsidRPr="00A72E32">
              <w:rPr>
                <w:rFonts w:asciiTheme="majorHAnsi" w:hAnsiTheme="majorHAnsi"/>
                <w:sz w:val="24"/>
                <w:szCs w:val="24"/>
              </w:rPr>
              <w:t>FS-COL-006</w:t>
            </w:r>
          </w:p>
        </w:tc>
        <w:tc>
          <w:tcPr>
            <w:tcW w:w="7796" w:type="dxa"/>
          </w:tcPr>
          <w:p w14:paraId="405ED1CE" w14:textId="51A08FB6" w:rsidR="004B2CA3" w:rsidRPr="00A72E32" w:rsidRDefault="009023E9" w:rsidP="00F31249">
            <w:pPr>
              <w:rPr>
                <w:rFonts w:asciiTheme="majorHAnsi" w:hAnsiTheme="majorHAnsi"/>
                <w:sz w:val="24"/>
                <w:szCs w:val="24"/>
              </w:rPr>
            </w:pPr>
            <w:r w:rsidRPr="00A72E32">
              <w:rPr>
                <w:rFonts w:asciiTheme="majorHAnsi" w:hAnsiTheme="majorHAnsi"/>
                <w:sz w:val="24"/>
                <w:szCs w:val="24"/>
              </w:rPr>
              <w:t>Enable Special Group / Bulk Collections for payroll societies.</w:t>
            </w:r>
          </w:p>
        </w:tc>
      </w:tr>
      <w:tr w:rsidR="004B2CA3" w:rsidRPr="00A72E32" w14:paraId="20DAB077" w14:textId="77777777" w:rsidTr="004B2CA3">
        <w:tc>
          <w:tcPr>
            <w:tcW w:w="1838" w:type="dxa"/>
          </w:tcPr>
          <w:p w14:paraId="3CD6248D" w14:textId="44FBE47C" w:rsidR="004B2CA3" w:rsidRPr="00A72E32" w:rsidRDefault="004B2CA3" w:rsidP="00F31249">
            <w:pPr>
              <w:rPr>
                <w:rFonts w:asciiTheme="majorHAnsi" w:hAnsiTheme="majorHAnsi"/>
                <w:sz w:val="24"/>
                <w:szCs w:val="24"/>
              </w:rPr>
            </w:pPr>
            <w:r w:rsidRPr="00A72E32">
              <w:rPr>
                <w:rFonts w:asciiTheme="majorHAnsi" w:hAnsiTheme="majorHAnsi"/>
                <w:sz w:val="24"/>
                <w:szCs w:val="24"/>
              </w:rPr>
              <w:t>FS-COL-007</w:t>
            </w:r>
          </w:p>
        </w:tc>
        <w:tc>
          <w:tcPr>
            <w:tcW w:w="7796" w:type="dxa"/>
          </w:tcPr>
          <w:p w14:paraId="7E4506D1" w14:textId="4689AD63" w:rsidR="004B2CA3" w:rsidRPr="00A72E32" w:rsidRDefault="009023E9" w:rsidP="00F31249">
            <w:pPr>
              <w:rPr>
                <w:rFonts w:asciiTheme="majorHAnsi" w:hAnsiTheme="majorHAnsi"/>
                <w:sz w:val="24"/>
                <w:szCs w:val="24"/>
              </w:rPr>
            </w:pPr>
            <w:r w:rsidRPr="00A72E32">
              <w:rPr>
                <w:rFonts w:asciiTheme="majorHAnsi" w:hAnsiTheme="majorHAnsi"/>
                <w:sz w:val="24"/>
                <w:szCs w:val="24"/>
              </w:rPr>
              <w:t>Support multiple payment modes (cash, UPI, POS, cheque, DD, online).</w:t>
            </w:r>
          </w:p>
        </w:tc>
      </w:tr>
      <w:tr w:rsidR="004B2CA3" w:rsidRPr="00A72E32" w14:paraId="2EB7E51F" w14:textId="77777777" w:rsidTr="004B2CA3">
        <w:tc>
          <w:tcPr>
            <w:tcW w:w="1838" w:type="dxa"/>
          </w:tcPr>
          <w:p w14:paraId="19998773" w14:textId="0E79461C" w:rsidR="004B2CA3" w:rsidRPr="00A72E32" w:rsidRDefault="004B2CA3" w:rsidP="00F31249">
            <w:pPr>
              <w:rPr>
                <w:rFonts w:asciiTheme="majorHAnsi" w:hAnsiTheme="majorHAnsi"/>
                <w:sz w:val="24"/>
                <w:szCs w:val="24"/>
              </w:rPr>
            </w:pPr>
            <w:r w:rsidRPr="00A72E32">
              <w:rPr>
                <w:rFonts w:asciiTheme="majorHAnsi" w:hAnsiTheme="majorHAnsi"/>
                <w:sz w:val="24"/>
                <w:szCs w:val="24"/>
              </w:rPr>
              <w:t>FS-COL-008</w:t>
            </w:r>
          </w:p>
        </w:tc>
        <w:tc>
          <w:tcPr>
            <w:tcW w:w="7796" w:type="dxa"/>
          </w:tcPr>
          <w:p w14:paraId="31EE07D1" w14:textId="2102CC28" w:rsidR="004B2CA3" w:rsidRPr="00A72E32" w:rsidRDefault="009023E9" w:rsidP="00F31249">
            <w:pPr>
              <w:rPr>
                <w:rFonts w:asciiTheme="majorHAnsi" w:hAnsiTheme="majorHAnsi"/>
                <w:sz w:val="24"/>
                <w:szCs w:val="24"/>
              </w:rPr>
            </w:pPr>
            <w:r w:rsidRPr="00A72E32">
              <w:rPr>
                <w:rFonts w:asciiTheme="majorHAnsi" w:hAnsiTheme="majorHAnsi"/>
                <w:sz w:val="24"/>
                <w:szCs w:val="24"/>
              </w:rPr>
              <w:t>Generate unique digital receipt for all collections.</w:t>
            </w:r>
          </w:p>
        </w:tc>
      </w:tr>
      <w:tr w:rsidR="004B2CA3" w:rsidRPr="00A72E32" w14:paraId="262AAA99" w14:textId="77777777" w:rsidTr="004B2CA3">
        <w:tc>
          <w:tcPr>
            <w:tcW w:w="1838" w:type="dxa"/>
          </w:tcPr>
          <w:p w14:paraId="292E1072" w14:textId="5D836A93" w:rsidR="004B2CA3" w:rsidRPr="00A72E32" w:rsidRDefault="004B2CA3" w:rsidP="00F31249">
            <w:pPr>
              <w:rPr>
                <w:rFonts w:asciiTheme="majorHAnsi" w:hAnsiTheme="majorHAnsi"/>
                <w:sz w:val="24"/>
                <w:szCs w:val="24"/>
              </w:rPr>
            </w:pPr>
            <w:r w:rsidRPr="00A72E32">
              <w:rPr>
                <w:rFonts w:asciiTheme="majorHAnsi" w:hAnsiTheme="majorHAnsi"/>
                <w:sz w:val="24"/>
                <w:szCs w:val="24"/>
              </w:rPr>
              <w:t>FS-COL-009</w:t>
            </w:r>
          </w:p>
        </w:tc>
        <w:tc>
          <w:tcPr>
            <w:tcW w:w="7796" w:type="dxa"/>
          </w:tcPr>
          <w:p w14:paraId="6739C026" w14:textId="63A05706" w:rsidR="004B2CA3" w:rsidRPr="00A72E32" w:rsidRDefault="008D0023" w:rsidP="00F31249">
            <w:pPr>
              <w:rPr>
                <w:rFonts w:asciiTheme="majorHAnsi" w:hAnsiTheme="majorHAnsi"/>
                <w:sz w:val="24"/>
                <w:szCs w:val="24"/>
              </w:rPr>
            </w:pPr>
            <w:r w:rsidRPr="00A72E32">
              <w:rPr>
                <w:rFonts w:asciiTheme="majorHAnsi" w:hAnsiTheme="majorHAnsi"/>
                <w:sz w:val="24"/>
                <w:szCs w:val="24"/>
              </w:rPr>
              <w:t>Allow Same Day Receipt Cancellation with Supervisor approval.</w:t>
            </w:r>
          </w:p>
        </w:tc>
      </w:tr>
      <w:tr w:rsidR="004B2CA3" w:rsidRPr="00A72E32" w14:paraId="184A1B4C" w14:textId="77777777" w:rsidTr="004B2CA3">
        <w:tc>
          <w:tcPr>
            <w:tcW w:w="1838" w:type="dxa"/>
          </w:tcPr>
          <w:p w14:paraId="507BC16F" w14:textId="159C7168" w:rsidR="004B2CA3" w:rsidRPr="00A72E32" w:rsidRDefault="004B2CA3" w:rsidP="00F31249">
            <w:pPr>
              <w:rPr>
                <w:rFonts w:asciiTheme="majorHAnsi" w:hAnsiTheme="majorHAnsi"/>
                <w:sz w:val="24"/>
                <w:szCs w:val="24"/>
              </w:rPr>
            </w:pPr>
            <w:r w:rsidRPr="00A72E32">
              <w:rPr>
                <w:rFonts w:asciiTheme="majorHAnsi" w:hAnsiTheme="majorHAnsi"/>
                <w:sz w:val="24"/>
                <w:szCs w:val="24"/>
              </w:rPr>
              <w:t>FS-COL-010</w:t>
            </w:r>
          </w:p>
        </w:tc>
        <w:tc>
          <w:tcPr>
            <w:tcW w:w="7796" w:type="dxa"/>
          </w:tcPr>
          <w:p w14:paraId="36B8A275" w14:textId="5707CCEE" w:rsidR="004B2CA3" w:rsidRPr="00A72E32" w:rsidRDefault="008D0023" w:rsidP="00F31249">
            <w:pPr>
              <w:rPr>
                <w:rFonts w:asciiTheme="majorHAnsi" w:hAnsiTheme="majorHAnsi"/>
                <w:sz w:val="24"/>
                <w:szCs w:val="24"/>
              </w:rPr>
            </w:pPr>
            <w:r w:rsidRPr="00A72E32">
              <w:rPr>
                <w:rFonts w:asciiTheme="majorHAnsi" w:hAnsiTheme="majorHAnsi"/>
                <w:sz w:val="24"/>
                <w:szCs w:val="24"/>
              </w:rPr>
              <w:t>Support Duplicate Receipt Generation.</w:t>
            </w:r>
          </w:p>
        </w:tc>
      </w:tr>
      <w:tr w:rsidR="004B2CA3" w:rsidRPr="00A72E32" w14:paraId="25C76506" w14:textId="77777777" w:rsidTr="004B2CA3">
        <w:tc>
          <w:tcPr>
            <w:tcW w:w="1838" w:type="dxa"/>
          </w:tcPr>
          <w:p w14:paraId="24EF3710" w14:textId="1334D223" w:rsidR="004B2CA3" w:rsidRPr="00A72E32" w:rsidRDefault="004B2CA3" w:rsidP="00F31249">
            <w:pPr>
              <w:rPr>
                <w:rFonts w:asciiTheme="majorHAnsi" w:hAnsiTheme="majorHAnsi"/>
                <w:sz w:val="24"/>
                <w:szCs w:val="24"/>
              </w:rPr>
            </w:pPr>
            <w:r w:rsidRPr="00A72E32">
              <w:rPr>
                <w:rFonts w:asciiTheme="majorHAnsi" w:hAnsiTheme="majorHAnsi"/>
                <w:sz w:val="24"/>
                <w:szCs w:val="24"/>
              </w:rPr>
              <w:t>FS-COL-011</w:t>
            </w:r>
          </w:p>
        </w:tc>
        <w:tc>
          <w:tcPr>
            <w:tcW w:w="7796" w:type="dxa"/>
          </w:tcPr>
          <w:p w14:paraId="0820326A" w14:textId="058F30B7" w:rsidR="004B2CA3" w:rsidRPr="00A72E32" w:rsidRDefault="008D0023" w:rsidP="00F31249">
            <w:pPr>
              <w:rPr>
                <w:rFonts w:asciiTheme="majorHAnsi" w:hAnsiTheme="majorHAnsi"/>
                <w:sz w:val="24"/>
                <w:szCs w:val="24"/>
              </w:rPr>
            </w:pPr>
            <w:r w:rsidRPr="00A72E32">
              <w:rPr>
                <w:rFonts w:asciiTheme="majorHAnsi" w:hAnsiTheme="majorHAnsi"/>
                <w:sz w:val="24"/>
                <w:szCs w:val="24"/>
              </w:rPr>
              <w:t>Validate policy status, loan status, premium due rules.</w:t>
            </w:r>
          </w:p>
        </w:tc>
      </w:tr>
      <w:tr w:rsidR="004B2CA3" w:rsidRPr="00A72E32" w14:paraId="44E8E331" w14:textId="77777777" w:rsidTr="004B2CA3">
        <w:tc>
          <w:tcPr>
            <w:tcW w:w="1838" w:type="dxa"/>
          </w:tcPr>
          <w:p w14:paraId="3A4067C7" w14:textId="1C896063" w:rsidR="004B2CA3" w:rsidRPr="00A72E32" w:rsidRDefault="004B2CA3" w:rsidP="00F31249">
            <w:pPr>
              <w:rPr>
                <w:rFonts w:asciiTheme="majorHAnsi" w:hAnsiTheme="majorHAnsi"/>
                <w:sz w:val="24"/>
                <w:szCs w:val="24"/>
              </w:rPr>
            </w:pPr>
            <w:r w:rsidRPr="00A72E32">
              <w:rPr>
                <w:rFonts w:asciiTheme="majorHAnsi" w:hAnsiTheme="majorHAnsi"/>
                <w:sz w:val="24"/>
                <w:szCs w:val="24"/>
              </w:rPr>
              <w:t>FS-COL-012</w:t>
            </w:r>
          </w:p>
        </w:tc>
        <w:tc>
          <w:tcPr>
            <w:tcW w:w="7796" w:type="dxa"/>
          </w:tcPr>
          <w:p w14:paraId="53DA1555" w14:textId="127FE0FA" w:rsidR="004B2CA3" w:rsidRPr="00A72E32" w:rsidRDefault="00DE09DE" w:rsidP="00F31249">
            <w:pPr>
              <w:rPr>
                <w:rFonts w:asciiTheme="majorHAnsi" w:hAnsiTheme="majorHAnsi"/>
                <w:sz w:val="24"/>
                <w:szCs w:val="24"/>
              </w:rPr>
            </w:pPr>
            <w:r w:rsidRPr="00A72E32">
              <w:rPr>
                <w:rFonts w:asciiTheme="majorHAnsi" w:hAnsiTheme="majorHAnsi"/>
                <w:sz w:val="24"/>
                <w:szCs w:val="24"/>
              </w:rPr>
              <w:t>Provide audit trail and transaction logs.</w:t>
            </w:r>
          </w:p>
        </w:tc>
      </w:tr>
      <w:tr w:rsidR="004B2CA3" w:rsidRPr="00A72E32" w14:paraId="5BBF0950" w14:textId="77777777" w:rsidTr="004B2CA3">
        <w:tc>
          <w:tcPr>
            <w:tcW w:w="1838" w:type="dxa"/>
          </w:tcPr>
          <w:p w14:paraId="5059359C" w14:textId="583DD2B5" w:rsidR="004B2CA3" w:rsidRPr="00A72E32" w:rsidRDefault="004B2CA3" w:rsidP="00F31249">
            <w:pPr>
              <w:rPr>
                <w:rFonts w:asciiTheme="majorHAnsi" w:hAnsiTheme="majorHAnsi"/>
                <w:sz w:val="24"/>
                <w:szCs w:val="24"/>
              </w:rPr>
            </w:pPr>
            <w:r w:rsidRPr="00A72E32">
              <w:rPr>
                <w:rFonts w:asciiTheme="majorHAnsi" w:hAnsiTheme="majorHAnsi"/>
                <w:sz w:val="24"/>
                <w:szCs w:val="24"/>
              </w:rPr>
              <w:t>FS-COL-013</w:t>
            </w:r>
          </w:p>
        </w:tc>
        <w:tc>
          <w:tcPr>
            <w:tcW w:w="7796" w:type="dxa"/>
          </w:tcPr>
          <w:p w14:paraId="096A8AE0" w14:textId="7EB85FCA" w:rsidR="004B2CA3" w:rsidRPr="00A72E32" w:rsidRDefault="00DE09DE" w:rsidP="00F31249">
            <w:pPr>
              <w:rPr>
                <w:rFonts w:asciiTheme="majorHAnsi" w:hAnsiTheme="majorHAnsi"/>
                <w:sz w:val="24"/>
                <w:szCs w:val="24"/>
              </w:rPr>
            </w:pPr>
            <w:r w:rsidRPr="00A72E32">
              <w:rPr>
                <w:rFonts w:asciiTheme="majorHAnsi" w:hAnsiTheme="majorHAnsi"/>
                <w:sz w:val="24"/>
                <w:szCs w:val="24"/>
              </w:rPr>
              <w:t>Enable search by Proposal No, Policy No, or Mobile Number.</w:t>
            </w:r>
          </w:p>
        </w:tc>
      </w:tr>
      <w:tr w:rsidR="004B2CA3" w:rsidRPr="00A72E32" w14:paraId="27807272" w14:textId="77777777" w:rsidTr="004B2CA3">
        <w:tc>
          <w:tcPr>
            <w:tcW w:w="1838" w:type="dxa"/>
          </w:tcPr>
          <w:p w14:paraId="0B1BFED8" w14:textId="632C05B9" w:rsidR="004B2CA3" w:rsidRPr="00A72E32" w:rsidRDefault="004B2CA3" w:rsidP="00F31249">
            <w:pPr>
              <w:rPr>
                <w:rFonts w:asciiTheme="majorHAnsi" w:hAnsiTheme="majorHAnsi"/>
                <w:sz w:val="24"/>
                <w:szCs w:val="24"/>
              </w:rPr>
            </w:pPr>
            <w:r w:rsidRPr="00A72E32">
              <w:rPr>
                <w:rFonts w:asciiTheme="majorHAnsi" w:hAnsiTheme="majorHAnsi"/>
                <w:sz w:val="24"/>
                <w:szCs w:val="24"/>
              </w:rPr>
              <w:t>FS-COL-014</w:t>
            </w:r>
          </w:p>
        </w:tc>
        <w:tc>
          <w:tcPr>
            <w:tcW w:w="7796" w:type="dxa"/>
          </w:tcPr>
          <w:p w14:paraId="4C0C5373" w14:textId="10993668" w:rsidR="004B2CA3" w:rsidRPr="00A72E32" w:rsidRDefault="00DE09DE" w:rsidP="00F31249">
            <w:pPr>
              <w:rPr>
                <w:rFonts w:asciiTheme="majorHAnsi" w:hAnsiTheme="majorHAnsi"/>
                <w:sz w:val="24"/>
                <w:szCs w:val="24"/>
              </w:rPr>
            </w:pPr>
            <w:r w:rsidRPr="00A72E32">
              <w:rPr>
                <w:rFonts w:asciiTheme="majorHAnsi" w:hAnsiTheme="majorHAnsi"/>
                <w:sz w:val="24"/>
                <w:szCs w:val="24"/>
              </w:rPr>
              <w:t>Integrate with future digital payment platforms (BBPS, IPPB, UPI autopay).</w:t>
            </w:r>
          </w:p>
        </w:tc>
      </w:tr>
    </w:tbl>
    <w:p w14:paraId="19126E87" w14:textId="77777777" w:rsidR="00F31249" w:rsidRDefault="00F31249" w:rsidP="00F31249"/>
    <w:p w14:paraId="04950E1A" w14:textId="3115E3A6" w:rsidR="00F31249" w:rsidRDefault="00F31249" w:rsidP="00F31249">
      <w:pPr>
        <w:pStyle w:val="Heading2"/>
        <w:rPr>
          <w:b/>
          <w:bCs/>
        </w:rPr>
      </w:pPr>
      <w:bookmarkStart w:id="3" w:name="_Toc216713866"/>
      <w:r>
        <w:rPr>
          <w:b/>
          <w:bCs/>
        </w:rPr>
        <w:lastRenderedPageBreak/>
        <w:t>5</w:t>
      </w:r>
      <w:r w:rsidRPr="00016207">
        <w:rPr>
          <w:b/>
          <w:bCs/>
        </w:rPr>
        <w:t>. </w:t>
      </w:r>
      <w:r>
        <w:rPr>
          <w:b/>
          <w:bCs/>
        </w:rPr>
        <w:t>Functional Requirements</w:t>
      </w:r>
      <w:r w:rsidR="00A71255">
        <w:rPr>
          <w:b/>
          <w:bCs/>
        </w:rPr>
        <w:t xml:space="preserve"> Specification</w:t>
      </w:r>
      <w:bookmarkEnd w:id="3"/>
    </w:p>
    <w:p w14:paraId="43489F34" w14:textId="7B18E83E" w:rsidR="00DE03CB" w:rsidRDefault="0037241E" w:rsidP="0037241E">
      <w:pPr>
        <w:pStyle w:val="Heading3"/>
      </w:pPr>
      <w:bookmarkStart w:id="4" w:name="_Toc216713867"/>
      <w:r>
        <w:t xml:space="preserve">5.1 Initial </w:t>
      </w:r>
      <w:r w:rsidR="00386FB0">
        <w:t xml:space="preserve">Premium </w:t>
      </w:r>
      <w:r>
        <w:t>Collection</w:t>
      </w:r>
      <w:bookmarkEnd w:id="4"/>
    </w:p>
    <w:p w14:paraId="58DF00AF" w14:textId="034AAEAB" w:rsidR="0037241E" w:rsidRDefault="00E524DC" w:rsidP="00A72E32">
      <w:pPr>
        <w:jc w:val="both"/>
      </w:pPr>
      <w:r w:rsidRPr="00E524DC">
        <w:t>Collect the first premium against a proposal pending first premium</w:t>
      </w:r>
      <w:r>
        <w:t xml:space="preserve"> </w:t>
      </w:r>
      <w:r w:rsidR="00553633">
        <w:t xml:space="preserve">and </w:t>
      </w:r>
      <w:r w:rsidR="00F60A21">
        <w:t>generate the receipt.</w:t>
      </w:r>
      <w:r w:rsidR="003F6873">
        <w:t xml:space="preserve"> </w:t>
      </w:r>
      <w:r w:rsidR="00D504DE">
        <w:t>Payment option for new proposal will get displayed once the user input other details in new business page and proceed. However, User should</w:t>
      </w:r>
      <w:r w:rsidR="00BF5102">
        <w:t xml:space="preserve"> also</w:t>
      </w:r>
      <w:r w:rsidR="00D504DE">
        <w:t xml:space="preserve"> get</w:t>
      </w:r>
      <w:r w:rsidR="00BF5102">
        <w:t xml:space="preserve"> the</w:t>
      </w:r>
      <w:r w:rsidR="00D504DE">
        <w:t xml:space="preserve"> option to </w:t>
      </w:r>
      <w:r w:rsidR="00396117">
        <w:t xml:space="preserve">search the proposal and perform the payment. </w:t>
      </w:r>
    </w:p>
    <w:p w14:paraId="77385A57" w14:textId="29B86232" w:rsidR="00DF622A" w:rsidRDefault="00BE194E" w:rsidP="0037241E">
      <w:pPr>
        <w:rPr>
          <w:b/>
          <w:bCs/>
        </w:rPr>
      </w:pPr>
      <w:r>
        <w:rPr>
          <w:b/>
          <w:bCs/>
        </w:rPr>
        <w:t>Workflow for Initial Premium Payment:</w:t>
      </w:r>
    </w:p>
    <w:p w14:paraId="735E4789" w14:textId="46A3183D" w:rsidR="00BE194E" w:rsidRDefault="00EE7492" w:rsidP="0037241E">
      <w:pPr>
        <w:rPr>
          <w:b/>
          <w:bCs/>
        </w:rPr>
      </w:pPr>
      <w:r w:rsidRPr="00EE7492">
        <w:rPr>
          <w:b/>
          <w:bCs/>
          <w:noProof/>
        </w:rPr>
        <w:drawing>
          <wp:inline distT="0" distB="0" distL="0" distR="0" wp14:anchorId="79E5B3E6" wp14:editId="74100A04">
            <wp:extent cx="5731510" cy="3820795"/>
            <wp:effectExtent l="0" t="0" r="2540" b="8255"/>
            <wp:docPr id="1396658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58687" name=""/>
                    <pic:cNvPicPr/>
                  </pic:nvPicPr>
                  <pic:blipFill>
                    <a:blip r:embed="rId11"/>
                    <a:stretch>
                      <a:fillRect/>
                    </a:stretch>
                  </pic:blipFill>
                  <pic:spPr>
                    <a:xfrm>
                      <a:off x="0" y="0"/>
                      <a:ext cx="5731510" cy="3820795"/>
                    </a:xfrm>
                    <a:prstGeom prst="rect">
                      <a:avLst/>
                    </a:prstGeom>
                  </pic:spPr>
                </pic:pic>
              </a:graphicData>
            </a:graphic>
          </wp:inline>
        </w:drawing>
      </w:r>
    </w:p>
    <w:p w14:paraId="28E7B124" w14:textId="77777777" w:rsidR="00DF622A" w:rsidRDefault="00DF622A" w:rsidP="0037241E">
      <w:pPr>
        <w:rPr>
          <w:b/>
          <w:bCs/>
        </w:rPr>
      </w:pPr>
    </w:p>
    <w:p w14:paraId="6E7390F6" w14:textId="64D21B75" w:rsidR="003F7721" w:rsidRDefault="003F7721" w:rsidP="001F1381">
      <w:pPr>
        <w:pStyle w:val="Heading4"/>
        <w:numPr>
          <w:ilvl w:val="0"/>
          <w:numId w:val="3"/>
        </w:numPr>
        <w:rPr>
          <w:i w:val="0"/>
          <w:iCs w:val="0"/>
        </w:rPr>
      </w:pPr>
      <w:r>
        <w:rPr>
          <w:i w:val="0"/>
          <w:iCs w:val="0"/>
        </w:rPr>
        <w:t>Search Section:</w:t>
      </w:r>
    </w:p>
    <w:p w14:paraId="7604282D" w14:textId="61C035C7" w:rsidR="00093B63" w:rsidRDefault="00093B63" w:rsidP="001F1381">
      <w:pPr>
        <w:pStyle w:val="ListParagraph"/>
        <w:numPr>
          <w:ilvl w:val="0"/>
          <w:numId w:val="4"/>
        </w:numPr>
      </w:pPr>
      <w:r>
        <w:t>Search By</w:t>
      </w:r>
      <w:r w:rsidR="00097B8D">
        <w:t xml:space="preserve">: </w:t>
      </w:r>
      <w:r>
        <w:t>Radio (Proposal/Mobile)</w:t>
      </w:r>
      <w:r w:rsidR="00097B8D">
        <w:t xml:space="preserve">: </w:t>
      </w:r>
      <w:r>
        <w:t>Mandatory</w:t>
      </w:r>
    </w:p>
    <w:p w14:paraId="18863DC9" w14:textId="605F8D3E" w:rsidR="00093B63" w:rsidRDefault="00093B63" w:rsidP="001F1381">
      <w:pPr>
        <w:pStyle w:val="ListParagraph"/>
        <w:numPr>
          <w:ilvl w:val="0"/>
          <w:numId w:val="4"/>
        </w:numPr>
      </w:pPr>
      <w:r>
        <w:t>Proposal No</w:t>
      </w:r>
      <w:r w:rsidR="00097B8D">
        <w:t xml:space="preserve">: </w:t>
      </w:r>
      <w:r>
        <w:t>Text</w:t>
      </w:r>
      <w:r w:rsidR="00097B8D">
        <w:t xml:space="preserve">: </w:t>
      </w:r>
      <w:r>
        <w:t>Required if Proposal selected</w:t>
      </w:r>
    </w:p>
    <w:p w14:paraId="681C3A85" w14:textId="316D7083" w:rsidR="003F7721" w:rsidRDefault="00093B63" w:rsidP="001F1381">
      <w:pPr>
        <w:pStyle w:val="ListParagraph"/>
        <w:numPr>
          <w:ilvl w:val="0"/>
          <w:numId w:val="4"/>
        </w:numPr>
      </w:pPr>
      <w:r>
        <w:t>Mobile No</w:t>
      </w:r>
      <w:r w:rsidR="00097B8D">
        <w:t xml:space="preserve">: </w:t>
      </w:r>
      <w:r>
        <w:t>Numeric</w:t>
      </w:r>
      <w:r w:rsidR="00097B8D">
        <w:t xml:space="preserve">: </w:t>
      </w:r>
      <w:r>
        <w:t>10-digit validation</w:t>
      </w:r>
    </w:p>
    <w:p w14:paraId="6FC68F4A" w14:textId="1F60FA5E" w:rsidR="00097B8D" w:rsidRDefault="00977C78" w:rsidP="001F1381">
      <w:pPr>
        <w:pStyle w:val="Heading4"/>
        <w:numPr>
          <w:ilvl w:val="0"/>
          <w:numId w:val="3"/>
        </w:numPr>
        <w:rPr>
          <w:i w:val="0"/>
          <w:iCs w:val="0"/>
        </w:rPr>
      </w:pPr>
      <w:r>
        <w:rPr>
          <w:i w:val="0"/>
          <w:iCs w:val="0"/>
        </w:rPr>
        <w:t>Proposal details:</w:t>
      </w:r>
    </w:p>
    <w:p w14:paraId="0F71A115" w14:textId="4389517B" w:rsidR="00977C78" w:rsidRDefault="00977C78" w:rsidP="001F1381">
      <w:pPr>
        <w:pStyle w:val="ListParagraph"/>
        <w:numPr>
          <w:ilvl w:val="0"/>
          <w:numId w:val="5"/>
        </w:numPr>
      </w:pPr>
      <w:r>
        <w:t>Proposal No</w:t>
      </w:r>
      <w:r w:rsidR="00511A9C">
        <w:t xml:space="preserve">: </w:t>
      </w:r>
      <w:r>
        <w:t>Auto-populated after search</w:t>
      </w:r>
    </w:p>
    <w:p w14:paraId="153D6D43" w14:textId="26F662E4" w:rsidR="00977C78" w:rsidRDefault="00977C78" w:rsidP="001F1381">
      <w:pPr>
        <w:pStyle w:val="ListParagraph"/>
        <w:numPr>
          <w:ilvl w:val="0"/>
          <w:numId w:val="5"/>
        </w:numPr>
      </w:pPr>
      <w:r>
        <w:t>Customer Name</w:t>
      </w:r>
      <w:r w:rsidR="00511A9C">
        <w:t xml:space="preserve">: </w:t>
      </w:r>
      <w:r>
        <w:t>Auto</w:t>
      </w:r>
    </w:p>
    <w:p w14:paraId="70955384" w14:textId="32E22608" w:rsidR="00977C78" w:rsidRDefault="00977C78" w:rsidP="001F1381">
      <w:pPr>
        <w:pStyle w:val="ListParagraph"/>
        <w:numPr>
          <w:ilvl w:val="0"/>
          <w:numId w:val="5"/>
        </w:numPr>
      </w:pPr>
      <w:r>
        <w:t>Mobile Number</w:t>
      </w:r>
      <w:r w:rsidR="00511A9C">
        <w:t xml:space="preserve">: </w:t>
      </w:r>
      <w:r>
        <w:t>Auto</w:t>
      </w:r>
    </w:p>
    <w:p w14:paraId="2BB1E74A" w14:textId="62656851" w:rsidR="00977C78" w:rsidRDefault="00977C78" w:rsidP="001F1381">
      <w:pPr>
        <w:pStyle w:val="ListParagraph"/>
        <w:numPr>
          <w:ilvl w:val="0"/>
          <w:numId w:val="5"/>
        </w:numPr>
      </w:pPr>
      <w:r>
        <w:t>Sum Assured</w:t>
      </w:r>
      <w:r w:rsidR="00511A9C">
        <w:t xml:space="preserve">: </w:t>
      </w:r>
      <w:r>
        <w:t>Auto</w:t>
      </w:r>
    </w:p>
    <w:p w14:paraId="6302D0EE" w14:textId="0CFF90A5" w:rsidR="00977C78" w:rsidRDefault="00977C78" w:rsidP="001F1381">
      <w:pPr>
        <w:pStyle w:val="ListParagraph"/>
        <w:numPr>
          <w:ilvl w:val="0"/>
          <w:numId w:val="5"/>
        </w:numPr>
      </w:pPr>
      <w:r>
        <w:t>Plan Type</w:t>
      </w:r>
      <w:r w:rsidR="00511A9C">
        <w:t xml:space="preserve">: </w:t>
      </w:r>
      <w:r>
        <w:t>Auto</w:t>
      </w:r>
    </w:p>
    <w:p w14:paraId="7E162C80" w14:textId="07B1CAB7" w:rsidR="00977C78" w:rsidRDefault="00977C78" w:rsidP="001F1381">
      <w:pPr>
        <w:pStyle w:val="ListParagraph"/>
        <w:numPr>
          <w:ilvl w:val="0"/>
          <w:numId w:val="5"/>
        </w:numPr>
      </w:pPr>
      <w:r>
        <w:t>First Premium Amount</w:t>
      </w:r>
      <w:r w:rsidR="00511A9C">
        <w:t xml:space="preserve">: </w:t>
      </w:r>
      <w:r>
        <w:t>Auto</w:t>
      </w:r>
    </w:p>
    <w:p w14:paraId="4DC8A17B" w14:textId="5D652496" w:rsidR="00511A9C" w:rsidRDefault="005758E8" w:rsidP="001F1381">
      <w:pPr>
        <w:pStyle w:val="Heading4"/>
        <w:numPr>
          <w:ilvl w:val="0"/>
          <w:numId w:val="3"/>
        </w:numPr>
        <w:rPr>
          <w:i w:val="0"/>
          <w:iCs w:val="0"/>
        </w:rPr>
      </w:pPr>
      <w:r>
        <w:rPr>
          <w:i w:val="0"/>
          <w:iCs w:val="0"/>
        </w:rPr>
        <w:lastRenderedPageBreak/>
        <w:t>Payment Details</w:t>
      </w:r>
    </w:p>
    <w:p w14:paraId="1657FD85" w14:textId="261B02AD" w:rsidR="005758E8" w:rsidRDefault="005758E8" w:rsidP="001F1381">
      <w:pPr>
        <w:pStyle w:val="ListParagraph"/>
        <w:numPr>
          <w:ilvl w:val="0"/>
          <w:numId w:val="6"/>
        </w:numPr>
      </w:pPr>
      <w:r>
        <w:t>Payment Mode: mandatory</w:t>
      </w:r>
    </w:p>
    <w:p w14:paraId="12A05980" w14:textId="2C392ED5" w:rsidR="005758E8" w:rsidRDefault="00B72DA4" w:rsidP="001F1381">
      <w:pPr>
        <w:pStyle w:val="ListParagraph"/>
        <w:numPr>
          <w:ilvl w:val="0"/>
          <w:numId w:val="6"/>
        </w:numPr>
      </w:pPr>
      <w:r w:rsidRPr="00B72DA4">
        <w:t>Instrument Number</w:t>
      </w:r>
      <w:r>
        <w:t xml:space="preserve">: </w:t>
      </w:r>
      <w:r w:rsidRPr="00B72DA4">
        <w:t>Mandatory for cheque/DD</w:t>
      </w:r>
    </w:p>
    <w:p w14:paraId="60E7EB39" w14:textId="684BC92E" w:rsidR="00B72DA4" w:rsidRDefault="00B72DA4" w:rsidP="001F1381">
      <w:pPr>
        <w:pStyle w:val="ListParagraph"/>
        <w:numPr>
          <w:ilvl w:val="0"/>
          <w:numId w:val="6"/>
        </w:numPr>
      </w:pPr>
      <w:r>
        <w:t xml:space="preserve">Bank Name: </w:t>
      </w:r>
      <w:r w:rsidRPr="00B72DA4">
        <w:t>Mandatory for cheque/DD</w:t>
      </w:r>
    </w:p>
    <w:p w14:paraId="2F2555DA" w14:textId="5D804AA2" w:rsidR="00B72DA4" w:rsidRDefault="00EA2FCB" w:rsidP="001F1381">
      <w:pPr>
        <w:pStyle w:val="ListParagraph"/>
        <w:numPr>
          <w:ilvl w:val="0"/>
          <w:numId w:val="6"/>
        </w:numPr>
      </w:pPr>
      <w:r>
        <w:t>Amount: Auto-Populated</w:t>
      </w:r>
    </w:p>
    <w:p w14:paraId="16F89E73" w14:textId="2541D878" w:rsidR="004D7A3C" w:rsidRPr="005758E8" w:rsidRDefault="004D7A3C" w:rsidP="001F1381">
      <w:pPr>
        <w:pStyle w:val="ListParagraph"/>
        <w:numPr>
          <w:ilvl w:val="0"/>
          <w:numId w:val="6"/>
        </w:numPr>
      </w:pPr>
      <w:r>
        <w:t>Date: Auto (Transaction Date)</w:t>
      </w:r>
    </w:p>
    <w:p w14:paraId="60F00FC2" w14:textId="6F8BA3D7" w:rsidR="00DF622A" w:rsidRDefault="00EA2FCB" w:rsidP="001F1381">
      <w:pPr>
        <w:pStyle w:val="Heading4"/>
        <w:numPr>
          <w:ilvl w:val="0"/>
          <w:numId w:val="3"/>
        </w:numPr>
        <w:rPr>
          <w:i w:val="0"/>
          <w:iCs w:val="0"/>
        </w:rPr>
      </w:pPr>
      <w:r>
        <w:rPr>
          <w:i w:val="0"/>
          <w:iCs w:val="0"/>
        </w:rPr>
        <w:t xml:space="preserve">Receipt </w:t>
      </w:r>
      <w:r w:rsidR="00126B76">
        <w:rPr>
          <w:i w:val="0"/>
          <w:iCs w:val="0"/>
        </w:rPr>
        <w:t>Actions</w:t>
      </w:r>
    </w:p>
    <w:p w14:paraId="33759FD6" w14:textId="77777777" w:rsidR="00126B76" w:rsidRDefault="00126B76" w:rsidP="001F1381">
      <w:pPr>
        <w:pStyle w:val="ListParagraph"/>
        <w:numPr>
          <w:ilvl w:val="0"/>
          <w:numId w:val="7"/>
        </w:numPr>
      </w:pPr>
      <w:r>
        <w:t>Generate Receipt</w:t>
      </w:r>
    </w:p>
    <w:p w14:paraId="00B5029A" w14:textId="77777777" w:rsidR="00126B76" w:rsidRDefault="00126B76" w:rsidP="001F1381">
      <w:pPr>
        <w:pStyle w:val="ListParagraph"/>
        <w:numPr>
          <w:ilvl w:val="0"/>
          <w:numId w:val="7"/>
        </w:numPr>
      </w:pPr>
      <w:r>
        <w:t>Preview Receipt</w:t>
      </w:r>
    </w:p>
    <w:p w14:paraId="767B0FAE" w14:textId="77777777" w:rsidR="00126B76" w:rsidRDefault="00126B76" w:rsidP="001F1381">
      <w:pPr>
        <w:pStyle w:val="ListParagraph"/>
        <w:numPr>
          <w:ilvl w:val="0"/>
          <w:numId w:val="7"/>
        </w:numPr>
      </w:pPr>
      <w:r>
        <w:t>Print/Download Receipt</w:t>
      </w:r>
    </w:p>
    <w:p w14:paraId="5F0C2D1F" w14:textId="53C7653A" w:rsidR="00126B76" w:rsidRDefault="00126B76" w:rsidP="001F1381">
      <w:pPr>
        <w:pStyle w:val="ListParagraph"/>
        <w:numPr>
          <w:ilvl w:val="0"/>
          <w:numId w:val="7"/>
        </w:numPr>
      </w:pPr>
      <w:r>
        <w:t>Send SMS/Email</w:t>
      </w:r>
    </w:p>
    <w:p w14:paraId="0193A338" w14:textId="77777777" w:rsidR="00CC1DB8" w:rsidRDefault="00CC1DB8" w:rsidP="00126B76">
      <w:pPr>
        <w:rPr>
          <w:b/>
          <w:bCs/>
        </w:rPr>
      </w:pPr>
    </w:p>
    <w:p w14:paraId="59DA6329" w14:textId="02E0B530" w:rsidR="0045665B" w:rsidRPr="00CC1DB8" w:rsidRDefault="0045665B" w:rsidP="00126B76">
      <w:pPr>
        <w:rPr>
          <w:b/>
          <w:bCs/>
          <w:sz w:val="28"/>
          <w:szCs w:val="28"/>
        </w:rPr>
      </w:pPr>
      <w:r w:rsidRPr="00CC1DB8">
        <w:rPr>
          <w:b/>
          <w:bCs/>
          <w:sz w:val="28"/>
          <w:szCs w:val="28"/>
        </w:rPr>
        <w:t>Wireframe for the Initial Collection:</w:t>
      </w:r>
    </w:p>
    <w:p w14:paraId="03A29B3E" w14:textId="5458D747" w:rsidR="0045665B" w:rsidRPr="0045665B" w:rsidRDefault="00CC1DB8" w:rsidP="00126B76">
      <w:pPr>
        <w:rPr>
          <w:b/>
          <w:bCs/>
        </w:rPr>
      </w:pPr>
      <w:r>
        <w:rPr>
          <w:b/>
          <w:bCs/>
          <w:noProof/>
        </w:rPr>
        <w:drawing>
          <wp:inline distT="0" distB="0" distL="0" distR="0" wp14:anchorId="6F479D20" wp14:editId="23FDFAFA">
            <wp:extent cx="3257550" cy="4886325"/>
            <wp:effectExtent l="0" t="0" r="0" b="9525"/>
            <wp:docPr id="131216165"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6165" name="Picture 1" descr="A screenshot of a web pag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58172" cy="4887258"/>
                    </a:xfrm>
                    <a:prstGeom prst="rect">
                      <a:avLst/>
                    </a:prstGeom>
                  </pic:spPr>
                </pic:pic>
              </a:graphicData>
            </a:graphic>
          </wp:inline>
        </w:drawing>
      </w:r>
    </w:p>
    <w:p w14:paraId="0E11BA72" w14:textId="6ACBB2BC" w:rsidR="00DF622A" w:rsidRDefault="00DF622A" w:rsidP="00DF622A">
      <w:pPr>
        <w:pStyle w:val="Heading3"/>
      </w:pPr>
      <w:bookmarkStart w:id="5" w:name="_Toc216713868"/>
      <w:r>
        <w:lastRenderedPageBreak/>
        <w:t xml:space="preserve">5.2 Other </w:t>
      </w:r>
      <w:r w:rsidR="000679F5">
        <w:t xml:space="preserve">Individual </w:t>
      </w:r>
      <w:r>
        <w:t>Colle</w:t>
      </w:r>
      <w:r w:rsidR="000679F5">
        <w:t>ction</w:t>
      </w:r>
      <w:bookmarkEnd w:id="5"/>
    </w:p>
    <w:p w14:paraId="09253DCC" w14:textId="65C0D8D0" w:rsidR="0081394A" w:rsidRDefault="00113BBC" w:rsidP="00CC4D97">
      <w:pPr>
        <w:jc w:val="both"/>
      </w:pPr>
      <w:r w:rsidRPr="00113BBC">
        <w:t>A single unified page to perform Renewal, Reinstatement, Revival (Lump Sum &amp; Installment), Loan Repayment (Full/Partial), Policy Miscellaneous, and Agent Miscellaneous collections</w:t>
      </w:r>
      <w:r w:rsidR="00C33E2D">
        <w:t xml:space="preserve">. </w:t>
      </w:r>
      <w:r w:rsidR="00C33E2D" w:rsidRPr="00C33E2D">
        <w:t>The page uses policy validation to render type-specific panels dynamically while keeping one header, one payment section, and one receipt action area.</w:t>
      </w:r>
    </w:p>
    <w:p w14:paraId="502EF068" w14:textId="77777777" w:rsidR="0031250D" w:rsidRPr="0031250D" w:rsidRDefault="0031250D" w:rsidP="0031250D">
      <w:pPr>
        <w:rPr>
          <w:b/>
          <w:bCs/>
        </w:rPr>
      </w:pPr>
      <w:r w:rsidRPr="0031250D">
        <w:rPr>
          <w:b/>
          <w:bCs/>
        </w:rPr>
        <w:t>Page Layout (Top to Bottom)</w:t>
      </w:r>
    </w:p>
    <w:p w14:paraId="33C9AF82" w14:textId="77777777" w:rsidR="0031250D" w:rsidRPr="0031250D" w:rsidRDefault="0031250D" w:rsidP="001F1381">
      <w:pPr>
        <w:numPr>
          <w:ilvl w:val="0"/>
          <w:numId w:val="8"/>
        </w:numPr>
      </w:pPr>
      <w:r w:rsidRPr="0031250D">
        <w:rPr>
          <w:b/>
          <w:bCs/>
        </w:rPr>
        <w:t>Header – Policy Context &amp; Validation</w:t>
      </w:r>
    </w:p>
    <w:p w14:paraId="5B5ECD04" w14:textId="77777777" w:rsidR="0031250D" w:rsidRPr="0031250D" w:rsidRDefault="0031250D" w:rsidP="001F1381">
      <w:pPr>
        <w:numPr>
          <w:ilvl w:val="0"/>
          <w:numId w:val="8"/>
        </w:numPr>
      </w:pPr>
      <w:r w:rsidRPr="0031250D">
        <w:rPr>
          <w:b/>
          <w:bCs/>
        </w:rPr>
        <w:t>Collection Type Selector</w:t>
      </w:r>
      <w:r w:rsidRPr="0031250D">
        <w:t xml:space="preserve"> (Dropdown)</w:t>
      </w:r>
    </w:p>
    <w:p w14:paraId="5EEBF488" w14:textId="77777777" w:rsidR="0031250D" w:rsidRPr="0031250D" w:rsidRDefault="0031250D" w:rsidP="001F1381">
      <w:pPr>
        <w:numPr>
          <w:ilvl w:val="0"/>
          <w:numId w:val="8"/>
        </w:numPr>
      </w:pPr>
      <w:bookmarkStart w:id="6" w:name="_Hlk216702579"/>
      <w:r w:rsidRPr="0031250D">
        <w:rPr>
          <w:b/>
          <w:bCs/>
        </w:rPr>
        <w:t>Dynamic Collection Panel</w:t>
      </w:r>
      <w:r w:rsidRPr="0031250D">
        <w:t xml:space="preserve"> </w:t>
      </w:r>
      <w:bookmarkEnd w:id="6"/>
      <w:r w:rsidRPr="0031250D">
        <w:t>(fields depend on selected type)</w:t>
      </w:r>
    </w:p>
    <w:p w14:paraId="1D10FCB2" w14:textId="77777777" w:rsidR="0031250D" w:rsidRPr="0031250D" w:rsidRDefault="0031250D" w:rsidP="001F1381">
      <w:pPr>
        <w:numPr>
          <w:ilvl w:val="0"/>
          <w:numId w:val="8"/>
        </w:numPr>
      </w:pPr>
      <w:r w:rsidRPr="0031250D">
        <w:rPr>
          <w:b/>
          <w:bCs/>
        </w:rPr>
        <w:t>Payment Details</w:t>
      </w:r>
      <w:r w:rsidRPr="0031250D">
        <w:t xml:space="preserve"> (common component)</w:t>
      </w:r>
    </w:p>
    <w:p w14:paraId="2FBAF2BC" w14:textId="77777777" w:rsidR="0031250D" w:rsidRPr="0031250D" w:rsidRDefault="0031250D" w:rsidP="001F1381">
      <w:pPr>
        <w:numPr>
          <w:ilvl w:val="0"/>
          <w:numId w:val="8"/>
        </w:numPr>
      </w:pPr>
      <w:bookmarkStart w:id="7" w:name="_Hlk216702619"/>
      <w:r w:rsidRPr="0031250D">
        <w:rPr>
          <w:b/>
          <w:bCs/>
        </w:rPr>
        <w:t>Receipt Preview &amp; Actions</w:t>
      </w:r>
      <w:bookmarkEnd w:id="7"/>
      <w:r w:rsidRPr="0031250D">
        <w:t xml:space="preserve"> (generate/print/email/SMS)</w:t>
      </w:r>
    </w:p>
    <w:p w14:paraId="31FEE75F" w14:textId="77777777" w:rsidR="0031250D" w:rsidRPr="0031250D" w:rsidRDefault="0031250D" w:rsidP="001F1381">
      <w:pPr>
        <w:numPr>
          <w:ilvl w:val="0"/>
          <w:numId w:val="8"/>
        </w:numPr>
      </w:pPr>
      <w:r w:rsidRPr="0031250D">
        <w:rPr>
          <w:b/>
          <w:bCs/>
        </w:rPr>
        <w:t>Audit &amp; Notes</w:t>
      </w:r>
      <w:r w:rsidRPr="0031250D">
        <w:t xml:space="preserve"> (common component)</w:t>
      </w:r>
    </w:p>
    <w:p w14:paraId="47152759" w14:textId="77777777" w:rsidR="007433F2" w:rsidRDefault="007433F2" w:rsidP="0081394A">
      <w:pPr>
        <w:rPr>
          <w:b/>
          <w:bCs/>
        </w:rPr>
      </w:pPr>
    </w:p>
    <w:p w14:paraId="7CB05437" w14:textId="7F6B0113" w:rsidR="00672A6A" w:rsidRDefault="00672A6A" w:rsidP="0081394A">
      <w:pPr>
        <w:rPr>
          <w:b/>
          <w:bCs/>
        </w:rPr>
      </w:pPr>
      <w:r>
        <w:rPr>
          <w:b/>
          <w:bCs/>
        </w:rPr>
        <w:t>Wireframe for the Collection Screen:</w:t>
      </w:r>
    </w:p>
    <w:p w14:paraId="66CD6E42" w14:textId="4BF3B044" w:rsidR="00672A6A" w:rsidRDefault="0027538E" w:rsidP="0081394A">
      <w:pPr>
        <w:rPr>
          <w:b/>
          <w:bCs/>
        </w:rPr>
      </w:pPr>
      <w:r w:rsidRPr="0027538E">
        <w:rPr>
          <w:b/>
          <w:bCs/>
          <w:noProof/>
        </w:rPr>
        <w:drawing>
          <wp:inline distT="0" distB="0" distL="0" distR="0" wp14:anchorId="5EBE0089" wp14:editId="6DF682FE">
            <wp:extent cx="2914650" cy="4371974"/>
            <wp:effectExtent l="0" t="0" r="0" b="0"/>
            <wp:docPr id="1447555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55414" name=""/>
                    <pic:cNvPicPr/>
                  </pic:nvPicPr>
                  <pic:blipFill>
                    <a:blip r:embed="rId13"/>
                    <a:stretch>
                      <a:fillRect/>
                    </a:stretch>
                  </pic:blipFill>
                  <pic:spPr>
                    <a:xfrm>
                      <a:off x="0" y="0"/>
                      <a:ext cx="2929005" cy="4393506"/>
                    </a:xfrm>
                    <a:prstGeom prst="rect">
                      <a:avLst/>
                    </a:prstGeom>
                  </pic:spPr>
                </pic:pic>
              </a:graphicData>
            </a:graphic>
          </wp:inline>
        </w:drawing>
      </w:r>
    </w:p>
    <w:p w14:paraId="00AFC921" w14:textId="49BE1D8A" w:rsidR="0031250D" w:rsidRDefault="00926335" w:rsidP="00926335">
      <w:pPr>
        <w:pStyle w:val="Heading4"/>
        <w:rPr>
          <w:i w:val="0"/>
          <w:iCs w:val="0"/>
        </w:rPr>
      </w:pPr>
      <w:r>
        <w:rPr>
          <w:i w:val="0"/>
          <w:iCs w:val="0"/>
        </w:rPr>
        <w:lastRenderedPageBreak/>
        <w:t xml:space="preserve">5.2.1 </w:t>
      </w:r>
      <w:r w:rsidR="00E73B49">
        <w:rPr>
          <w:i w:val="0"/>
          <w:iCs w:val="0"/>
        </w:rPr>
        <w:t>Policy Context and Validation</w:t>
      </w:r>
    </w:p>
    <w:p w14:paraId="1F527770" w14:textId="7B628D4F" w:rsidR="00CF3788" w:rsidRPr="00CF3788" w:rsidRDefault="00CF3788" w:rsidP="00CC4D97">
      <w:pPr>
        <w:jc w:val="both"/>
      </w:pPr>
      <w:r w:rsidRPr="00CF3788">
        <w:t>Provides the essential policy context required for any collection. The Validate action performs real-time checks with the Insurance Management System (IMS) to load eligibility, schedules, and agent mapping needed for downstream collection processing.</w:t>
      </w:r>
    </w:p>
    <w:p w14:paraId="5409BE49" w14:textId="7187C131" w:rsidR="00E73B49" w:rsidRDefault="00B727DB" w:rsidP="00E73B49">
      <w:pPr>
        <w:rPr>
          <w:b/>
          <w:bCs/>
        </w:rPr>
      </w:pPr>
      <w:r>
        <w:rPr>
          <w:b/>
          <w:bCs/>
        </w:rPr>
        <w:t>Fields:</w:t>
      </w:r>
    </w:p>
    <w:p w14:paraId="51FEFFD6" w14:textId="67068867" w:rsidR="00B727DB" w:rsidRPr="00E54503" w:rsidRDefault="001B7292" w:rsidP="001F1381">
      <w:pPr>
        <w:pStyle w:val="ListParagraph"/>
        <w:numPr>
          <w:ilvl w:val="0"/>
          <w:numId w:val="9"/>
        </w:numPr>
      </w:pPr>
      <w:r w:rsidRPr="00E54503">
        <w:t>Policy: Text (</w:t>
      </w:r>
      <w:r w:rsidR="00FC08A7" w:rsidRPr="00E54503">
        <w:t>Searchable</w:t>
      </w:r>
      <w:r w:rsidRPr="00E54503">
        <w:t>): Option should also be present to search and select a policy.</w:t>
      </w:r>
    </w:p>
    <w:p w14:paraId="1F284E81" w14:textId="14C6754F" w:rsidR="00E54503" w:rsidRDefault="00E54503" w:rsidP="001F1381">
      <w:pPr>
        <w:pStyle w:val="ListParagraph"/>
        <w:numPr>
          <w:ilvl w:val="0"/>
          <w:numId w:val="9"/>
        </w:numPr>
      </w:pPr>
      <w:r w:rsidRPr="00E54503">
        <w:t>Validate (Button): Calls policy validation API</w:t>
      </w:r>
      <w:r w:rsidR="003B5402">
        <w:t>. It loads the following information for the policy:</w:t>
      </w:r>
    </w:p>
    <w:p w14:paraId="360B9643" w14:textId="5973AA84" w:rsidR="003B5402" w:rsidRDefault="003E76B4" w:rsidP="001F1381">
      <w:pPr>
        <w:pStyle w:val="ListParagraph"/>
        <w:numPr>
          <w:ilvl w:val="1"/>
          <w:numId w:val="9"/>
        </w:numPr>
      </w:pPr>
      <w:r w:rsidRPr="003E76B4">
        <w:t>Customer Name</w:t>
      </w:r>
    </w:p>
    <w:p w14:paraId="43D0F955" w14:textId="12D7EB4C" w:rsidR="003E76B4" w:rsidRDefault="003E76B4" w:rsidP="001F1381">
      <w:pPr>
        <w:pStyle w:val="ListParagraph"/>
        <w:numPr>
          <w:ilvl w:val="1"/>
          <w:numId w:val="9"/>
        </w:numPr>
      </w:pPr>
      <w:r w:rsidRPr="003E76B4">
        <w:t>Product Plan</w:t>
      </w:r>
    </w:p>
    <w:p w14:paraId="10C22A56" w14:textId="252222F5" w:rsidR="003E76B4" w:rsidRDefault="003E76B4" w:rsidP="001F1381">
      <w:pPr>
        <w:pStyle w:val="ListParagraph"/>
        <w:numPr>
          <w:ilvl w:val="1"/>
          <w:numId w:val="9"/>
        </w:numPr>
      </w:pPr>
      <w:r w:rsidRPr="003E76B4">
        <w:t>Policy Status</w:t>
      </w:r>
    </w:p>
    <w:p w14:paraId="0C0B9078" w14:textId="00BDE14B" w:rsidR="003E76B4" w:rsidRDefault="003E76B4" w:rsidP="001F1381">
      <w:pPr>
        <w:pStyle w:val="ListParagraph"/>
        <w:numPr>
          <w:ilvl w:val="1"/>
          <w:numId w:val="9"/>
        </w:numPr>
      </w:pPr>
      <w:r w:rsidRPr="003E76B4">
        <w:t>Premium Mode</w:t>
      </w:r>
    </w:p>
    <w:p w14:paraId="7A51DA16" w14:textId="77777777" w:rsidR="00050742" w:rsidRDefault="00050742" w:rsidP="001F1381">
      <w:pPr>
        <w:pStyle w:val="ListParagraph"/>
        <w:numPr>
          <w:ilvl w:val="1"/>
          <w:numId w:val="9"/>
        </w:numPr>
      </w:pPr>
      <w:r w:rsidRPr="00050742">
        <w:t>Next Premium Due Date</w:t>
      </w:r>
    </w:p>
    <w:p w14:paraId="772E9E7E" w14:textId="77777777" w:rsidR="00050742" w:rsidRDefault="00050742" w:rsidP="001F1381">
      <w:pPr>
        <w:pStyle w:val="ListParagraph"/>
        <w:numPr>
          <w:ilvl w:val="1"/>
          <w:numId w:val="9"/>
        </w:numPr>
      </w:pPr>
      <w:r w:rsidRPr="00050742">
        <w:t>Loan Outstanding</w:t>
      </w:r>
    </w:p>
    <w:p w14:paraId="0DE44A6F" w14:textId="77777777" w:rsidR="00050742" w:rsidRPr="00050742" w:rsidRDefault="00050742" w:rsidP="001F1381">
      <w:pPr>
        <w:pStyle w:val="ListParagraph"/>
        <w:numPr>
          <w:ilvl w:val="1"/>
          <w:numId w:val="9"/>
        </w:numPr>
      </w:pPr>
      <w:r w:rsidRPr="00050742">
        <w:t>Agent Code</w:t>
      </w:r>
    </w:p>
    <w:p w14:paraId="4BD908EE" w14:textId="0ADCF83B" w:rsidR="00050742" w:rsidRDefault="001F1381" w:rsidP="001F1381">
      <w:pPr>
        <w:pStyle w:val="ListParagraph"/>
        <w:numPr>
          <w:ilvl w:val="1"/>
          <w:numId w:val="9"/>
        </w:numPr>
      </w:pPr>
      <w:r w:rsidRPr="001F1381">
        <w:t>View Ledger / History (Button)</w:t>
      </w:r>
      <w:r>
        <w:t xml:space="preserve">: </w:t>
      </w:r>
      <w:r w:rsidRPr="001F1381">
        <w:t>Opens modal: last 10 transactions, loan ledger entries</w:t>
      </w:r>
      <w:r w:rsidR="008F095B">
        <w:t>.</w:t>
      </w:r>
    </w:p>
    <w:p w14:paraId="59827A61" w14:textId="77777777" w:rsidR="008F095B" w:rsidRPr="00050742" w:rsidRDefault="008F095B" w:rsidP="008F095B">
      <w:pPr>
        <w:pStyle w:val="ListParagraph"/>
        <w:ind w:left="1440"/>
      </w:pPr>
    </w:p>
    <w:p w14:paraId="283EC914" w14:textId="471D7678" w:rsidR="001F1381" w:rsidRDefault="001F1381" w:rsidP="001F1381">
      <w:pPr>
        <w:pStyle w:val="Heading4"/>
        <w:rPr>
          <w:i w:val="0"/>
          <w:iCs w:val="0"/>
        </w:rPr>
      </w:pPr>
      <w:r>
        <w:rPr>
          <w:i w:val="0"/>
          <w:iCs w:val="0"/>
        </w:rPr>
        <w:t>5.2.2 Collection Type Selector</w:t>
      </w:r>
    </w:p>
    <w:p w14:paraId="623284E2" w14:textId="5E842E24" w:rsidR="000679F5" w:rsidRDefault="003C2950" w:rsidP="00CC4D97">
      <w:pPr>
        <w:jc w:val="both"/>
      </w:pPr>
      <w:r w:rsidRPr="003C2950">
        <w:t xml:space="preserve">A single dropdown to choose the collection type—Renewal, Reinstatement, Revival Lump Sum, Revival Installment, Full Loan Repayment, Partial Loan Repayment, Policy Miscellaneous, or Agent Miscellaneous. Selecting a type </w:t>
      </w:r>
      <w:r>
        <w:t xml:space="preserve">should </w:t>
      </w:r>
      <w:r w:rsidRPr="003C2950">
        <w:t>dynamically configures the page with the correct fields, validations, and rules, ensuring a streamlined workflow without navigating to different pages.</w:t>
      </w:r>
    </w:p>
    <w:p w14:paraId="0869B090" w14:textId="75E90578" w:rsidR="004C047F" w:rsidRDefault="00764B7A" w:rsidP="000679F5">
      <w:pPr>
        <w:rPr>
          <w:b/>
          <w:bCs/>
        </w:rPr>
      </w:pPr>
      <w:r>
        <w:rPr>
          <w:b/>
          <w:bCs/>
        </w:rPr>
        <w:t>Fields:</w:t>
      </w:r>
    </w:p>
    <w:p w14:paraId="404D7837" w14:textId="77777777" w:rsidR="00764B7A" w:rsidRDefault="00764B7A" w:rsidP="000679F5">
      <w:pPr>
        <w:pStyle w:val="ListParagraph"/>
        <w:numPr>
          <w:ilvl w:val="0"/>
          <w:numId w:val="10"/>
        </w:numPr>
      </w:pPr>
      <w:r>
        <w:t xml:space="preserve">Collection Type Selector: Dropdown: </w:t>
      </w:r>
    </w:p>
    <w:p w14:paraId="6665BF14" w14:textId="342C6299" w:rsidR="00764B7A" w:rsidRDefault="00764B7A" w:rsidP="00764B7A">
      <w:pPr>
        <w:pStyle w:val="ListParagraph"/>
        <w:numPr>
          <w:ilvl w:val="1"/>
          <w:numId w:val="10"/>
        </w:numPr>
      </w:pPr>
      <w:r>
        <w:t>Values are as follows:</w:t>
      </w:r>
    </w:p>
    <w:p w14:paraId="18AD3EE4" w14:textId="77777777" w:rsidR="001A4A10" w:rsidRDefault="001A4A10" w:rsidP="001A4A10">
      <w:pPr>
        <w:pStyle w:val="ListParagraph"/>
        <w:numPr>
          <w:ilvl w:val="2"/>
          <w:numId w:val="10"/>
        </w:numPr>
      </w:pPr>
      <w:r>
        <w:t>RENEWAL – Renewal Collection</w:t>
      </w:r>
    </w:p>
    <w:p w14:paraId="495280A0" w14:textId="77777777" w:rsidR="001A4A10" w:rsidRDefault="001A4A10" w:rsidP="001A4A10">
      <w:pPr>
        <w:pStyle w:val="ListParagraph"/>
        <w:numPr>
          <w:ilvl w:val="2"/>
          <w:numId w:val="10"/>
        </w:numPr>
      </w:pPr>
      <w:r>
        <w:t>REINSTATEMENT – Reinstatement Collection</w:t>
      </w:r>
    </w:p>
    <w:p w14:paraId="7D1D651F" w14:textId="77777777" w:rsidR="001A4A10" w:rsidRDefault="001A4A10" w:rsidP="001A4A10">
      <w:pPr>
        <w:pStyle w:val="ListParagraph"/>
        <w:numPr>
          <w:ilvl w:val="2"/>
          <w:numId w:val="10"/>
        </w:numPr>
      </w:pPr>
      <w:r>
        <w:t>REVIVAL_LUMP_SUM – Revival Lump Sum</w:t>
      </w:r>
    </w:p>
    <w:p w14:paraId="6BBD3EC9" w14:textId="77777777" w:rsidR="001A4A10" w:rsidRDefault="001A4A10" w:rsidP="001A4A10">
      <w:pPr>
        <w:pStyle w:val="ListParagraph"/>
        <w:numPr>
          <w:ilvl w:val="2"/>
          <w:numId w:val="10"/>
        </w:numPr>
      </w:pPr>
      <w:r>
        <w:t>REVIVAL_INSTALLMENT – Revival Installment</w:t>
      </w:r>
    </w:p>
    <w:p w14:paraId="561E8DD8" w14:textId="77777777" w:rsidR="001A4A10" w:rsidRDefault="001A4A10" w:rsidP="001A4A10">
      <w:pPr>
        <w:pStyle w:val="ListParagraph"/>
        <w:numPr>
          <w:ilvl w:val="2"/>
          <w:numId w:val="10"/>
        </w:numPr>
      </w:pPr>
      <w:r>
        <w:t>LOAN_FULL – Full Loan Repayment</w:t>
      </w:r>
    </w:p>
    <w:p w14:paraId="6D3475CD" w14:textId="77777777" w:rsidR="001A4A10" w:rsidRDefault="001A4A10" w:rsidP="001A4A10">
      <w:pPr>
        <w:pStyle w:val="ListParagraph"/>
        <w:numPr>
          <w:ilvl w:val="2"/>
          <w:numId w:val="10"/>
        </w:numPr>
      </w:pPr>
      <w:r>
        <w:t>LOAN_PARTIAL – Partial Loan Repayment</w:t>
      </w:r>
    </w:p>
    <w:p w14:paraId="10982D9D" w14:textId="77777777" w:rsidR="001A4A10" w:rsidRDefault="001A4A10" w:rsidP="001A4A10">
      <w:pPr>
        <w:pStyle w:val="ListParagraph"/>
        <w:numPr>
          <w:ilvl w:val="2"/>
          <w:numId w:val="10"/>
        </w:numPr>
      </w:pPr>
      <w:r>
        <w:t>POLICY_MISC – Policy Miscellaneous Collection</w:t>
      </w:r>
    </w:p>
    <w:p w14:paraId="1CD400B3" w14:textId="391AA87E" w:rsidR="00764B7A" w:rsidRDefault="001A4A10" w:rsidP="001A4A10">
      <w:pPr>
        <w:pStyle w:val="ListParagraph"/>
        <w:numPr>
          <w:ilvl w:val="2"/>
          <w:numId w:val="10"/>
        </w:numPr>
      </w:pPr>
      <w:r>
        <w:t>AGENT_MISC – Agent Miscellaneous Collection</w:t>
      </w:r>
    </w:p>
    <w:p w14:paraId="05A8A93A" w14:textId="1BB79A46" w:rsidR="001A4A10" w:rsidRPr="00764B7A" w:rsidRDefault="001A4A10" w:rsidP="001A4A10">
      <w:pPr>
        <w:pStyle w:val="ListParagraph"/>
        <w:numPr>
          <w:ilvl w:val="0"/>
          <w:numId w:val="10"/>
        </w:numPr>
      </w:pPr>
      <w:r>
        <w:t xml:space="preserve">Selecting the Dropdown </w:t>
      </w:r>
      <w:r w:rsidRPr="001A4A10">
        <w:t>Renders the corresponding Dynamic Collection Panel below.</w:t>
      </w:r>
    </w:p>
    <w:p w14:paraId="164385C5" w14:textId="77777777" w:rsidR="00AD6FD3" w:rsidRDefault="00AD6FD3" w:rsidP="00AD6FD3">
      <w:pPr>
        <w:pStyle w:val="Heading4"/>
        <w:rPr>
          <w:i w:val="0"/>
          <w:iCs w:val="0"/>
        </w:rPr>
      </w:pPr>
    </w:p>
    <w:p w14:paraId="6B4918F2" w14:textId="4EC48603" w:rsidR="00AD6FD3" w:rsidRDefault="00AD6FD3" w:rsidP="00AD6FD3">
      <w:pPr>
        <w:pStyle w:val="Heading4"/>
        <w:rPr>
          <w:i w:val="0"/>
          <w:iCs w:val="0"/>
        </w:rPr>
      </w:pPr>
      <w:r>
        <w:rPr>
          <w:i w:val="0"/>
          <w:iCs w:val="0"/>
        </w:rPr>
        <w:t xml:space="preserve">5.2.3 </w:t>
      </w:r>
      <w:r w:rsidRPr="00AD6FD3">
        <w:rPr>
          <w:i w:val="0"/>
          <w:iCs w:val="0"/>
        </w:rPr>
        <w:t>Dynamic Collection Panel</w:t>
      </w:r>
    </w:p>
    <w:p w14:paraId="7D9C18FF" w14:textId="77777777" w:rsidR="00233B36" w:rsidRDefault="00233B36" w:rsidP="00233B36">
      <w:r w:rsidRPr="00233B36">
        <w:t>Context-sensitive panel that displays the fields and computed amounts for the chosen collection type.</w:t>
      </w:r>
    </w:p>
    <w:p w14:paraId="5033A08D" w14:textId="697A4359" w:rsidR="00795642" w:rsidRDefault="00795642" w:rsidP="00795642">
      <w:pPr>
        <w:pStyle w:val="ListParagraph"/>
        <w:numPr>
          <w:ilvl w:val="0"/>
          <w:numId w:val="11"/>
        </w:numPr>
      </w:pPr>
      <w:r>
        <w:t>Renewal Collection</w:t>
      </w:r>
    </w:p>
    <w:p w14:paraId="6B5FC6CD" w14:textId="4A8D5DDA" w:rsidR="00795642" w:rsidRPr="00795642" w:rsidRDefault="00795642" w:rsidP="00795642">
      <w:pPr>
        <w:pStyle w:val="ListParagraph"/>
        <w:ind w:left="1440"/>
        <w:rPr>
          <w:b/>
          <w:bCs/>
        </w:rPr>
      </w:pPr>
      <w:r w:rsidRPr="00795642">
        <w:rPr>
          <w:b/>
          <w:bCs/>
        </w:rPr>
        <w:t>Fields:</w:t>
      </w:r>
    </w:p>
    <w:p w14:paraId="05C5E367" w14:textId="11184C00" w:rsidR="00795642" w:rsidRDefault="00795642" w:rsidP="00795642">
      <w:pPr>
        <w:pStyle w:val="ListParagraph"/>
        <w:numPr>
          <w:ilvl w:val="1"/>
          <w:numId w:val="11"/>
        </w:numPr>
      </w:pPr>
      <w:r>
        <w:t>Current Installment A</w:t>
      </w:r>
      <w:r w:rsidR="00202694">
        <w:t>mount: Read-only text</w:t>
      </w:r>
    </w:p>
    <w:p w14:paraId="20DAE9F3" w14:textId="1C57D4CD" w:rsidR="00202694" w:rsidRDefault="00202694" w:rsidP="00795642">
      <w:pPr>
        <w:pStyle w:val="ListParagraph"/>
        <w:numPr>
          <w:ilvl w:val="1"/>
          <w:numId w:val="11"/>
        </w:numPr>
      </w:pPr>
      <w:r>
        <w:t>Late Fee</w:t>
      </w:r>
      <w:r w:rsidR="002143A8">
        <w:t>: Read-Only text</w:t>
      </w:r>
    </w:p>
    <w:p w14:paraId="0FD00EF3" w14:textId="116B14A3" w:rsidR="002143A8" w:rsidRDefault="002143A8" w:rsidP="00795642">
      <w:pPr>
        <w:pStyle w:val="ListParagraph"/>
        <w:numPr>
          <w:ilvl w:val="1"/>
          <w:numId w:val="11"/>
        </w:numPr>
      </w:pPr>
      <w:r>
        <w:t xml:space="preserve">GST: </w:t>
      </w:r>
      <w:r w:rsidR="008C3874">
        <w:t>Read-Only text</w:t>
      </w:r>
    </w:p>
    <w:p w14:paraId="21012E90" w14:textId="6F4BC175" w:rsidR="008C3874" w:rsidRDefault="008C3874" w:rsidP="00795642">
      <w:pPr>
        <w:pStyle w:val="ListParagraph"/>
        <w:numPr>
          <w:ilvl w:val="1"/>
          <w:numId w:val="11"/>
        </w:numPr>
      </w:pPr>
      <w:r>
        <w:t>Arrears: Read-Only text</w:t>
      </w:r>
    </w:p>
    <w:p w14:paraId="09F19BD5" w14:textId="107F8C94" w:rsidR="008C3874" w:rsidRDefault="008C3874" w:rsidP="00795642">
      <w:pPr>
        <w:pStyle w:val="ListParagraph"/>
        <w:numPr>
          <w:ilvl w:val="1"/>
          <w:numId w:val="11"/>
        </w:numPr>
      </w:pPr>
      <w:r>
        <w:t xml:space="preserve">Advance </w:t>
      </w:r>
      <w:r w:rsidR="003C7132">
        <w:t>Amount: Text</w:t>
      </w:r>
    </w:p>
    <w:p w14:paraId="35587454" w14:textId="0F56D64A" w:rsidR="003C7132" w:rsidRDefault="003C7132" w:rsidP="00795642">
      <w:pPr>
        <w:pStyle w:val="ListParagraph"/>
        <w:numPr>
          <w:ilvl w:val="1"/>
          <w:numId w:val="11"/>
        </w:numPr>
      </w:pPr>
      <w:r>
        <w:t>Total Payable: Read-Only text: Total Amount that needs to be paid.</w:t>
      </w:r>
    </w:p>
    <w:p w14:paraId="2BD023CE" w14:textId="78138611" w:rsidR="007B7D0E" w:rsidRDefault="007B7D0E" w:rsidP="007B7D0E">
      <w:pPr>
        <w:pStyle w:val="ListParagraph"/>
      </w:pPr>
    </w:p>
    <w:p w14:paraId="44AAB355" w14:textId="273BE995" w:rsidR="007B7D0E" w:rsidRDefault="007B7D0E" w:rsidP="007B7D0E">
      <w:pPr>
        <w:pStyle w:val="ListParagraph"/>
        <w:numPr>
          <w:ilvl w:val="0"/>
          <w:numId w:val="11"/>
        </w:numPr>
      </w:pPr>
      <w:r>
        <w:t>Reinstatement Collection (REINSTATEMENT)</w:t>
      </w:r>
    </w:p>
    <w:p w14:paraId="63AE9DDE" w14:textId="41A100BD" w:rsidR="007B7D0E" w:rsidRPr="007B7D0E" w:rsidRDefault="007B7D0E" w:rsidP="007B7D0E">
      <w:pPr>
        <w:pStyle w:val="ListParagraph"/>
        <w:rPr>
          <w:b/>
          <w:bCs/>
        </w:rPr>
      </w:pPr>
      <w:r>
        <w:rPr>
          <w:b/>
          <w:bCs/>
        </w:rPr>
        <w:t>Fields:</w:t>
      </w:r>
    </w:p>
    <w:p w14:paraId="684D49C2" w14:textId="75BE0798" w:rsidR="007B7D0E" w:rsidRDefault="00A918F8" w:rsidP="007B7D0E">
      <w:pPr>
        <w:pStyle w:val="ListParagraph"/>
        <w:numPr>
          <w:ilvl w:val="1"/>
          <w:numId w:val="11"/>
        </w:numPr>
      </w:pPr>
      <w:r>
        <w:t>Reinstatement Fee: Read-Only text</w:t>
      </w:r>
    </w:p>
    <w:p w14:paraId="3A3ECADA" w14:textId="2981D3EA" w:rsidR="00A918F8" w:rsidRDefault="00A918F8" w:rsidP="007B7D0E">
      <w:pPr>
        <w:pStyle w:val="ListParagraph"/>
        <w:numPr>
          <w:ilvl w:val="1"/>
          <w:numId w:val="11"/>
        </w:numPr>
      </w:pPr>
      <w:r>
        <w:t>Interest: Read-Only text</w:t>
      </w:r>
    </w:p>
    <w:p w14:paraId="74C4E67A" w14:textId="28898913" w:rsidR="00A918F8" w:rsidRDefault="00F8606F" w:rsidP="007B7D0E">
      <w:pPr>
        <w:pStyle w:val="ListParagraph"/>
        <w:numPr>
          <w:ilvl w:val="1"/>
          <w:numId w:val="11"/>
        </w:numPr>
      </w:pPr>
      <w:r>
        <w:t>Total Payable: Read-Only text</w:t>
      </w:r>
    </w:p>
    <w:p w14:paraId="5670C7F7" w14:textId="3167888A" w:rsidR="00F8606F" w:rsidRDefault="00F8606F" w:rsidP="00F8606F">
      <w:pPr>
        <w:pStyle w:val="ListParagraph"/>
      </w:pPr>
    </w:p>
    <w:p w14:paraId="59409208" w14:textId="7F2DA97C" w:rsidR="00F8606F" w:rsidRDefault="00F8606F" w:rsidP="00F8606F">
      <w:pPr>
        <w:pStyle w:val="ListParagraph"/>
        <w:numPr>
          <w:ilvl w:val="0"/>
          <w:numId w:val="11"/>
        </w:numPr>
      </w:pPr>
      <w:r>
        <w:t>Revival Lumpsum (REVIVAL_LUMP_SUM)</w:t>
      </w:r>
    </w:p>
    <w:p w14:paraId="49E5421B" w14:textId="007CAF8D" w:rsidR="00F8606F" w:rsidRPr="00707234" w:rsidRDefault="00707234" w:rsidP="00707234">
      <w:pPr>
        <w:pStyle w:val="ListParagraph"/>
        <w:rPr>
          <w:b/>
          <w:bCs/>
        </w:rPr>
      </w:pPr>
      <w:r>
        <w:rPr>
          <w:b/>
          <w:bCs/>
        </w:rPr>
        <w:t>Fields:</w:t>
      </w:r>
    </w:p>
    <w:p w14:paraId="04416F4E" w14:textId="6F4332BF" w:rsidR="00707234" w:rsidRDefault="00707234" w:rsidP="00707234">
      <w:pPr>
        <w:pStyle w:val="ListParagraph"/>
        <w:numPr>
          <w:ilvl w:val="1"/>
          <w:numId w:val="11"/>
        </w:numPr>
      </w:pPr>
      <w:r>
        <w:t>Arrears (Premiums): Read-Only text</w:t>
      </w:r>
    </w:p>
    <w:p w14:paraId="6CC4D4CF" w14:textId="3698668A" w:rsidR="00707234" w:rsidRDefault="00707234" w:rsidP="00707234">
      <w:pPr>
        <w:pStyle w:val="ListParagraph"/>
        <w:numPr>
          <w:ilvl w:val="1"/>
          <w:numId w:val="11"/>
        </w:numPr>
      </w:pPr>
      <w:r>
        <w:t>Interest on Arrears: Read-Only text</w:t>
      </w:r>
    </w:p>
    <w:p w14:paraId="67EDCAD4" w14:textId="646860EC" w:rsidR="00707234" w:rsidRDefault="00707234" w:rsidP="00707234">
      <w:pPr>
        <w:pStyle w:val="ListParagraph"/>
        <w:numPr>
          <w:ilvl w:val="1"/>
          <w:numId w:val="11"/>
        </w:numPr>
      </w:pPr>
      <w:r>
        <w:t>Revival fee: Read-Only text</w:t>
      </w:r>
    </w:p>
    <w:p w14:paraId="2CE5A310" w14:textId="0469D3F4" w:rsidR="00707234" w:rsidRDefault="00040EDB" w:rsidP="00707234">
      <w:pPr>
        <w:pStyle w:val="ListParagraph"/>
        <w:numPr>
          <w:ilvl w:val="1"/>
          <w:numId w:val="11"/>
        </w:numPr>
      </w:pPr>
      <w:r>
        <w:t>Total Payable Amount: Read-Only text</w:t>
      </w:r>
    </w:p>
    <w:p w14:paraId="50E9CFB3" w14:textId="7D32B8BD" w:rsidR="00040EDB" w:rsidRDefault="00040EDB" w:rsidP="00040EDB">
      <w:pPr>
        <w:pStyle w:val="ListParagraph"/>
      </w:pPr>
    </w:p>
    <w:p w14:paraId="2746E6B7" w14:textId="355011AD" w:rsidR="00040EDB" w:rsidRDefault="00040EDB" w:rsidP="00040EDB">
      <w:pPr>
        <w:pStyle w:val="ListParagraph"/>
        <w:numPr>
          <w:ilvl w:val="0"/>
          <w:numId w:val="11"/>
        </w:numPr>
      </w:pPr>
      <w:r>
        <w:t>Revival Installment (REVIVAL_INSTALLMENT)</w:t>
      </w:r>
    </w:p>
    <w:p w14:paraId="005AFD62" w14:textId="26EDE7E1" w:rsidR="00DA4922" w:rsidRPr="00DA4922" w:rsidRDefault="00DA4922" w:rsidP="00DA4922">
      <w:pPr>
        <w:pStyle w:val="ListParagraph"/>
        <w:rPr>
          <w:b/>
          <w:bCs/>
        </w:rPr>
      </w:pPr>
      <w:r w:rsidRPr="00DA4922">
        <w:rPr>
          <w:b/>
          <w:bCs/>
        </w:rPr>
        <w:t>Fields:</w:t>
      </w:r>
    </w:p>
    <w:p w14:paraId="4EECC7BD" w14:textId="634901D1" w:rsidR="00DA4922" w:rsidRDefault="0047001E" w:rsidP="00DA4922">
      <w:pPr>
        <w:pStyle w:val="ListParagraph"/>
        <w:numPr>
          <w:ilvl w:val="1"/>
          <w:numId w:val="11"/>
        </w:numPr>
      </w:pPr>
      <w:r>
        <w:t>Installment Plan ID: Read-Only text</w:t>
      </w:r>
    </w:p>
    <w:p w14:paraId="263E43FC" w14:textId="2E339034" w:rsidR="0047001E" w:rsidRDefault="0047001E" w:rsidP="00DA4922">
      <w:pPr>
        <w:pStyle w:val="ListParagraph"/>
        <w:numPr>
          <w:ilvl w:val="1"/>
          <w:numId w:val="11"/>
        </w:numPr>
      </w:pPr>
      <w:r>
        <w:t xml:space="preserve">Current Installment No.: </w:t>
      </w:r>
      <w:r w:rsidR="0001748A">
        <w:t>Read-Only text</w:t>
      </w:r>
    </w:p>
    <w:p w14:paraId="489BC950" w14:textId="4826E02E" w:rsidR="0001748A" w:rsidRDefault="0001748A" w:rsidP="00DA4922">
      <w:pPr>
        <w:pStyle w:val="ListParagraph"/>
        <w:numPr>
          <w:ilvl w:val="1"/>
          <w:numId w:val="11"/>
        </w:numPr>
      </w:pPr>
      <w:r>
        <w:t>Installment Amount: Text</w:t>
      </w:r>
    </w:p>
    <w:p w14:paraId="2CF733FB" w14:textId="5CB6BB3C" w:rsidR="0001748A" w:rsidRDefault="0001748A" w:rsidP="00DA4922">
      <w:pPr>
        <w:pStyle w:val="ListParagraph"/>
        <w:numPr>
          <w:ilvl w:val="1"/>
          <w:numId w:val="11"/>
        </w:numPr>
      </w:pPr>
      <w:r>
        <w:t>Remaining Installment</w:t>
      </w:r>
      <w:r w:rsidR="003041B0">
        <w:t xml:space="preserve"> Amount: Read-Only text</w:t>
      </w:r>
    </w:p>
    <w:p w14:paraId="6C885EB7" w14:textId="49A55813" w:rsidR="003041B0" w:rsidRDefault="003041B0" w:rsidP="00DA4922">
      <w:pPr>
        <w:pStyle w:val="ListParagraph"/>
        <w:numPr>
          <w:ilvl w:val="1"/>
          <w:numId w:val="11"/>
        </w:numPr>
      </w:pPr>
      <w:r>
        <w:t>Total Payable Amount: Read-Only text</w:t>
      </w:r>
    </w:p>
    <w:p w14:paraId="52B3D9F1" w14:textId="267FC2FE" w:rsidR="003041B0" w:rsidRDefault="003041B0" w:rsidP="003041B0">
      <w:pPr>
        <w:pStyle w:val="ListParagraph"/>
      </w:pPr>
    </w:p>
    <w:p w14:paraId="3B9C2252" w14:textId="151962AD" w:rsidR="003041B0" w:rsidRDefault="003041B0" w:rsidP="003041B0">
      <w:pPr>
        <w:pStyle w:val="ListParagraph"/>
        <w:numPr>
          <w:ilvl w:val="0"/>
          <w:numId w:val="11"/>
        </w:numPr>
      </w:pPr>
      <w:r>
        <w:t>Full Loan Repayment (LOAN_FULL</w:t>
      </w:r>
      <w:r w:rsidR="00BA0CA0">
        <w:t>)</w:t>
      </w:r>
    </w:p>
    <w:p w14:paraId="23AFEB38" w14:textId="2A062AAB" w:rsidR="00BA0CA0" w:rsidRPr="00BA0CA0" w:rsidRDefault="00BA0CA0" w:rsidP="00BA0CA0">
      <w:pPr>
        <w:pStyle w:val="ListParagraph"/>
        <w:rPr>
          <w:b/>
          <w:bCs/>
        </w:rPr>
      </w:pPr>
      <w:r w:rsidRPr="00BA0CA0">
        <w:rPr>
          <w:b/>
          <w:bCs/>
        </w:rPr>
        <w:t>Fields:</w:t>
      </w:r>
    </w:p>
    <w:p w14:paraId="4E70B447" w14:textId="77777777" w:rsidR="00BA0CA0" w:rsidRDefault="00BA0CA0" w:rsidP="00BA0CA0">
      <w:pPr>
        <w:pStyle w:val="ListParagraph"/>
        <w:numPr>
          <w:ilvl w:val="1"/>
          <w:numId w:val="11"/>
        </w:numPr>
      </w:pPr>
      <w:r>
        <w:t>Loan Principal Outstanding</w:t>
      </w:r>
    </w:p>
    <w:p w14:paraId="54C0EA9F" w14:textId="49AF65D0" w:rsidR="00BA0CA0" w:rsidRDefault="00BA0CA0" w:rsidP="00BA0CA0">
      <w:pPr>
        <w:pStyle w:val="ListParagraph"/>
        <w:numPr>
          <w:ilvl w:val="1"/>
          <w:numId w:val="11"/>
        </w:numPr>
      </w:pPr>
      <w:r>
        <w:t>Accrued Interest</w:t>
      </w:r>
    </w:p>
    <w:p w14:paraId="0E9ECDB1" w14:textId="26C5B972" w:rsidR="00BA0CA0" w:rsidRDefault="00431F7D" w:rsidP="00BA0CA0">
      <w:pPr>
        <w:pStyle w:val="ListParagraph"/>
        <w:numPr>
          <w:ilvl w:val="1"/>
          <w:numId w:val="11"/>
        </w:numPr>
      </w:pPr>
      <w:r>
        <w:t>Additional Fee Amount</w:t>
      </w:r>
    </w:p>
    <w:p w14:paraId="54FC490C" w14:textId="555CE18C" w:rsidR="00431F7D" w:rsidRDefault="00431F7D" w:rsidP="00BA0CA0">
      <w:pPr>
        <w:pStyle w:val="ListParagraph"/>
        <w:numPr>
          <w:ilvl w:val="1"/>
          <w:numId w:val="11"/>
        </w:numPr>
      </w:pPr>
      <w:r>
        <w:t>Assignment Info: Text</w:t>
      </w:r>
    </w:p>
    <w:p w14:paraId="74326357" w14:textId="10D5B351" w:rsidR="00431F7D" w:rsidRDefault="00717C00" w:rsidP="00BA0CA0">
      <w:pPr>
        <w:pStyle w:val="ListParagraph"/>
        <w:numPr>
          <w:ilvl w:val="1"/>
          <w:numId w:val="11"/>
        </w:numPr>
      </w:pPr>
      <w:r>
        <w:lastRenderedPageBreak/>
        <w:t>Total Closure Amount: Read-only Text</w:t>
      </w:r>
    </w:p>
    <w:p w14:paraId="0F122D19" w14:textId="20565B38" w:rsidR="00717C00" w:rsidRDefault="00717C00" w:rsidP="00717C00">
      <w:pPr>
        <w:pStyle w:val="ListParagraph"/>
      </w:pPr>
    </w:p>
    <w:p w14:paraId="0023B332" w14:textId="10F462C1" w:rsidR="00717C00" w:rsidRDefault="00D90741" w:rsidP="00717C00">
      <w:pPr>
        <w:pStyle w:val="ListParagraph"/>
        <w:numPr>
          <w:ilvl w:val="0"/>
          <w:numId w:val="11"/>
        </w:numPr>
      </w:pPr>
      <w:r>
        <w:t>Partial Loan Repayment (LOAN_PARTIAL)</w:t>
      </w:r>
    </w:p>
    <w:p w14:paraId="04CBBCDB" w14:textId="17B0686B" w:rsidR="00D90741" w:rsidRPr="00D90741" w:rsidRDefault="00D90741" w:rsidP="00D90741">
      <w:pPr>
        <w:pStyle w:val="ListParagraph"/>
      </w:pPr>
      <w:r>
        <w:rPr>
          <w:b/>
          <w:bCs/>
        </w:rPr>
        <w:t>Fields</w:t>
      </w:r>
    </w:p>
    <w:p w14:paraId="2A87B04B" w14:textId="2F8FE83E" w:rsidR="00D90741" w:rsidRDefault="00D90741" w:rsidP="00D90741">
      <w:pPr>
        <w:pStyle w:val="ListParagraph"/>
        <w:numPr>
          <w:ilvl w:val="1"/>
          <w:numId w:val="11"/>
        </w:numPr>
      </w:pPr>
      <w:r>
        <w:t>Outstanding Balance: Read-only Text</w:t>
      </w:r>
    </w:p>
    <w:p w14:paraId="68C328F7" w14:textId="099EA85B" w:rsidR="00D90741" w:rsidRDefault="00D90741" w:rsidP="00D90741">
      <w:pPr>
        <w:pStyle w:val="ListParagraph"/>
        <w:numPr>
          <w:ilvl w:val="1"/>
          <w:numId w:val="11"/>
        </w:numPr>
      </w:pPr>
      <w:r>
        <w:t>Repayment Amount: Text</w:t>
      </w:r>
    </w:p>
    <w:p w14:paraId="02C40157" w14:textId="0C34609F" w:rsidR="00B85DB3" w:rsidRDefault="00B85DB3" w:rsidP="00D90741">
      <w:pPr>
        <w:pStyle w:val="ListParagraph"/>
        <w:numPr>
          <w:ilvl w:val="1"/>
          <w:numId w:val="11"/>
        </w:numPr>
      </w:pPr>
      <w:r>
        <w:t>New Loan Balance: Read-only Text: Shows expected post allocation balances.</w:t>
      </w:r>
    </w:p>
    <w:p w14:paraId="5122B21E" w14:textId="33B23E27" w:rsidR="008116BA" w:rsidRDefault="008116BA" w:rsidP="008116BA">
      <w:pPr>
        <w:pStyle w:val="ListParagraph"/>
      </w:pPr>
    </w:p>
    <w:p w14:paraId="7E907B1C" w14:textId="286D2500" w:rsidR="008116BA" w:rsidRDefault="008116BA" w:rsidP="008116BA">
      <w:pPr>
        <w:pStyle w:val="ListParagraph"/>
        <w:numPr>
          <w:ilvl w:val="0"/>
          <w:numId w:val="11"/>
        </w:numPr>
      </w:pPr>
      <w:r>
        <w:t>Policy Miscellaneous (POLICY_MISC)</w:t>
      </w:r>
    </w:p>
    <w:p w14:paraId="3EAA49FC" w14:textId="7223DF5F" w:rsidR="008116BA" w:rsidRPr="008116BA" w:rsidRDefault="008116BA" w:rsidP="008116BA">
      <w:pPr>
        <w:pStyle w:val="ListParagraph"/>
        <w:rPr>
          <w:b/>
          <w:bCs/>
        </w:rPr>
      </w:pPr>
      <w:r w:rsidRPr="008116BA">
        <w:rPr>
          <w:b/>
          <w:bCs/>
        </w:rPr>
        <w:t>Fields:</w:t>
      </w:r>
    </w:p>
    <w:p w14:paraId="6420AAA1" w14:textId="169F3D0B" w:rsidR="008116BA" w:rsidRDefault="003557A1" w:rsidP="008116BA">
      <w:pPr>
        <w:pStyle w:val="ListParagraph"/>
        <w:numPr>
          <w:ilvl w:val="1"/>
          <w:numId w:val="11"/>
        </w:numPr>
      </w:pPr>
      <w:r>
        <w:t xml:space="preserve">Charge Code: Dropdown: </w:t>
      </w:r>
      <w:r w:rsidR="00093A71" w:rsidRPr="00093A71">
        <w:t>Configured codes (e.g., Endorsement Fee, Duplicate Document Fee</w:t>
      </w:r>
      <w:r w:rsidR="00093A71">
        <w:t>, etc.</w:t>
      </w:r>
      <w:r w:rsidR="00093A71" w:rsidRPr="00093A71">
        <w:t>).</w:t>
      </w:r>
    </w:p>
    <w:p w14:paraId="3135BEFA" w14:textId="50C886EA" w:rsidR="003557A1" w:rsidRDefault="003557A1" w:rsidP="008116BA">
      <w:pPr>
        <w:pStyle w:val="ListParagraph"/>
        <w:numPr>
          <w:ilvl w:val="1"/>
          <w:numId w:val="11"/>
        </w:numPr>
      </w:pPr>
      <w:r>
        <w:t>Charge Description:</w:t>
      </w:r>
      <w:r w:rsidR="00093A71">
        <w:t xml:space="preserve"> Read-only text</w:t>
      </w:r>
    </w:p>
    <w:p w14:paraId="0AF2AB88" w14:textId="67641303" w:rsidR="00093A71" w:rsidRDefault="00093A71" w:rsidP="008116BA">
      <w:pPr>
        <w:pStyle w:val="ListParagraph"/>
        <w:numPr>
          <w:ilvl w:val="1"/>
          <w:numId w:val="11"/>
        </w:numPr>
      </w:pPr>
      <w:r>
        <w:t>Amount: Text</w:t>
      </w:r>
    </w:p>
    <w:p w14:paraId="7379B252" w14:textId="5CC13E59" w:rsidR="00530D25" w:rsidRDefault="00530D25" w:rsidP="008116BA">
      <w:pPr>
        <w:pStyle w:val="ListParagraph"/>
        <w:numPr>
          <w:ilvl w:val="1"/>
          <w:numId w:val="11"/>
        </w:numPr>
      </w:pPr>
      <w:r>
        <w:t>GST: Amount</w:t>
      </w:r>
    </w:p>
    <w:p w14:paraId="17B501F8" w14:textId="4B623AF9" w:rsidR="00530D25" w:rsidRDefault="00530D25" w:rsidP="008116BA">
      <w:pPr>
        <w:pStyle w:val="ListParagraph"/>
        <w:numPr>
          <w:ilvl w:val="1"/>
          <w:numId w:val="11"/>
        </w:numPr>
      </w:pPr>
      <w:r>
        <w:t>Total Payable Amount: Read-Only Text</w:t>
      </w:r>
    </w:p>
    <w:p w14:paraId="4BD79F34" w14:textId="6B182F95" w:rsidR="00F644B5" w:rsidRDefault="00F644B5" w:rsidP="008116BA">
      <w:pPr>
        <w:pStyle w:val="ListParagraph"/>
        <w:numPr>
          <w:ilvl w:val="1"/>
          <w:numId w:val="11"/>
        </w:numPr>
      </w:pPr>
      <w:r>
        <w:t>Remarks: Text: Optional</w:t>
      </w:r>
    </w:p>
    <w:p w14:paraId="33C1401D" w14:textId="71A6A75B" w:rsidR="00F644B5" w:rsidRDefault="00F644B5" w:rsidP="00F644B5">
      <w:pPr>
        <w:pStyle w:val="ListParagraph"/>
      </w:pPr>
    </w:p>
    <w:p w14:paraId="5C20A1E8" w14:textId="1DECD565" w:rsidR="00F644B5" w:rsidRDefault="00F644B5" w:rsidP="00F644B5">
      <w:pPr>
        <w:pStyle w:val="ListParagraph"/>
        <w:numPr>
          <w:ilvl w:val="0"/>
          <w:numId w:val="11"/>
        </w:numPr>
      </w:pPr>
      <w:r>
        <w:t>Agent Miscellaneous (AGENT_MISC)</w:t>
      </w:r>
    </w:p>
    <w:p w14:paraId="5DD7D1BB" w14:textId="60D417F2" w:rsidR="00774D5E" w:rsidRPr="00774D5E" w:rsidRDefault="00774D5E" w:rsidP="00774D5E">
      <w:pPr>
        <w:pStyle w:val="ListParagraph"/>
        <w:rPr>
          <w:b/>
          <w:bCs/>
        </w:rPr>
      </w:pPr>
      <w:r w:rsidRPr="00774D5E">
        <w:rPr>
          <w:b/>
          <w:bCs/>
        </w:rPr>
        <w:t>Fields:</w:t>
      </w:r>
    </w:p>
    <w:p w14:paraId="0C5D03F1" w14:textId="6E23C758" w:rsidR="00774D5E" w:rsidRDefault="008D5081" w:rsidP="00774D5E">
      <w:pPr>
        <w:pStyle w:val="ListParagraph"/>
        <w:numPr>
          <w:ilvl w:val="1"/>
          <w:numId w:val="11"/>
        </w:numPr>
      </w:pPr>
      <w:r>
        <w:t>Agent Code: Text with an option to search Agent code using Agent Name, etc.</w:t>
      </w:r>
    </w:p>
    <w:p w14:paraId="31A270C9" w14:textId="7D2BD363" w:rsidR="008D5081" w:rsidRDefault="008D5081" w:rsidP="00774D5E">
      <w:pPr>
        <w:pStyle w:val="ListParagraph"/>
        <w:numPr>
          <w:ilvl w:val="1"/>
          <w:numId w:val="11"/>
        </w:numPr>
      </w:pPr>
      <w:r>
        <w:t>Agent Name: Auto-populated</w:t>
      </w:r>
    </w:p>
    <w:p w14:paraId="22F8E568" w14:textId="42ADEF4E" w:rsidR="008D5081" w:rsidRDefault="008D5081" w:rsidP="00774D5E">
      <w:pPr>
        <w:pStyle w:val="ListParagraph"/>
        <w:numPr>
          <w:ilvl w:val="1"/>
          <w:numId w:val="11"/>
        </w:numPr>
      </w:pPr>
      <w:r>
        <w:t xml:space="preserve">Charge Code: </w:t>
      </w:r>
      <w:r w:rsidR="00C33611" w:rsidRPr="00C33611">
        <w:t>Values: Registration Fee, Renewal Fee, Training Fee, Penalty, etc.</w:t>
      </w:r>
    </w:p>
    <w:p w14:paraId="29F3B640" w14:textId="6C127805" w:rsidR="00C33611" w:rsidRDefault="00C33611" w:rsidP="00774D5E">
      <w:pPr>
        <w:pStyle w:val="ListParagraph"/>
        <w:numPr>
          <w:ilvl w:val="1"/>
          <w:numId w:val="11"/>
        </w:numPr>
      </w:pPr>
      <w:r>
        <w:t>Amount: Text</w:t>
      </w:r>
    </w:p>
    <w:p w14:paraId="7D2EDA5F" w14:textId="1A5FBD91" w:rsidR="00C33611" w:rsidRDefault="00C33611" w:rsidP="00774D5E">
      <w:pPr>
        <w:pStyle w:val="ListParagraph"/>
        <w:numPr>
          <w:ilvl w:val="1"/>
          <w:numId w:val="11"/>
        </w:numPr>
      </w:pPr>
      <w:r>
        <w:t>GST: text</w:t>
      </w:r>
    </w:p>
    <w:p w14:paraId="7C436651" w14:textId="044AFA8B" w:rsidR="00C33611" w:rsidRDefault="00C33611" w:rsidP="00774D5E">
      <w:pPr>
        <w:pStyle w:val="ListParagraph"/>
        <w:numPr>
          <w:ilvl w:val="1"/>
          <w:numId w:val="11"/>
        </w:numPr>
      </w:pPr>
      <w:r>
        <w:t>Total Amount Payable: Read-Only Text</w:t>
      </w:r>
    </w:p>
    <w:p w14:paraId="2D7ED24A" w14:textId="7BB8D2F1" w:rsidR="00C33611" w:rsidRDefault="00C33611" w:rsidP="00774D5E">
      <w:pPr>
        <w:pStyle w:val="ListParagraph"/>
        <w:numPr>
          <w:ilvl w:val="1"/>
          <w:numId w:val="11"/>
        </w:numPr>
      </w:pPr>
      <w:r>
        <w:t>Remarks: Text</w:t>
      </w:r>
    </w:p>
    <w:p w14:paraId="56AAA357" w14:textId="4579969A" w:rsidR="00AD6FD3" w:rsidRDefault="00AD6FD3" w:rsidP="00AD6FD3"/>
    <w:p w14:paraId="17D2F8DD" w14:textId="77777777" w:rsidR="00AD6FD3" w:rsidRDefault="00AD6FD3" w:rsidP="00AD6FD3"/>
    <w:p w14:paraId="72DD05C8" w14:textId="4F9424A3" w:rsidR="00AD6FD3" w:rsidRDefault="00AD6FD3" w:rsidP="00AD6FD3">
      <w:pPr>
        <w:pStyle w:val="Heading4"/>
        <w:rPr>
          <w:i w:val="0"/>
          <w:iCs w:val="0"/>
        </w:rPr>
      </w:pPr>
      <w:r>
        <w:rPr>
          <w:i w:val="0"/>
          <w:iCs w:val="0"/>
        </w:rPr>
        <w:t>5.2.4 Payment Details</w:t>
      </w:r>
    </w:p>
    <w:p w14:paraId="47D93542" w14:textId="3891A9FB" w:rsidR="00AD6FD3" w:rsidRDefault="008442A7" w:rsidP="00CC4D97">
      <w:pPr>
        <w:jc w:val="both"/>
      </w:pPr>
      <w:r w:rsidRPr="008442A7">
        <w:t>Reusable payment capture area supporting Cash, Cheque/DD, UPI, Card (POS), NetBanking. It exposes contextual fields like instrument number, bank name, instrument date, UPI ID, POS reference, and payer contact. Centralized validation ensures correct payment references and readiness for receipting.</w:t>
      </w:r>
    </w:p>
    <w:p w14:paraId="129BB6BD" w14:textId="4CB84D97" w:rsidR="00AD6FD3" w:rsidRDefault="00603074" w:rsidP="00AD6FD3">
      <w:pPr>
        <w:rPr>
          <w:b/>
          <w:bCs/>
        </w:rPr>
      </w:pPr>
      <w:r>
        <w:rPr>
          <w:b/>
          <w:bCs/>
        </w:rPr>
        <w:t>Fields:</w:t>
      </w:r>
    </w:p>
    <w:p w14:paraId="7C77BC8A" w14:textId="421F0F65" w:rsidR="00603074" w:rsidRDefault="00603074" w:rsidP="00603074">
      <w:pPr>
        <w:pStyle w:val="ListParagraph"/>
        <w:numPr>
          <w:ilvl w:val="0"/>
          <w:numId w:val="12"/>
        </w:numPr>
      </w:pPr>
      <w:r w:rsidRPr="00603074">
        <w:lastRenderedPageBreak/>
        <w:t xml:space="preserve">Payment Method: Dropdown: </w:t>
      </w:r>
      <w:r w:rsidR="0078599A">
        <w:t>Cash, Cheque, DD, UPI</w:t>
      </w:r>
      <w:r w:rsidR="00F46A58">
        <w:t>, Card (POS), Net Banking</w:t>
      </w:r>
    </w:p>
    <w:p w14:paraId="26BED3D8" w14:textId="225087DF" w:rsidR="00F46A58" w:rsidRDefault="00F46A58" w:rsidP="00603074">
      <w:pPr>
        <w:pStyle w:val="ListParagraph"/>
        <w:numPr>
          <w:ilvl w:val="0"/>
          <w:numId w:val="12"/>
        </w:numPr>
      </w:pPr>
      <w:r>
        <w:t>Cheque/DD No.: Text</w:t>
      </w:r>
    </w:p>
    <w:p w14:paraId="71C08C00" w14:textId="2607AE12" w:rsidR="00F46A58" w:rsidRDefault="00F46A58" w:rsidP="00603074">
      <w:pPr>
        <w:pStyle w:val="ListParagraph"/>
        <w:numPr>
          <w:ilvl w:val="0"/>
          <w:numId w:val="12"/>
        </w:numPr>
      </w:pPr>
      <w:r>
        <w:t>Bank Name: Text</w:t>
      </w:r>
    </w:p>
    <w:p w14:paraId="12EAEFC2" w14:textId="61DC7E65" w:rsidR="00F46A58" w:rsidRDefault="00F46A58" w:rsidP="00603074">
      <w:pPr>
        <w:pStyle w:val="ListParagraph"/>
        <w:numPr>
          <w:ilvl w:val="0"/>
          <w:numId w:val="12"/>
        </w:numPr>
      </w:pPr>
      <w:r>
        <w:t>Instrument Date: Date</w:t>
      </w:r>
    </w:p>
    <w:p w14:paraId="41847747" w14:textId="6F475E8A" w:rsidR="00F46A58" w:rsidRDefault="00F46A58" w:rsidP="00603074">
      <w:pPr>
        <w:pStyle w:val="ListParagraph"/>
        <w:numPr>
          <w:ilvl w:val="0"/>
          <w:numId w:val="12"/>
        </w:numPr>
      </w:pPr>
      <w:r>
        <w:t xml:space="preserve">UPI ID: </w:t>
      </w:r>
      <w:r w:rsidR="000E2FD4">
        <w:t>Text</w:t>
      </w:r>
    </w:p>
    <w:p w14:paraId="242C0083" w14:textId="7BB003B0" w:rsidR="000E2FD4" w:rsidRDefault="000E2FD4" w:rsidP="00603074">
      <w:pPr>
        <w:pStyle w:val="ListParagraph"/>
        <w:numPr>
          <w:ilvl w:val="0"/>
          <w:numId w:val="12"/>
        </w:numPr>
      </w:pPr>
      <w:r>
        <w:t>Payer Mobile: Text: Optional: 10 digit only</w:t>
      </w:r>
    </w:p>
    <w:p w14:paraId="13C6C564" w14:textId="6941DDAF" w:rsidR="000E2FD4" w:rsidRDefault="000E2FD4" w:rsidP="00603074">
      <w:pPr>
        <w:pStyle w:val="ListParagraph"/>
        <w:numPr>
          <w:ilvl w:val="0"/>
          <w:numId w:val="12"/>
        </w:numPr>
      </w:pPr>
      <w:r>
        <w:t>Payer Email: Text: Optional: Email Format</w:t>
      </w:r>
    </w:p>
    <w:p w14:paraId="7E947661" w14:textId="77777777" w:rsidR="0073359E" w:rsidRDefault="0073359E" w:rsidP="0073359E"/>
    <w:p w14:paraId="35FEAAC4" w14:textId="47AD6C20" w:rsidR="0073359E" w:rsidRPr="004400F3" w:rsidRDefault="0073359E" w:rsidP="0073359E">
      <w:pPr>
        <w:rPr>
          <w:b/>
          <w:bCs/>
        </w:rPr>
      </w:pPr>
      <w:r w:rsidRPr="004400F3">
        <w:rPr>
          <w:b/>
          <w:bCs/>
        </w:rPr>
        <w:t>Payment Actions:</w:t>
      </w:r>
    </w:p>
    <w:p w14:paraId="0A118CC8" w14:textId="56F81C77" w:rsidR="007249CA" w:rsidRDefault="007249CA" w:rsidP="007249CA">
      <w:pPr>
        <w:pStyle w:val="ListParagraph"/>
        <w:numPr>
          <w:ilvl w:val="0"/>
          <w:numId w:val="13"/>
        </w:numPr>
      </w:pPr>
      <w:r>
        <w:t>Authorize Payment – validates totals &amp; instrument fields; creates transaction.</w:t>
      </w:r>
    </w:p>
    <w:p w14:paraId="70957ECD" w14:textId="0768F5AC" w:rsidR="0073359E" w:rsidRPr="00603074" w:rsidRDefault="007249CA" w:rsidP="007249CA">
      <w:pPr>
        <w:pStyle w:val="ListParagraph"/>
        <w:numPr>
          <w:ilvl w:val="0"/>
          <w:numId w:val="13"/>
        </w:numPr>
      </w:pPr>
      <w:r>
        <w:t>Generate Receipt – produces receipt with QR/barcode; renders preview.</w:t>
      </w:r>
    </w:p>
    <w:p w14:paraId="6DE45FB6" w14:textId="77777777" w:rsidR="00AD6FD3" w:rsidRDefault="00AD6FD3" w:rsidP="00AD6FD3"/>
    <w:p w14:paraId="213B6553" w14:textId="34308EF8" w:rsidR="00AD6FD3" w:rsidRDefault="00AD6FD3" w:rsidP="00AD6FD3">
      <w:pPr>
        <w:pStyle w:val="Heading4"/>
        <w:rPr>
          <w:i w:val="0"/>
          <w:iCs w:val="0"/>
        </w:rPr>
      </w:pPr>
      <w:r>
        <w:rPr>
          <w:i w:val="0"/>
          <w:iCs w:val="0"/>
        </w:rPr>
        <w:t xml:space="preserve">5.2.5 </w:t>
      </w:r>
      <w:r w:rsidRPr="00AD6FD3">
        <w:rPr>
          <w:i w:val="0"/>
          <w:iCs w:val="0"/>
        </w:rPr>
        <w:t>Receipt Preview &amp; Actions</w:t>
      </w:r>
    </w:p>
    <w:p w14:paraId="3537300E" w14:textId="7BE1A24B" w:rsidR="00AD6FD3" w:rsidRDefault="00215BF9" w:rsidP="00CC4D97">
      <w:pPr>
        <w:jc w:val="both"/>
      </w:pPr>
      <w:r w:rsidRPr="00215BF9">
        <w:t>Shows the Receipt Number, Issue Date/Time, Itemized Amounts, and QR/Barcode once payment is authorized. Users can Print, Download PDF, or Send via Email/SMS. The format adheres to organizational receipting standards, enabling auditability and customer communication.</w:t>
      </w:r>
    </w:p>
    <w:p w14:paraId="45E98ACC" w14:textId="34BCE310" w:rsidR="00AD6FD3" w:rsidRDefault="004400F3" w:rsidP="00AD6FD3">
      <w:pPr>
        <w:rPr>
          <w:b/>
          <w:bCs/>
        </w:rPr>
      </w:pPr>
      <w:r>
        <w:rPr>
          <w:b/>
          <w:bCs/>
        </w:rPr>
        <w:t>Fields:</w:t>
      </w:r>
    </w:p>
    <w:p w14:paraId="6B0900AF" w14:textId="706CA932" w:rsidR="004400F3" w:rsidRPr="009A04AE" w:rsidRDefault="004400F3" w:rsidP="004400F3">
      <w:pPr>
        <w:pStyle w:val="ListParagraph"/>
        <w:numPr>
          <w:ilvl w:val="0"/>
          <w:numId w:val="14"/>
        </w:numPr>
        <w:rPr>
          <w:b/>
          <w:bCs/>
        </w:rPr>
      </w:pPr>
      <w:r>
        <w:t>Receipt No.: Text</w:t>
      </w:r>
    </w:p>
    <w:p w14:paraId="0E698AC6" w14:textId="7B720EFA" w:rsidR="009A04AE" w:rsidRPr="009A04AE" w:rsidRDefault="009A04AE" w:rsidP="004400F3">
      <w:pPr>
        <w:pStyle w:val="ListParagraph"/>
        <w:numPr>
          <w:ilvl w:val="0"/>
          <w:numId w:val="14"/>
        </w:numPr>
        <w:rPr>
          <w:b/>
          <w:bCs/>
        </w:rPr>
      </w:pPr>
      <w:r>
        <w:t>Issue Date/Time: Date</w:t>
      </w:r>
    </w:p>
    <w:p w14:paraId="0D79EAB9" w14:textId="2F6E8345" w:rsidR="009A04AE" w:rsidRPr="009A04AE" w:rsidRDefault="009A04AE" w:rsidP="004400F3">
      <w:pPr>
        <w:pStyle w:val="ListParagraph"/>
        <w:numPr>
          <w:ilvl w:val="0"/>
          <w:numId w:val="14"/>
        </w:numPr>
        <w:rPr>
          <w:b/>
          <w:bCs/>
        </w:rPr>
      </w:pPr>
      <w:r>
        <w:t>Operator/Branch Code: Read-Only Text</w:t>
      </w:r>
    </w:p>
    <w:p w14:paraId="74D3457A" w14:textId="38D5B05A" w:rsidR="009A04AE" w:rsidRPr="00A50FEC" w:rsidRDefault="009A04AE" w:rsidP="004400F3">
      <w:pPr>
        <w:pStyle w:val="ListParagraph"/>
        <w:numPr>
          <w:ilvl w:val="0"/>
          <w:numId w:val="14"/>
        </w:numPr>
        <w:rPr>
          <w:b/>
          <w:bCs/>
        </w:rPr>
      </w:pPr>
      <w:r>
        <w:t xml:space="preserve">Amount Breakdown: </w:t>
      </w:r>
      <w:r w:rsidR="00A50FEC">
        <w:t>Read-Only (itemized lines: base, fees, taxes)</w:t>
      </w:r>
    </w:p>
    <w:p w14:paraId="0B709283" w14:textId="659E73D4" w:rsidR="00A50FEC" w:rsidRPr="00BA0DBD" w:rsidRDefault="00A50FEC" w:rsidP="004400F3">
      <w:pPr>
        <w:pStyle w:val="ListParagraph"/>
        <w:numPr>
          <w:ilvl w:val="0"/>
          <w:numId w:val="14"/>
        </w:numPr>
        <w:rPr>
          <w:b/>
          <w:bCs/>
        </w:rPr>
      </w:pPr>
      <w:r>
        <w:t>Payment Ref: Read-Only (</w:t>
      </w:r>
      <w:r w:rsidR="00BA0DBD">
        <w:t xml:space="preserve">Cash, </w:t>
      </w:r>
      <w:r>
        <w:t xml:space="preserve">UPI, </w:t>
      </w:r>
      <w:r w:rsidR="00BA0DBD">
        <w:t>Card, Cheque, DD)</w:t>
      </w:r>
    </w:p>
    <w:p w14:paraId="2C7984F9" w14:textId="180048FE" w:rsidR="00BA0DBD" w:rsidRPr="001474E3" w:rsidRDefault="00BA0DBD" w:rsidP="004400F3">
      <w:pPr>
        <w:pStyle w:val="ListParagraph"/>
        <w:numPr>
          <w:ilvl w:val="0"/>
          <w:numId w:val="14"/>
        </w:numPr>
        <w:rPr>
          <w:b/>
          <w:bCs/>
        </w:rPr>
      </w:pPr>
      <w:r>
        <w:t xml:space="preserve">QR/Barcode: </w:t>
      </w:r>
      <w:r w:rsidR="001474E3">
        <w:t>Image</w:t>
      </w:r>
    </w:p>
    <w:p w14:paraId="4D9917A4" w14:textId="173D0824" w:rsidR="001474E3" w:rsidRPr="001474E3" w:rsidRDefault="001474E3" w:rsidP="001474E3">
      <w:pPr>
        <w:rPr>
          <w:b/>
          <w:bCs/>
        </w:rPr>
      </w:pPr>
      <w:r w:rsidRPr="001474E3">
        <w:rPr>
          <w:b/>
          <w:bCs/>
        </w:rPr>
        <w:t>Actions:</w:t>
      </w:r>
    </w:p>
    <w:p w14:paraId="201768E2" w14:textId="25DF39AF" w:rsidR="001474E3" w:rsidRDefault="009B581A" w:rsidP="001474E3">
      <w:pPr>
        <w:pStyle w:val="ListParagraph"/>
        <w:numPr>
          <w:ilvl w:val="0"/>
          <w:numId w:val="15"/>
        </w:numPr>
      </w:pPr>
      <w:r>
        <w:t>Print</w:t>
      </w:r>
    </w:p>
    <w:p w14:paraId="538DD24B" w14:textId="1CC50BAF" w:rsidR="009B581A" w:rsidRDefault="009B581A" w:rsidP="001474E3">
      <w:pPr>
        <w:pStyle w:val="ListParagraph"/>
        <w:numPr>
          <w:ilvl w:val="0"/>
          <w:numId w:val="15"/>
        </w:numPr>
      </w:pPr>
      <w:r>
        <w:t>Download PDF</w:t>
      </w:r>
    </w:p>
    <w:p w14:paraId="6218BCFE" w14:textId="7E104803" w:rsidR="009B581A" w:rsidRDefault="009B581A" w:rsidP="001474E3">
      <w:pPr>
        <w:pStyle w:val="ListParagraph"/>
        <w:numPr>
          <w:ilvl w:val="0"/>
          <w:numId w:val="15"/>
        </w:numPr>
      </w:pPr>
      <w:r>
        <w:t>Send Email/SMS</w:t>
      </w:r>
    </w:p>
    <w:p w14:paraId="4DE8F801" w14:textId="77777777" w:rsidR="00214416" w:rsidRPr="001474E3" w:rsidRDefault="00214416" w:rsidP="00214416"/>
    <w:p w14:paraId="2B7E9D1F" w14:textId="4A31A59C" w:rsidR="00AD6FD3" w:rsidRDefault="00AD6FD3" w:rsidP="00AD6FD3">
      <w:pPr>
        <w:pStyle w:val="Heading4"/>
        <w:rPr>
          <w:i w:val="0"/>
          <w:iCs w:val="0"/>
        </w:rPr>
      </w:pPr>
      <w:r>
        <w:rPr>
          <w:i w:val="0"/>
          <w:iCs w:val="0"/>
        </w:rPr>
        <w:t>5.2.6 Audit &amp; Notes</w:t>
      </w:r>
    </w:p>
    <w:p w14:paraId="335E8AB9" w14:textId="28939514" w:rsidR="00AD6FD3" w:rsidRDefault="00215BF9" w:rsidP="00CC4D97">
      <w:pPr>
        <w:jc w:val="both"/>
      </w:pPr>
      <w:r w:rsidRPr="00215BF9">
        <w:t>Captures transaction remarks, supervisor approvals (for overrides or high-value scenarios), and links to the audit trail. Every action is logged with user, timestamp, and reason codes, fulfilling governance requirements and supporting post-transaction reviews.</w:t>
      </w:r>
    </w:p>
    <w:p w14:paraId="4CFCBA97" w14:textId="4B8C3BBA" w:rsidR="00AD6FD3" w:rsidRDefault="00214416" w:rsidP="00AD6FD3">
      <w:pPr>
        <w:rPr>
          <w:b/>
          <w:bCs/>
        </w:rPr>
      </w:pPr>
      <w:r>
        <w:rPr>
          <w:b/>
          <w:bCs/>
        </w:rPr>
        <w:lastRenderedPageBreak/>
        <w:t>Fields:</w:t>
      </w:r>
    </w:p>
    <w:p w14:paraId="5FDF2EA5" w14:textId="259DA069" w:rsidR="00214416" w:rsidRDefault="00214416" w:rsidP="00CC4D97">
      <w:pPr>
        <w:pStyle w:val="ListParagraph"/>
        <w:numPr>
          <w:ilvl w:val="0"/>
          <w:numId w:val="16"/>
        </w:numPr>
      </w:pPr>
      <w:r>
        <w:t>Remarks: Text</w:t>
      </w:r>
    </w:p>
    <w:p w14:paraId="0E25DCD8" w14:textId="0D85A5F6" w:rsidR="00DC6657" w:rsidRPr="00214416" w:rsidRDefault="00DC6657" w:rsidP="00CC4D97">
      <w:pPr>
        <w:pStyle w:val="ListParagraph"/>
        <w:numPr>
          <w:ilvl w:val="0"/>
          <w:numId w:val="16"/>
        </w:numPr>
      </w:pPr>
      <w:r>
        <w:t>User: User ID for the person performing the Transaction</w:t>
      </w:r>
    </w:p>
    <w:p w14:paraId="7B62CCE5" w14:textId="77777777" w:rsidR="000679F5" w:rsidRDefault="000679F5" w:rsidP="000679F5"/>
    <w:p w14:paraId="052DF158" w14:textId="2980DA3B" w:rsidR="000679F5" w:rsidRDefault="000679F5" w:rsidP="000679F5">
      <w:pPr>
        <w:pStyle w:val="Heading3"/>
      </w:pPr>
      <w:bookmarkStart w:id="8" w:name="_Toc216713869"/>
      <w:r>
        <w:t>5.3 Special Group Collection</w:t>
      </w:r>
      <w:bookmarkEnd w:id="8"/>
    </w:p>
    <w:p w14:paraId="06C08D17" w14:textId="65709427" w:rsidR="000679F5" w:rsidRDefault="00EA65F1" w:rsidP="00EA65F1">
      <w:pPr>
        <w:jc w:val="both"/>
      </w:pPr>
      <w:r w:rsidRPr="00EA65F1">
        <w:t>The system shall provide bulk upload functionality on the Special Group Collection (SGC) page in the PLI application to facilitate creation of SGC entries for premium remittances received from non-postal DDOs or approved organizations. The bulk upload shall allow users to upload policy-wise premium data along with DDO and remittance details, perform validations on file structure, mandatory fields, policy status, and total amount matching the remittance, and upon successful validation, create the SGC record under the appropriate PLI head of account as a temporary holding entry for subsequent adjustment and reconciliation by authorized users.</w:t>
      </w:r>
    </w:p>
    <w:p w14:paraId="7C997104" w14:textId="77777777" w:rsidR="000679F5" w:rsidRDefault="000679F5" w:rsidP="000679F5"/>
    <w:p w14:paraId="6E2F0284" w14:textId="3C0C4F43" w:rsidR="00CF4F9A" w:rsidRPr="00016207" w:rsidRDefault="00CF4F9A" w:rsidP="00CF4F9A">
      <w:pPr>
        <w:pStyle w:val="Heading2"/>
        <w:rPr>
          <w:b/>
          <w:bCs/>
        </w:rPr>
      </w:pPr>
      <w:bookmarkStart w:id="9" w:name="_Toc216713870"/>
      <w:r>
        <w:rPr>
          <w:b/>
          <w:bCs/>
        </w:rPr>
        <w:t>6</w:t>
      </w:r>
      <w:r w:rsidRPr="00016207">
        <w:rPr>
          <w:b/>
          <w:bCs/>
        </w:rPr>
        <w:t xml:space="preserve">. </w:t>
      </w:r>
      <w:r>
        <w:rPr>
          <w:b/>
          <w:bCs/>
        </w:rPr>
        <w:t>Test Cases</w:t>
      </w:r>
      <w:bookmarkEnd w:id="9"/>
    </w:p>
    <w:tbl>
      <w:tblPr>
        <w:tblW w:w="5000" w:type="pct"/>
        <w:tblLook w:val="04A0" w:firstRow="1" w:lastRow="0" w:firstColumn="1" w:lastColumn="0" w:noHBand="0" w:noVBand="1"/>
      </w:tblPr>
      <w:tblGrid>
        <w:gridCol w:w="1661"/>
        <w:gridCol w:w="2284"/>
        <w:gridCol w:w="2689"/>
        <w:gridCol w:w="2372"/>
      </w:tblGrid>
      <w:tr w:rsidR="00535B2A" w:rsidRPr="00535B2A" w14:paraId="55F2DC9E" w14:textId="77777777" w:rsidTr="00113F3C">
        <w:trPr>
          <w:trHeight w:val="241"/>
        </w:trPr>
        <w:tc>
          <w:tcPr>
            <w:tcW w:w="922" w:type="pct"/>
            <w:tcBorders>
              <w:top w:val="single" w:sz="8" w:space="0" w:color="E6E6E6"/>
              <w:left w:val="single" w:sz="8" w:space="0" w:color="E6E6E6"/>
              <w:bottom w:val="single" w:sz="8" w:space="0" w:color="E6E6E6"/>
              <w:right w:val="single" w:sz="8" w:space="0" w:color="E6E6E6"/>
            </w:tcBorders>
            <w:shd w:val="clear" w:color="auto" w:fill="C00000"/>
            <w:vAlign w:val="center"/>
            <w:hideMark/>
          </w:tcPr>
          <w:p w14:paraId="31E26564" w14:textId="77777777" w:rsidR="00535B2A" w:rsidRPr="00535B2A" w:rsidRDefault="00535B2A" w:rsidP="00535B2A">
            <w:pPr>
              <w:spacing w:after="0" w:line="240" w:lineRule="auto"/>
              <w:jc w:val="center"/>
              <w:rPr>
                <w:rFonts w:ascii="Segoe UI" w:eastAsia="Times New Roman" w:hAnsi="Segoe UI" w:cs="Segoe UI"/>
                <w:b/>
                <w:bCs/>
                <w:color w:val="FFFFFF" w:themeColor="background1"/>
                <w:kern w:val="0"/>
                <w:sz w:val="22"/>
                <w:szCs w:val="22"/>
                <w:lang w:eastAsia="en-IN"/>
                <w14:ligatures w14:val="none"/>
              </w:rPr>
            </w:pPr>
            <w:r w:rsidRPr="00535B2A">
              <w:rPr>
                <w:rFonts w:ascii="Segoe UI" w:eastAsia="Times New Roman" w:hAnsi="Segoe UI" w:cs="Segoe UI"/>
                <w:b/>
                <w:bCs/>
                <w:color w:val="FFFFFF" w:themeColor="background1"/>
                <w:kern w:val="0"/>
                <w:sz w:val="22"/>
                <w:szCs w:val="22"/>
                <w:lang w:eastAsia="en-IN"/>
                <w14:ligatures w14:val="none"/>
              </w:rPr>
              <w:t>Scenario</w:t>
            </w:r>
          </w:p>
        </w:tc>
        <w:tc>
          <w:tcPr>
            <w:tcW w:w="1268" w:type="pct"/>
            <w:tcBorders>
              <w:top w:val="single" w:sz="8" w:space="0" w:color="E6E6E6"/>
              <w:left w:val="nil"/>
              <w:bottom w:val="single" w:sz="8" w:space="0" w:color="E6E6E6"/>
              <w:right w:val="single" w:sz="8" w:space="0" w:color="E6E6E6"/>
            </w:tcBorders>
            <w:shd w:val="clear" w:color="auto" w:fill="C00000"/>
            <w:vAlign w:val="center"/>
            <w:hideMark/>
          </w:tcPr>
          <w:p w14:paraId="55586B85" w14:textId="77777777" w:rsidR="00535B2A" w:rsidRPr="00535B2A" w:rsidRDefault="00535B2A" w:rsidP="00535B2A">
            <w:pPr>
              <w:spacing w:after="0" w:line="240" w:lineRule="auto"/>
              <w:jc w:val="center"/>
              <w:rPr>
                <w:rFonts w:ascii="Segoe UI" w:eastAsia="Times New Roman" w:hAnsi="Segoe UI" w:cs="Segoe UI"/>
                <w:b/>
                <w:bCs/>
                <w:color w:val="FFFFFF" w:themeColor="background1"/>
                <w:kern w:val="0"/>
                <w:sz w:val="22"/>
                <w:szCs w:val="22"/>
                <w:lang w:eastAsia="en-IN"/>
                <w14:ligatures w14:val="none"/>
              </w:rPr>
            </w:pPr>
            <w:r w:rsidRPr="00535B2A">
              <w:rPr>
                <w:rFonts w:ascii="Segoe UI" w:eastAsia="Times New Roman" w:hAnsi="Segoe UI" w:cs="Segoe UI"/>
                <w:b/>
                <w:bCs/>
                <w:color w:val="FFFFFF" w:themeColor="background1"/>
                <w:kern w:val="0"/>
                <w:sz w:val="22"/>
                <w:szCs w:val="22"/>
                <w:lang w:eastAsia="en-IN"/>
                <w14:ligatures w14:val="none"/>
              </w:rPr>
              <w:t>Preconditions</w:t>
            </w:r>
          </w:p>
        </w:tc>
        <w:tc>
          <w:tcPr>
            <w:tcW w:w="1493" w:type="pct"/>
            <w:tcBorders>
              <w:top w:val="single" w:sz="8" w:space="0" w:color="E6E6E6"/>
              <w:left w:val="nil"/>
              <w:bottom w:val="single" w:sz="8" w:space="0" w:color="E6E6E6"/>
              <w:right w:val="single" w:sz="8" w:space="0" w:color="E6E6E6"/>
            </w:tcBorders>
            <w:shd w:val="clear" w:color="auto" w:fill="C00000"/>
            <w:vAlign w:val="center"/>
            <w:hideMark/>
          </w:tcPr>
          <w:p w14:paraId="3C219E04" w14:textId="77777777" w:rsidR="00535B2A" w:rsidRPr="00535B2A" w:rsidRDefault="00535B2A" w:rsidP="00535B2A">
            <w:pPr>
              <w:spacing w:after="0" w:line="240" w:lineRule="auto"/>
              <w:jc w:val="center"/>
              <w:rPr>
                <w:rFonts w:ascii="Segoe UI" w:eastAsia="Times New Roman" w:hAnsi="Segoe UI" w:cs="Segoe UI"/>
                <w:b/>
                <w:bCs/>
                <w:color w:val="FFFFFF" w:themeColor="background1"/>
                <w:kern w:val="0"/>
                <w:sz w:val="22"/>
                <w:szCs w:val="22"/>
                <w:lang w:eastAsia="en-IN"/>
                <w14:ligatures w14:val="none"/>
              </w:rPr>
            </w:pPr>
            <w:r w:rsidRPr="00535B2A">
              <w:rPr>
                <w:rFonts w:ascii="Segoe UI" w:eastAsia="Times New Roman" w:hAnsi="Segoe UI" w:cs="Segoe UI"/>
                <w:b/>
                <w:bCs/>
                <w:color w:val="FFFFFF" w:themeColor="background1"/>
                <w:kern w:val="0"/>
                <w:sz w:val="22"/>
                <w:szCs w:val="22"/>
                <w:lang w:eastAsia="en-IN"/>
                <w14:ligatures w14:val="none"/>
              </w:rPr>
              <w:t>Steps</w:t>
            </w:r>
          </w:p>
        </w:tc>
        <w:tc>
          <w:tcPr>
            <w:tcW w:w="1317" w:type="pct"/>
            <w:tcBorders>
              <w:top w:val="single" w:sz="8" w:space="0" w:color="E6E6E6"/>
              <w:left w:val="nil"/>
              <w:bottom w:val="single" w:sz="8" w:space="0" w:color="E6E6E6"/>
              <w:right w:val="single" w:sz="8" w:space="0" w:color="E6E6E6"/>
            </w:tcBorders>
            <w:shd w:val="clear" w:color="auto" w:fill="C00000"/>
            <w:vAlign w:val="center"/>
            <w:hideMark/>
          </w:tcPr>
          <w:p w14:paraId="70B7CAFA" w14:textId="77777777" w:rsidR="00535B2A" w:rsidRPr="00535B2A" w:rsidRDefault="00535B2A" w:rsidP="00535B2A">
            <w:pPr>
              <w:spacing w:after="0" w:line="240" w:lineRule="auto"/>
              <w:jc w:val="center"/>
              <w:rPr>
                <w:rFonts w:ascii="Segoe UI" w:eastAsia="Times New Roman" w:hAnsi="Segoe UI" w:cs="Segoe UI"/>
                <w:b/>
                <w:bCs/>
                <w:color w:val="FFFFFF" w:themeColor="background1"/>
                <w:kern w:val="0"/>
                <w:sz w:val="22"/>
                <w:szCs w:val="22"/>
                <w:lang w:eastAsia="en-IN"/>
                <w14:ligatures w14:val="none"/>
              </w:rPr>
            </w:pPr>
            <w:r w:rsidRPr="00535B2A">
              <w:rPr>
                <w:rFonts w:ascii="Segoe UI" w:eastAsia="Times New Roman" w:hAnsi="Segoe UI" w:cs="Segoe UI"/>
                <w:b/>
                <w:bCs/>
                <w:color w:val="FFFFFF" w:themeColor="background1"/>
                <w:kern w:val="0"/>
                <w:sz w:val="22"/>
                <w:szCs w:val="22"/>
                <w:lang w:eastAsia="en-IN"/>
                <w14:ligatures w14:val="none"/>
              </w:rPr>
              <w:t>Expected Result</w:t>
            </w:r>
          </w:p>
        </w:tc>
      </w:tr>
      <w:tr w:rsidR="00535B2A" w:rsidRPr="00535B2A" w14:paraId="6870AA6F" w14:textId="77777777" w:rsidTr="00113F3C">
        <w:trPr>
          <w:trHeight w:val="1335"/>
        </w:trPr>
        <w:tc>
          <w:tcPr>
            <w:tcW w:w="922" w:type="pct"/>
            <w:tcBorders>
              <w:top w:val="nil"/>
              <w:left w:val="single" w:sz="8" w:space="0" w:color="E6E6E6"/>
              <w:bottom w:val="single" w:sz="8" w:space="0" w:color="E6E6E6"/>
              <w:right w:val="single" w:sz="8" w:space="0" w:color="E6E6E6"/>
            </w:tcBorders>
            <w:vAlign w:val="center"/>
            <w:hideMark/>
          </w:tcPr>
          <w:p w14:paraId="610686B8"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Search policy by Policy No – valid</w:t>
            </w:r>
          </w:p>
        </w:tc>
        <w:tc>
          <w:tcPr>
            <w:tcW w:w="1268" w:type="pct"/>
            <w:tcBorders>
              <w:top w:val="nil"/>
              <w:left w:val="nil"/>
              <w:bottom w:val="single" w:sz="8" w:space="0" w:color="E6E6E6"/>
              <w:right w:val="single" w:sz="8" w:space="0" w:color="E6E6E6"/>
            </w:tcBorders>
            <w:vAlign w:val="center"/>
            <w:hideMark/>
          </w:tcPr>
          <w:p w14:paraId="526B1B35"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Policy exists &amp; active/grace</w:t>
            </w:r>
          </w:p>
        </w:tc>
        <w:tc>
          <w:tcPr>
            <w:tcW w:w="1493" w:type="pct"/>
            <w:tcBorders>
              <w:top w:val="nil"/>
              <w:left w:val="nil"/>
              <w:bottom w:val="single" w:sz="8" w:space="0" w:color="E6E6E6"/>
              <w:right w:val="single" w:sz="8" w:space="0" w:color="E6E6E6"/>
            </w:tcBorders>
            <w:vAlign w:val="center"/>
            <w:hideMark/>
          </w:tcPr>
          <w:p w14:paraId="71FF9C57"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 xml:space="preserve">Enter Policy No → Click </w:t>
            </w:r>
            <w:r w:rsidRPr="00535B2A">
              <w:rPr>
                <w:rFonts w:ascii="Segoe UI" w:eastAsia="Times New Roman" w:hAnsi="Segoe UI" w:cs="Segoe UI"/>
                <w:b/>
                <w:bCs/>
                <w:color w:val="000000"/>
                <w:kern w:val="0"/>
                <w:sz w:val="22"/>
                <w:szCs w:val="22"/>
                <w:lang w:eastAsia="en-IN"/>
                <w14:ligatures w14:val="none"/>
              </w:rPr>
              <w:t>Search</w:t>
            </w:r>
            <w:r w:rsidRPr="00535B2A">
              <w:rPr>
                <w:rFonts w:ascii="Segoe UI" w:eastAsia="Times New Roman" w:hAnsi="Segoe UI" w:cs="Segoe UI"/>
                <w:color w:val="000000"/>
                <w:kern w:val="0"/>
                <w:sz w:val="22"/>
                <w:szCs w:val="22"/>
                <w:lang w:eastAsia="en-IN"/>
                <w14:ligatures w14:val="none"/>
              </w:rPr>
              <w:t xml:space="preserve"> → Click </w:t>
            </w:r>
            <w:r w:rsidRPr="00535B2A">
              <w:rPr>
                <w:rFonts w:ascii="Segoe UI" w:eastAsia="Times New Roman" w:hAnsi="Segoe UI" w:cs="Segoe UI"/>
                <w:b/>
                <w:bCs/>
                <w:color w:val="000000"/>
                <w:kern w:val="0"/>
                <w:sz w:val="22"/>
                <w:szCs w:val="22"/>
                <w:lang w:eastAsia="en-IN"/>
                <w14:ligatures w14:val="none"/>
              </w:rPr>
              <w:t>Validate</w:t>
            </w:r>
          </w:p>
        </w:tc>
        <w:tc>
          <w:tcPr>
            <w:tcW w:w="1317" w:type="pct"/>
            <w:tcBorders>
              <w:top w:val="nil"/>
              <w:left w:val="nil"/>
              <w:bottom w:val="single" w:sz="8" w:space="0" w:color="E6E6E6"/>
              <w:right w:val="single" w:sz="8" w:space="0" w:color="E6E6E6"/>
            </w:tcBorders>
            <w:vAlign w:val="center"/>
            <w:hideMark/>
          </w:tcPr>
          <w:p w14:paraId="761D9882"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Header fields auto-populate (Customer, Product, Status, Mode, Next Due, Loan O/S, Agent). Alerts bar shows any grace/late info.</w:t>
            </w:r>
          </w:p>
        </w:tc>
      </w:tr>
      <w:tr w:rsidR="00535B2A" w:rsidRPr="00535B2A" w14:paraId="4AEC5470" w14:textId="77777777" w:rsidTr="00113F3C">
        <w:trPr>
          <w:trHeight w:val="675"/>
        </w:trPr>
        <w:tc>
          <w:tcPr>
            <w:tcW w:w="922" w:type="pct"/>
            <w:tcBorders>
              <w:top w:val="nil"/>
              <w:left w:val="single" w:sz="8" w:space="0" w:color="E6E6E6"/>
              <w:bottom w:val="single" w:sz="8" w:space="0" w:color="E6E6E6"/>
              <w:right w:val="single" w:sz="8" w:space="0" w:color="E6E6E6"/>
            </w:tcBorders>
            <w:vAlign w:val="center"/>
            <w:hideMark/>
          </w:tcPr>
          <w:p w14:paraId="4547643A"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Search policy – invalid policy</w:t>
            </w:r>
          </w:p>
        </w:tc>
        <w:tc>
          <w:tcPr>
            <w:tcW w:w="1268" w:type="pct"/>
            <w:tcBorders>
              <w:top w:val="nil"/>
              <w:left w:val="nil"/>
              <w:bottom w:val="single" w:sz="8" w:space="0" w:color="E6E6E6"/>
              <w:right w:val="single" w:sz="8" w:space="0" w:color="E6E6E6"/>
            </w:tcBorders>
            <w:vAlign w:val="center"/>
            <w:hideMark/>
          </w:tcPr>
          <w:p w14:paraId="5EDCE13B"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Policy doesn’t exist</w:t>
            </w:r>
          </w:p>
        </w:tc>
        <w:tc>
          <w:tcPr>
            <w:tcW w:w="1493" w:type="pct"/>
            <w:tcBorders>
              <w:top w:val="nil"/>
              <w:left w:val="nil"/>
              <w:bottom w:val="single" w:sz="8" w:space="0" w:color="E6E6E6"/>
              <w:right w:val="single" w:sz="8" w:space="0" w:color="E6E6E6"/>
            </w:tcBorders>
            <w:vAlign w:val="center"/>
            <w:hideMark/>
          </w:tcPr>
          <w:p w14:paraId="5AB97E4E"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 xml:space="preserve">Enter Policy No → </w:t>
            </w:r>
            <w:r w:rsidRPr="00535B2A">
              <w:rPr>
                <w:rFonts w:ascii="Segoe UI" w:eastAsia="Times New Roman" w:hAnsi="Segoe UI" w:cs="Segoe UI"/>
                <w:b/>
                <w:bCs/>
                <w:color w:val="000000"/>
                <w:kern w:val="0"/>
                <w:sz w:val="22"/>
                <w:szCs w:val="22"/>
                <w:lang w:eastAsia="en-IN"/>
                <w14:ligatures w14:val="none"/>
              </w:rPr>
              <w:t>Search</w:t>
            </w:r>
          </w:p>
        </w:tc>
        <w:tc>
          <w:tcPr>
            <w:tcW w:w="1317" w:type="pct"/>
            <w:tcBorders>
              <w:top w:val="nil"/>
              <w:left w:val="nil"/>
              <w:bottom w:val="single" w:sz="8" w:space="0" w:color="E6E6E6"/>
              <w:right w:val="single" w:sz="8" w:space="0" w:color="E6E6E6"/>
            </w:tcBorders>
            <w:vAlign w:val="center"/>
            <w:hideMark/>
          </w:tcPr>
          <w:p w14:paraId="192F696E"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Inline error: “Policy not found.” No data populated.</w:t>
            </w:r>
          </w:p>
        </w:tc>
      </w:tr>
      <w:tr w:rsidR="00535B2A" w:rsidRPr="00535B2A" w14:paraId="1C4860B2" w14:textId="77777777" w:rsidTr="00113F3C">
        <w:trPr>
          <w:trHeight w:val="675"/>
        </w:trPr>
        <w:tc>
          <w:tcPr>
            <w:tcW w:w="922" w:type="pct"/>
            <w:tcBorders>
              <w:top w:val="nil"/>
              <w:left w:val="single" w:sz="8" w:space="0" w:color="E6E6E6"/>
              <w:bottom w:val="single" w:sz="8" w:space="0" w:color="E6E6E6"/>
              <w:right w:val="single" w:sz="8" w:space="0" w:color="E6E6E6"/>
            </w:tcBorders>
            <w:vAlign w:val="center"/>
            <w:hideMark/>
          </w:tcPr>
          <w:p w14:paraId="67701E5B"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Validate without searching</w:t>
            </w:r>
          </w:p>
        </w:tc>
        <w:tc>
          <w:tcPr>
            <w:tcW w:w="1268" w:type="pct"/>
            <w:tcBorders>
              <w:top w:val="nil"/>
              <w:left w:val="nil"/>
              <w:bottom w:val="single" w:sz="8" w:space="0" w:color="E6E6E6"/>
              <w:right w:val="single" w:sz="8" w:space="0" w:color="E6E6E6"/>
            </w:tcBorders>
            <w:vAlign w:val="center"/>
            <w:hideMark/>
          </w:tcPr>
          <w:p w14:paraId="534988CF"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w:t>
            </w:r>
          </w:p>
        </w:tc>
        <w:tc>
          <w:tcPr>
            <w:tcW w:w="1493" w:type="pct"/>
            <w:tcBorders>
              <w:top w:val="nil"/>
              <w:left w:val="nil"/>
              <w:bottom w:val="single" w:sz="8" w:space="0" w:color="E6E6E6"/>
              <w:right w:val="single" w:sz="8" w:space="0" w:color="E6E6E6"/>
            </w:tcBorders>
            <w:vAlign w:val="center"/>
            <w:hideMark/>
          </w:tcPr>
          <w:p w14:paraId="471261CA"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 xml:space="preserve">Click </w:t>
            </w:r>
            <w:r w:rsidRPr="00535B2A">
              <w:rPr>
                <w:rFonts w:ascii="Segoe UI" w:eastAsia="Times New Roman" w:hAnsi="Segoe UI" w:cs="Segoe UI"/>
                <w:b/>
                <w:bCs/>
                <w:color w:val="000000"/>
                <w:kern w:val="0"/>
                <w:sz w:val="22"/>
                <w:szCs w:val="22"/>
                <w:lang w:eastAsia="en-IN"/>
                <w14:ligatures w14:val="none"/>
              </w:rPr>
              <w:t>Validate</w:t>
            </w:r>
            <w:r w:rsidRPr="00535B2A">
              <w:rPr>
                <w:rFonts w:ascii="Segoe UI" w:eastAsia="Times New Roman" w:hAnsi="Segoe UI" w:cs="Segoe UI"/>
                <w:color w:val="000000"/>
                <w:kern w:val="0"/>
                <w:sz w:val="22"/>
                <w:szCs w:val="22"/>
                <w:lang w:eastAsia="en-IN"/>
                <w14:ligatures w14:val="none"/>
              </w:rPr>
              <w:t xml:space="preserve"> with empty Policy field</w:t>
            </w:r>
          </w:p>
        </w:tc>
        <w:tc>
          <w:tcPr>
            <w:tcW w:w="1317" w:type="pct"/>
            <w:tcBorders>
              <w:top w:val="nil"/>
              <w:left w:val="nil"/>
              <w:bottom w:val="single" w:sz="8" w:space="0" w:color="E6E6E6"/>
              <w:right w:val="single" w:sz="8" w:space="0" w:color="E6E6E6"/>
            </w:tcBorders>
            <w:vAlign w:val="center"/>
            <w:hideMark/>
          </w:tcPr>
          <w:p w14:paraId="273E4E23"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Validation blocked; error: “Enter policy to validate.”</w:t>
            </w:r>
          </w:p>
        </w:tc>
      </w:tr>
      <w:tr w:rsidR="00535B2A" w:rsidRPr="00535B2A" w14:paraId="1E383CC7" w14:textId="77777777" w:rsidTr="00113F3C">
        <w:trPr>
          <w:trHeight w:val="675"/>
        </w:trPr>
        <w:tc>
          <w:tcPr>
            <w:tcW w:w="922" w:type="pct"/>
            <w:tcBorders>
              <w:top w:val="nil"/>
              <w:left w:val="single" w:sz="8" w:space="0" w:color="E6E6E6"/>
              <w:bottom w:val="single" w:sz="8" w:space="0" w:color="E6E6E6"/>
              <w:right w:val="single" w:sz="8" w:space="0" w:color="E6E6E6"/>
            </w:tcBorders>
            <w:vAlign w:val="center"/>
            <w:hideMark/>
          </w:tcPr>
          <w:p w14:paraId="1FB2472F"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View Ledger/History opens</w:t>
            </w:r>
          </w:p>
        </w:tc>
        <w:tc>
          <w:tcPr>
            <w:tcW w:w="1268" w:type="pct"/>
            <w:tcBorders>
              <w:top w:val="nil"/>
              <w:left w:val="nil"/>
              <w:bottom w:val="single" w:sz="8" w:space="0" w:color="E6E6E6"/>
              <w:right w:val="single" w:sz="8" w:space="0" w:color="E6E6E6"/>
            </w:tcBorders>
            <w:vAlign w:val="center"/>
            <w:hideMark/>
          </w:tcPr>
          <w:p w14:paraId="1561AA99"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Validated policy</w:t>
            </w:r>
          </w:p>
        </w:tc>
        <w:tc>
          <w:tcPr>
            <w:tcW w:w="1493" w:type="pct"/>
            <w:tcBorders>
              <w:top w:val="nil"/>
              <w:left w:val="nil"/>
              <w:bottom w:val="single" w:sz="8" w:space="0" w:color="E6E6E6"/>
              <w:right w:val="single" w:sz="8" w:space="0" w:color="E6E6E6"/>
            </w:tcBorders>
            <w:vAlign w:val="center"/>
            <w:hideMark/>
          </w:tcPr>
          <w:p w14:paraId="5EDA5EDC"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 xml:space="preserve">Click </w:t>
            </w:r>
            <w:r w:rsidRPr="00535B2A">
              <w:rPr>
                <w:rFonts w:ascii="Segoe UI" w:eastAsia="Times New Roman" w:hAnsi="Segoe UI" w:cs="Segoe UI"/>
                <w:b/>
                <w:bCs/>
                <w:color w:val="000000"/>
                <w:kern w:val="0"/>
                <w:sz w:val="22"/>
                <w:szCs w:val="22"/>
                <w:lang w:eastAsia="en-IN"/>
                <w14:ligatures w14:val="none"/>
              </w:rPr>
              <w:t>View Ledger/History</w:t>
            </w:r>
          </w:p>
        </w:tc>
        <w:tc>
          <w:tcPr>
            <w:tcW w:w="1317" w:type="pct"/>
            <w:tcBorders>
              <w:top w:val="nil"/>
              <w:left w:val="nil"/>
              <w:bottom w:val="single" w:sz="8" w:space="0" w:color="E6E6E6"/>
              <w:right w:val="single" w:sz="8" w:space="0" w:color="E6E6E6"/>
            </w:tcBorders>
            <w:vAlign w:val="center"/>
            <w:hideMark/>
          </w:tcPr>
          <w:p w14:paraId="7A760F5C"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Modal shows last 10 transactions &amp; loan entries; view-only.</w:t>
            </w:r>
          </w:p>
        </w:tc>
      </w:tr>
      <w:tr w:rsidR="00535B2A" w:rsidRPr="00535B2A" w14:paraId="101EF251" w14:textId="77777777" w:rsidTr="00113F3C">
        <w:trPr>
          <w:trHeight w:val="1005"/>
        </w:trPr>
        <w:tc>
          <w:tcPr>
            <w:tcW w:w="922" w:type="pct"/>
            <w:tcBorders>
              <w:top w:val="nil"/>
              <w:left w:val="single" w:sz="8" w:space="0" w:color="E6E6E6"/>
              <w:bottom w:val="single" w:sz="8" w:space="0" w:color="E6E6E6"/>
              <w:right w:val="single" w:sz="8" w:space="0" w:color="E6E6E6"/>
            </w:tcBorders>
            <w:vAlign w:val="center"/>
            <w:hideMark/>
          </w:tcPr>
          <w:p w14:paraId="6E80579C"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Policy in Lapse</w:t>
            </w:r>
          </w:p>
        </w:tc>
        <w:tc>
          <w:tcPr>
            <w:tcW w:w="1268" w:type="pct"/>
            <w:tcBorders>
              <w:top w:val="nil"/>
              <w:left w:val="nil"/>
              <w:bottom w:val="single" w:sz="8" w:space="0" w:color="E6E6E6"/>
              <w:right w:val="single" w:sz="8" w:space="0" w:color="E6E6E6"/>
            </w:tcBorders>
            <w:vAlign w:val="center"/>
            <w:hideMark/>
          </w:tcPr>
          <w:p w14:paraId="4CADFA26"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Policy status = Lapse</w:t>
            </w:r>
          </w:p>
        </w:tc>
        <w:tc>
          <w:tcPr>
            <w:tcW w:w="1493" w:type="pct"/>
            <w:tcBorders>
              <w:top w:val="nil"/>
              <w:left w:val="nil"/>
              <w:bottom w:val="single" w:sz="8" w:space="0" w:color="E6E6E6"/>
              <w:right w:val="single" w:sz="8" w:space="0" w:color="E6E6E6"/>
            </w:tcBorders>
            <w:vAlign w:val="center"/>
            <w:hideMark/>
          </w:tcPr>
          <w:p w14:paraId="49627505"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Enter Policy No → Search → Validate</w:t>
            </w:r>
          </w:p>
        </w:tc>
        <w:tc>
          <w:tcPr>
            <w:tcW w:w="1317" w:type="pct"/>
            <w:tcBorders>
              <w:top w:val="nil"/>
              <w:left w:val="nil"/>
              <w:bottom w:val="single" w:sz="8" w:space="0" w:color="E6E6E6"/>
              <w:right w:val="single" w:sz="8" w:space="0" w:color="E6E6E6"/>
            </w:tcBorders>
            <w:vAlign w:val="center"/>
            <w:hideMark/>
          </w:tcPr>
          <w:p w14:paraId="61302C43"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 xml:space="preserve">Status badge shows Lapse; </w:t>
            </w:r>
            <w:r w:rsidRPr="00535B2A">
              <w:rPr>
                <w:rFonts w:ascii="Segoe UI" w:eastAsia="Times New Roman" w:hAnsi="Segoe UI" w:cs="Segoe UI"/>
                <w:b/>
                <w:bCs/>
                <w:color w:val="000000"/>
                <w:kern w:val="0"/>
                <w:sz w:val="22"/>
                <w:szCs w:val="22"/>
                <w:lang w:eastAsia="en-IN"/>
                <w14:ligatures w14:val="none"/>
              </w:rPr>
              <w:t>Renewal</w:t>
            </w:r>
            <w:r w:rsidRPr="00535B2A">
              <w:rPr>
                <w:rFonts w:ascii="Segoe UI" w:eastAsia="Times New Roman" w:hAnsi="Segoe UI" w:cs="Segoe UI"/>
                <w:color w:val="000000"/>
                <w:kern w:val="0"/>
                <w:sz w:val="22"/>
                <w:szCs w:val="22"/>
                <w:lang w:eastAsia="en-IN"/>
                <w14:ligatures w14:val="none"/>
              </w:rPr>
              <w:t xml:space="preserve"> panel disabled; info message: “Renewal not allowed for Lapse.”</w:t>
            </w:r>
          </w:p>
        </w:tc>
      </w:tr>
      <w:tr w:rsidR="00535B2A" w:rsidRPr="00535B2A" w14:paraId="748286F2" w14:textId="77777777" w:rsidTr="00113F3C">
        <w:trPr>
          <w:trHeight w:val="675"/>
        </w:trPr>
        <w:tc>
          <w:tcPr>
            <w:tcW w:w="922" w:type="pct"/>
            <w:tcBorders>
              <w:top w:val="nil"/>
              <w:left w:val="single" w:sz="8" w:space="0" w:color="E6E6E6"/>
              <w:bottom w:val="single" w:sz="8" w:space="0" w:color="E6E6E6"/>
              <w:right w:val="single" w:sz="8" w:space="0" w:color="E6E6E6"/>
            </w:tcBorders>
            <w:vAlign w:val="center"/>
            <w:hideMark/>
          </w:tcPr>
          <w:p w14:paraId="0E42B717"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lastRenderedPageBreak/>
              <w:t>Collection Type dropdown shows only Renewal</w:t>
            </w:r>
          </w:p>
        </w:tc>
        <w:tc>
          <w:tcPr>
            <w:tcW w:w="1268" w:type="pct"/>
            <w:tcBorders>
              <w:top w:val="nil"/>
              <w:left w:val="nil"/>
              <w:bottom w:val="single" w:sz="8" w:space="0" w:color="E6E6E6"/>
              <w:right w:val="single" w:sz="8" w:space="0" w:color="E6E6E6"/>
            </w:tcBorders>
            <w:vAlign w:val="center"/>
            <w:hideMark/>
          </w:tcPr>
          <w:p w14:paraId="3076A088"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Validated policy</w:t>
            </w:r>
          </w:p>
        </w:tc>
        <w:tc>
          <w:tcPr>
            <w:tcW w:w="1493" w:type="pct"/>
            <w:tcBorders>
              <w:top w:val="nil"/>
              <w:left w:val="nil"/>
              <w:bottom w:val="single" w:sz="8" w:space="0" w:color="E6E6E6"/>
              <w:right w:val="single" w:sz="8" w:space="0" w:color="E6E6E6"/>
            </w:tcBorders>
            <w:vAlign w:val="center"/>
            <w:hideMark/>
          </w:tcPr>
          <w:p w14:paraId="51F95D91"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 xml:space="preserve">Open </w:t>
            </w:r>
            <w:r w:rsidRPr="00535B2A">
              <w:rPr>
                <w:rFonts w:ascii="Segoe UI" w:eastAsia="Times New Roman" w:hAnsi="Segoe UI" w:cs="Segoe UI"/>
                <w:b/>
                <w:bCs/>
                <w:color w:val="000000"/>
                <w:kern w:val="0"/>
                <w:sz w:val="22"/>
                <w:szCs w:val="22"/>
                <w:lang w:eastAsia="en-IN"/>
                <w14:ligatures w14:val="none"/>
              </w:rPr>
              <w:t>Collection Type</w:t>
            </w:r>
          </w:p>
        </w:tc>
        <w:tc>
          <w:tcPr>
            <w:tcW w:w="1317" w:type="pct"/>
            <w:tcBorders>
              <w:top w:val="nil"/>
              <w:left w:val="nil"/>
              <w:bottom w:val="single" w:sz="8" w:space="0" w:color="E6E6E6"/>
              <w:right w:val="single" w:sz="8" w:space="0" w:color="E6E6E6"/>
            </w:tcBorders>
            <w:vAlign w:val="center"/>
            <w:hideMark/>
          </w:tcPr>
          <w:p w14:paraId="66876D8C"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 xml:space="preserve">Dropdown visible with only </w:t>
            </w:r>
            <w:r w:rsidRPr="00535B2A">
              <w:rPr>
                <w:rFonts w:ascii="Segoe UI" w:eastAsia="Times New Roman" w:hAnsi="Segoe UI" w:cs="Segoe UI"/>
                <w:b/>
                <w:bCs/>
                <w:color w:val="000000"/>
                <w:kern w:val="0"/>
                <w:sz w:val="22"/>
                <w:szCs w:val="22"/>
                <w:lang w:eastAsia="en-IN"/>
                <w14:ligatures w14:val="none"/>
              </w:rPr>
              <w:t>Renewal</w:t>
            </w:r>
            <w:r w:rsidRPr="00535B2A">
              <w:rPr>
                <w:rFonts w:ascii="Segoe UI" w:eastAsia="Times New Roman" w:hAnsi="Segoe UI" w:cs="Segoe UI"/>
                <w:color w:val="000000"/>
                <w:kern w:val="0"/>
                <w:sz w:val="22"/>
                <w:szCs w:val="22"/>
                <w:lang w:eastAsia="en-IN"/>
                <w14:ligatures w14:val="none"/>
              </w:rPr>
              <w:t xml:space="preserve"> selected; no other options.</w:t>
            </w:r>
          </w:p>
        </w:tc>
      </w:tr>
      <w:tr w:rsidR="00535B2A" w:rsidRPr="00535B2A" w14:paraId="573F5B64" w14:textId="77777777" w:rsidTr="00113F3C">
        <w:trPr>
          <w:trHeight w:val="1005"/>
        </w:trPr>
        <w:tc>
          <w:tcPr>
            <w:tcW w:w="922" w:type="pct"/>
            <w:tcBorders>
              <w:top w:val="nil"/>
              <w:left w:val="single" w:sz="8" w:space="0" w:color="E6E6E6"/>
              <w:bottom w:val="single" w:sz="8" w:space="0" w:color="E6E6E6"/>
              <w:right w:val="single" w:sz="8" w:space="0" w:color="E6E6E6"/>
            </w:tcBorders>
            <w:vAlign w:val="center"/>
            <w:hideMark/>
          </w:tcPr>
          <w:p w14:paraId="4E7FF21E"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Renewal amounts load</w:t>
            </w:r>
          </w:p>
        </w:tc>
        <w:tc>
          <w:tcPr>
            <w:tcW w:w="1268" w:type="pct"/>
            <w:tcBorders>
              <w:top w:val="nil"/>
              <w:left w:val="nil"/>
              <w:bottom w:val="single" w:sz="8" w:space="0" w:color="E6E6E6"/>
              <w:right w:val="single" w:sz="8" w:space="0" w:color="E6E6E6"/>
            </w:tcBorders>
            <w:vAlign w:val="center"/>
            <w:hideMark/>
          </w:tcPr>
          <w:p w14:paraId="1D783AA6"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Policy Active/Grace with next due</w:t>
            </w:r>
          </w:p>
        </w:tc>
        <w:tc>
          <w:tcPr>
            <w:tcW w:w="1493" w:type="pct"/>
            <w:tcBorders>
              <w:top w:val="nil"/>
              <w:left w:val="nil"/>
              <w:bottom w:val="single" w:sz="8" w:space="0" w:color="E6E6E6"/>
              <w:right w:val="single" w:sz="8" w:space="0" w:color="E6E6E6"/>
            </w:tcBorders>
            <w:vAlign w:val="center"/>
            <w:hideMark/>
          </w:tcPr>
          <w:p w14:paraId="286EAC4D"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Validate → Ensure panel shows amounts</w:t>
            </w:r>
          </w:p>
        </w:tc>
        <w:tc>
          <w:tcPr>
            <w:tcW w:w="1317" w:type="pct"/>
            <w:tcBorders>
              <w:top w:val="nil"/>
              <w:left w:val="nil"/>
              <w:bottom w:val="single" w:sz="8" w:space="0" w:color="E6E6E6"/>
              <w:right w:val="single" w:sz="8" w:space="0" w:color="E6E6E6"/>
            </w:tcBorders>
            <w:vAlign w:val="center"/>
            <w:hideMark/>
          </w:tcPr>
          <w:p w14:paraId="38D4D014"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Current Installment, Late Fee, GST, Arrears, Total Payable show correct computed values (RO).</w:t>
            </w:r>
          </w:p>
        </w:tc>
      </w:tr>
      <w:tr w:rsidR="00535B2A" w:rsidRPr="00535B2A" w14:paraId="3E80431F" w14:textId="77777777" w:rsidTr="00113F3C">
        <w:trPr>
          <w:trHeight w:val="1005"/>
        </w:trPr>
        <w:tc>
          <w:tcPr>
            <w:tcW w:w="922" w:type="pct"/>
            <w:tcBorders>
              <w:top w:val="nil"/>
              <w:left w:val="single" w:sz="8" w:space="0" w:color="E6E6E6"/>
              <w:bottom w:val="single" w:sz="8" w:space="0" w:color="E6E6E6"/>
              <w:right w:val="single" w:sz="8" w:space="0" w:color="E6E6E6"/>
            </w:tcBorders>
            <w:vAlign w:val="center"/>
            <w:hideMark/>
          </w:tcPr>
          <w:p w14:paraId="34A1FA26"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Advance Amount entry optional</w:t>
            </w:r>
          </w:p>
        </w:tc>
        <w:tc>
          <w:tcPr>
            <w:tcW w:w="1268" w:type="pct"/>
            <w:tcBorders>
              <w:top w:val="nil"/>
              <w:left w:val="nil"/>
              <w:bottom w:val="single" w:sz="8" w:space="0" w:color="E6E6E6"/>
              <w:right w:val="single" w:sz="8" w:space="0" w:color="E6E6E6"/>
            </w:tcBorders>
            <w:vAlign w:val="center"/>
            <w:hideMark/>
          </w:tcPr>
          <w:p w14:paraId="45065015"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Policy Active; advance allowed</w:t>
            </w:r>
          </w:p>
        </w:tc>
        <w:tc>
          <w:tcPr>
            <w:tcW w:w="1493" w:type="pct"/>
            <w:tcBorders>
              <w:top w:val="nil"/>
              <w:left w:val="nil"/>
              <w:bottom w:val="single" w:sz="8" w:space="0" w:color="E6E6E6"/>
              <w:right w:val="single" w:sz="8" w:space="0" w:color="E6E6E6"/>
            </w:tcBorders>
            <w:vAlign w:val="center"/>
            <w:hideMark/>
          </w:tcPr>
          <w:p w14:paraId="1E3B0C06"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 xml:space="preserve">Input </w:t>
            </w:r>
            <w:r w:rsidRPr="00535B2A">
              <w:rPr>
                <w:rFonts w:ascii="Segoe UI" w:eastAsia="Times New Roman" w:hAnsi="Segoe UI" w:cs="Segoe UI"/>
                <w:b/>
                <w:bCs/>
                <w:color w:val="000000"/>
                <w:kern w:val="0"/>
                <w:sz w:val="22"/>
                <w:szCs w:val="22"/>
                <w:lang w:eastAsia="en-IN"/>
                <w14:ligatures w14:val="none"/>
              </w:rPr>
              <w:t>Advance Amount</w:t>
            </w:r>
          </w:p>
        </w:tc>
        <w:tc>
          <w:tcPr>
            <w:tcW w:w="1317" w:type="pct"/>
            <w:tcBorders>
              <w:top w:val="nil"/>
              <w:left w:val="nil"/>
              <w:bottom w:val="single" w:sz="8" w:space="0" w:color="E6E6E6"/>
              <w:right w:val="single" w:sz="8" w:space="0" w:color="E6E6E6"/>
            </w:tcBorders>
            <w:vAlign w:val="center"/>
            <w:hideMark/>
          </w:tcPr>
          <w:p w14:paraId="5A490637"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Total Payable updates correctly = current + arrears + late + GST + advance.</w:t>
            </w:r>
          </w:p>
        </w:tc>
      </w:tr>
      <w:tr w:rsidR="00535B2A" w:rsidRPr="00535B2A" w14:paraId="05BD67CA" w14:textId="77777777" w:rsidTr="00113F3C">
        <w:trPr>
          <w:trHeight w:val="675"/>
        </w:trPr>
        <w:tc>
          <w:tcPr>
            <w:tcW w:w="922" w:type="pct"/>
            <w:tcBorders>
              <w:top w:val="nil"/>
              <w:left w:val="single" w:sz="8" w:space="0" w:color="E6E6E6"/>
              <w:bottom w:val="single" w:sz="8" w:space="0" w:color="E6E6E6"/>
              <w:right w:val="single" w:sz="8" w:space="0" w:color="E6E6E6"/>
            </w:tcBorders>
            <w:vAlign w:val="center"/>
            <w:hideMark/>
          </w:tcPr>
          <w:p w14:paraId="599BDF9E"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Advance Amount over limit</w:t>
            </w:r>
          </w:p>
        </w:tc>
        <w:tc>
          <w:tcPr>
            <w:tcW w:w="1268" w:type="pct"/>
            <w:tcBorders>
              <w:top w:val="nil"/>
              <w:left w:val="nil"/>
              <w:bottom w:val="single" w:sz="8" w:space="0" w:color="E6E6E6"/>
              <w:right w:val="single" w:sz="8" w:space="0" w:color="E6E6E6"/>
            </w:tcBorders>
            <w:vAlign w:val="center"/>
            <w:hideMark/>
          </w:tcPr>
          <w:p w14:paraId="4BDE84B1"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Config max advance = 12 installments</w:t>
            </w:r>
          </w:p>
        </w:tc>
        <w:tc>
          <w:tcPr>
            <w:tcW w:w="1493" w:type="pct"/>
            <w:tcBorders>
              <w:top w:val="nil"/>
              <w:left w:val="nil"/>
              <w:bottom w:val="single" w:sz="8" w:space="0" w:color="E6E6E6"/>
              <w:right w:val="single" w:sz="8" w:space="0" w:color="E6E6E6"/>
            </w:tcBorders>
            <w:vAlign w:val="center"/>
            <w:hideMark/>
          </w:tcPr>
          <w:p w14:paraId="32956167"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Enter advance exceeding limit</w:t>
            </w:r>
          </w:p>
        </w:tc>
        <w:tc>
          <w:tcPr>
            <w:tcW w:w="1317" w:type="pct"/>
            <w:tcBorders>
              <w:top w:val="nil"/>
              <w:left w:val="nil"/>
              <w:bottom w:val="single" w:sz="8" w:space="0" w:color="E6E6E6"/>
              <w:right w:val="single" w:sz="8" w:space="0" w:color="E6E6E6"/>
            </w:tcBorders>
            <w:vAlign w:val="center"/>
            <w:hideMark/>
          </w:tcPr>
          <w:p w14:paraId="27C683DC"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Error: “Advance exceeds allowed limit.” No calculation commit.</w:t>
            </w:r>
          </w:p>
        </w:tc>
      </w:tr>
      <w:tr w:rsidR="00535B2A" w:rsidRPr="00535B2A" w14:paraId="50FDBFBF" w14:textId="77777777" w:rsidTr="00113F3C">
        <w:trPr>
          <w:trHeight w:val="675"/>
        </w:trPr>
        <w:tc>
          <w:tcPr>
            <w:tcW w:w="922" w:type="pct"/>
            <w:tcBorders>
              <w:top w:val="nil"/>
              <w:left w:val="single" w:sz="8" w:space="0" w:color="E6E6E6"/>
              <w:bottom w:val="single" w:sz="8" w:space="0" w:color="E6E6E6"/>
              <w:right w:val="single" w:sz="8" w:space="0" w:color="E6E6E6"/>
            </w:tcBorders>
            <w:vAlign w:val="center"/>
            <w:hideMark/>
          </w:tcPr>
          <w:p w14:paraId="4E437431"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Non-numeric advance</w:t>
            </w:r>
          </w:p>
        </w:tc>
        <w:tc>
          <w:tcPr>
            <w:tcW w:w="1268" w:type="pct"/>
            <w:tcBorders>
              <w:top w:val="nil"/>
              <w:left w:val="nil"/>
              <w:bottom w:val="single" w:sz="8" w:space="0" w:color="E6E6E6"/>
              <w:right w:val="single" w:sz="8" w:space="0" w:color="E6E6E6"/>
            </w:tcBorders>
            <w:vAlign w:val="center"/>
            <w:hideMark/>
          </w:tcPr>
          <w:p w14:paraId="0CCD6467"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w:t>
            </w:r>
          </w:p>
        </w:tc>
        <w:tc>
          <w:tcPr>
            <w:tcW w:w="1493" w:type="pct"/>
            <w:tcBorders>
              <w:top w:val="nil"/>
              <w:left w:val="nil"/>
              <w:bottom w:val="single" w:sz="8" w:space="0" w:color="E6E6E6"/>
              <w:right w:val="single" w:sz="8" w:space="0" w:color="E6E6E6"/>
            </w:tcBorders>
            <w:vAlign w:val="center"/>
            <w:hideMark/>
          </w:tcPr>
          <w:p w14:paraId="3E918CC6"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Enter alphanumeric in Advance</w:t>
            </w:r>
          </w:p>
        </w:tc>
        <w:tc>
          <w:tcPr>
            <w:tcW w:w="1317" w:type="pct"/>
            <w:tcBorders>
              <w:top w:val="nil"/>
              <w:left w:val="nil"/>
              <w:bottom w:val="single" w:sz="8" w:space="0" w:color="E6E6E6"/>
              <w:right w:val="single" w:sz="8" w:space="0" w:color="E6E6E6"/>
            </w:tcBorders>
            <w:vAlign w:val="center"/>
            <w:hideMark/>
          </w:tcPr>
          <w:p w14:paraId="70D25B19"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Field validation error: “Enter numeric amount.”</w:t>
            </w:r>
          </w:p>
        </w:tc>
      </w:tr>
      <w:tr w:rsidR="00535B2A" w:rsidRPr="00535B2A" w14:paraId="2391AE1C" w14:textId="77777777" w:rsidTr="00113F3C">
        <w:trPr>
          <w:trHeight w:val="1005"/>
        </w:trPr>
        <w:tc>
          <w:tcPr>
            <w:tcW w:w="922" w:type="pct"/>
            <w:tcBorders>
              <w:top w:val="nil"/>
              <w:left w:val="single" w:sz="8" w:space="0" w:color="E6E6E6"/>
              <w:bottom w:val="single" w:sz="8" w:space="0" w:color="E6E6E6"/>
              <w:right w:val="single" w:sz="8" w:space="0" w:color="E6E6E6"/>
            </w:tcBorders>
            <w:vAlign w:val="center"/>
            <w:hideMark/>
          </w:tcPr>
          <w:p w14:paraId="31B1F15B"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Zero due amount</w:t>
            </w:r>
          </w:p>
        </w:tc>
        <w:tc>
          <w:tcPr>
            <w:tcW w:w="1268" w:type="pct"/>
            <w:tcBorders>
              <w:top w:val="nil"/>
              <w:left w:val="nil"/>
              <w:bottom w:val="single" w:sz="8" w:space="0" w:color="E6E6E6"/>
              <w:right w:val="single" w:sz="8" w:space="0" w:color="E6E6E6"/>
            </w:tcBorders>
            <w:vAlign w:val="center"/>
            <w:hideMark/>
          </w:tcPr>
          <w:p w14:paraId="12850A46"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Policy paid-up scenario for current cycle</w:t>
            </w:r>
          </w:p>
        </w:tc>
        <w:tc>
          <w:tcPr>
            <w:tcW w:w="1493" w:type="pct"/>
            <w:tcBorders>
              <w:top w:val="nil"/>
              <w:left w:val="nil"/>
              <w:bottom w:val="single" w:sz="8" w:space="0" w:color="E6E6E6"/>
              <w:right w:val="single" w:sz="8" w:space="0" w:color="E6E6E6"/>
            </w:tcBorders>
            <w:vAlign w:val="center"/>
            <w:hideMark/>
          </w:tcPr>
          <w:p w14:paraId="14E7ED95"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Validate</w:t>
            </w:r>
          </w:p>
        </w:tc>
        <w:tc>
          <w:tcPr>
            <w:tcW w:w="1317" w:type="pct"/>
            <w:tcBorders>
              <w:top w:val="nil"/>
              <w:left w:val="nil"/>
              <w:bottom w:val="single" w:sz="8" w:space="0" w:color="E6E6E6"/>
              <w:right w:val="single" w:sz="8" w:space="0" w:color="E6E6E6"/>
            </w:tcBorders>
            <w:vAlign w:val="center"/>
            <w:hideMark/>
          </w:tcPr>
          <w:p w14:paraId="209231EA"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 xml:space="preserve">Total Payable shows ₹0; </w:t>
            </w:r>
            <w:r w:rsidRPr="00535B2A">
              <w:rPr>
                <w:rFonts w:ascii="Segoe UI" w:eastAsia="Times New Roman" w:hAnsi="Segoe UI" w:cs="Segoe UI"/>
                <w:b/>
                <w:bCs/>
                <w:color w:val="000000"/>
                <w:kern w:val="0"/>
                <w:sz w:val="22"/>
                <w:szCs w:val="22"/>
                <w:lang w:eastAsia="en-IN"/>
                <w14:ligatures w14:val="none"/>
              </w:rPr>
              <w:t>Authorize Payment</w:t>
            </w:r>
            <w:r w:rsidRPr="00535B2A">
              <w:rPr>
                <w:rFonts w:ascii="Segoe UI" w:eastAsia="Times New Roman" w:hAnsi="Segoe UI" w:cs="Segoe UI"/>
                <w:color w:val="000000"/>
                <w:kern w:val="0"/>
                <w:sz w:val="22"/>
                <w:szCs w:val="22"/>
                <w:lang w:eastAsia="en-IN"/>
                <w14:ligatures w14:val="none"/>
              </w:rPr>
              <w:t xml:space="preserve"> disabled; info: “No amount due.”</w:t>
            </w:r>
          </w:p>
        </w:tc>
      </w:tr>
      <w:tr w:rsidR="00535B2A" w:rsidRPr="00535B2A" w14:paraId="18D68B11" w14:textId="77777777" w:rsidTr="00113F3C">
        <w:trPr>
          <w:trHeight w:val="675"/>
        </w:trPr>
        <w:tc>
          <w:tcPr>
            <w:tcW w:w="922" w:type="pct"/>
            <w:tcBorders>
              <w:top w:val="nil"/>
              <w:left w:val="single" w:sz="8" w:space="0" w:color="E6E6E6"/>
              <w:bottom w:val="single" w:sz="8" w:space="0" w:color="E6E6E6"/>
              <w:right w:val="single" w:sz="8" w:space="0" w:color="E6E6E6"/>
            </w:tcBorders>
            <w:vAlign w:val="center"/>
            <w:hideMark/>
          </w:tcPr>
          <w:p w14:paraId="26D12251"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Cash payment – simple</w:t>
            </w:r>
          </w:p>
        </w:tc>
        <w:tc>
          <w:tcPr>
            <w:tcW w:w="1268" w:type="pct"/>
            <w:tcBorders>
              <w:top w:val="nil"/>
              <w:left w:val="nil"/>
              <w:bottom w:val="single" w:sz="8" w:space="0" w:color="E6E6E6"/>
              <w:right w:val="single" w:sz="8" w:space="0" w:color="E6E6E6"/>
            </w:tcBorders>
            <w:vAlign w:val="center"/>
            <w:hideMark/>
          </w:tcPr>
          <w:p w14:paraId="401E5578"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Validated policy; Total &gt; 0</w:t>
            </w:r>
          </w:p>
        </w:tc>
        <w:tc>
          <w:tcPr>
            <w:tcW w:w="1493" w:type="pct"/>
            <w:tcBorders>
              <w:top w:val="nil"/>
              <w:left w:val="nil"/>
              <w:bottom w:val="single" w:sz="8" w:space="0" w:color="E6E6E6"/>
              <w:right w:val="single" w:sz="8" w:space="0" w:color="E6E6E6"/>
            </w:tcBorders>
            <w:vAlign w:val="center"/>
            <w:hideMark/>
          </w:tcPr>
          <w:p w14:paraId="66C1A07A"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Payment Method=Cash → Authorize</w:t>
            </w:r>
          </w:p>
        </w:tc>
        <w:tc>
          <w:tcPr>
            <w:tcW w:w="1317" w:type="pct"/>
            <w:tcBorders>
              <w:top w:val="nil"/>
              <w:left w:val="nil"/>
              <w:bottom w:val="single" w:sz="8" w:space="0" w:color="E6E6E6"/>
              <w:right w:val="single" w:sz="8" w:space="0" w:color="E6E6E6"/>
            </w:tcBorders>
            <w:vAlign w:val="center"/>
            <w:hideMark/>
          </w:tcPr>
          <w:p w14:paraId="2D3657E4"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 xml:space="preserve">Authorization succeeds; transaction created; </w:t>
            </w:r>
            <w:r w:rsidRPr="00535B2A">
              <w:rPr>
                <w:rFonts w:ascii="Segoe UI" w:eastAsia="Times New Roman" w:hAnsi="Segoe UI" w:cs="Segoe UI"/>
                <w:b/>
                <w:bCs/>
                <w:color w:val="000000"/>
                <w:kern w:val="0"/>
                <w:sz w:val="22"/>
                <w:szCs w:val="22"/>
                <w:lang w:eastAsia="en-IN"/>
                <w14:ligatures w14:val="none"/>
              </w:rPr>
              <w:t>Generate Receipt</w:t>
            </w:r>
            <w:r w:rsidRPr="00535B2A">
              <w:rPr>
                <w:rFonts w:ascii="Segoe UI" w:eastAsia="Times New Roman" w:hAnsi="Segoe UI" w:cs="Segoe UI"/>
                <w:color w:val="000000"/>
                <w:kern w:val="0"/>
                <w:sz w:val="22"/>
                <w:szCs w:val="22"/>
                <w:lang w:eastAsia="en-IN"/>
                <w14:ligatures w14:val="none"/>
              </w:rPr>
              <w:t xml:space="preserve"> enabled.</w:t>
            </w:r>
          </w:p>
        </w:tc>
      </w:tr>
      <w:tr w:rsidR="00535B2A" w:rsidRPr="00535B2A" w14:paraId="013C4ED4" w14:textId="77777777" w:rsidTr="00113F3C">
        <w:trPr>
          <w:trHeight w:val="1665"/>
        </w:trPr>
        <w:tc>
          <w:tcPr>
            <w:tcW w:w="922" w:type="pct"/>
            <w:tcBorders>
              <w:top w:val="nil"/>
              <w:left w:val="single" w:sz="8" w:space="0" w:color="E6E6E6"/>
              <w:bottom w:val="single" w:sz="8" w:space="0" w:color="E6E6E6"/>
              <w:right w:val="single" w:sz="8" w:space="0" w:color="E6E6E6"/>
            </w:tcBorders>
            <w:vAlign w:val="center"/>
            <w:hideMark/>
          </w:tcPr>
          <w:p w14:paraId="79A1B85B"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Cheque – all mandatory fields</w:t>
            </w:r>
          </w:p>
        </w:tc>
        <w:tc>
          <w:tcPr>
            <w:tcW w:w="1268" w:type="pct"/>
            <w:tcBorders>
              <w:top w:val="nil"/>
              <w:left w:val="nil"/>
              <w:bottom w:val="single" w:sz="8" w:space="0" w:color="E6E6E6"/>
              <w:right w:val="single" w:sz="8" w:space="0" w:color="E6E6E6"/>
            </w:tcBorders>
            <w:vAlign w:val="center"/>
            <w:hideMark/>
          </w:tcPr>
          <w:p w14:paraId="4C2A6934"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Validated policy</w:t>
            </w:r>
          </w:p>
        </w:tc>
        <w:tc>
          <w:tcPr>
            <w:tcW w:w="1493" w:type="pct"/>
            <w:tcBorders>
              <w:top w:val="nil"/>
              <w:left w:val="nil"/>
              <w:bottom w:val="single" w:sz="8" w:space="0" w:color="E6E6E6"/>
              <w:right w:val="single" w:sz="8" w:space="0" w:color="E6E6E6"/>
            </w:tcBorders>
            <w:vAlign w:val="center"/>
            <w:hideMark/>
          </w:tcPr>
          <w:p w14:paraId="1212CA55"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Payment Method=Cheque → Fill Instrument Number, Bank, Date (not future) → Authorize</w:t>
            </w:r>
          </w:p>
        </w:tc>
        <w:tc>
          <w:tcPr>
            <w:tcW w:w="1317" w:type="pct"/>
            <w:tcBorders>
              <w:top w:val="nil"/>
              <w:left w:val="nil"/>
              <w:bottom w:val="single" w:sz="8" w:space="0" w:color="E6E6E6"/>
              <w:right w:val="single" w:sz="8" w:space="0" w:color="E6E6E6"/>
            </w:tcBorders>
            <w:vAlign w:val="center"/>
            <w:hideMark/>
          </w:tcPr>
          <w:p w14:paraId="75E8DB91"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 xml:space="preserve">Authorization succeeds; instrument captured in txn; </w:t>
            </w:r>
            <w:r w:rsidRPr="00535B2A">
              <w:rPr>
                <w:rFonts w:ascii="Segoe UI" w:eastAsia="Times New Roman" w:hAnsi="Segoe UI" w:cs="Segoe UI"/>
                <w:b/>
                <w:bCs/>
                <w:color w:val="000000"/>
                <w:kern w:val="0"/>
                <w:sz w:val="22"/>
                <w:szCs w:val="22"/>
                <w:lang w:eastAsia="en-IN"/>
                <w14:ligatures w14:val="none"/>
              </w:rPr>
              <w:t>Generate Receipt</w:t>
            </w:r>
            <w:r w:rsidRPr="00535B2A">
              <w:rPr>
                <w:rFonts w:ascii="Segoe UI" w:eastAsia="Times New Roman" w:hAnsi="Segoe UI" w:cs="Segoe UI"/>
                <w:color w:val="000000"/>
                <w:kern w:val="0"/>
                <w:sz w:val="22"/>
                <w:szCs w:val="22"/>
                <w:lang w:eastAsia="en-IN"/>
                <w14:ligatures w14:val="none"/>
              </w:rPr>
              <w:t xml:space="preserve"> enabled.</w:t>
            </w:r>
          </w:p>
        </w:tc>
      </w:tr>
      <w:tr w:rsidR="00535B2A" w:rsidRPr="00535B2A" w14:paraId="6D21235A" w14:textId="77777777" w:rsidTr="00113F3C">
        <w:trPr>
          <w:trHeight w:val="1335"/>
        </w:trPr>
        <w:tc>
          <w:tcPr>
            <w:tcW w:w="922" w:type="pct"/>
            <w:tcBorders>
              <w:top w:val="nil"/>
              <w:left w:val="single" w:sz="8" w:space="0" w:color="E6E6E6"/>
              <w:bottom w:val="single" w:sz="8" w:space="0" w:color="E6E6E6"/>
              <w:right w:val="single" w:sz="8" w:space="0" w:color="E6E6E6"/>
            </w:tcBorders>
            <w:vAlign w:val="center"/>
            <w:hideMark/>
          </w:tcPr>
          <w:p w14:paraId="01A8C5F4"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Cheque – missing instrument number</w:t>
            </w:r>
          </w:p>
        </w:tc>
        <w:tc>
          <w:tcPr>
            <w:tcW w:w="1268" w:type="pct"/>
            <w:tcBorders>
              <w:top w:val="nil"/>
              <w:left w:val="nil"/>
              <w:bottom w:val="single" w:sz="8" w:space="0" w:color="E6E6E6"/>
              <w:right w:val="single" w:sz="8" w:space="0" w:color="E6E6E6"/>
            </w:tcBorders>
            <w:vAlign w:val="center"/>
            <w:hideMark/>
          </w:tcPr>
          <w:p w14:paraId="42BED831"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w:t>
            </w:r>
          </w:p>
        </w:tc>
        <w:tc>
          <w:tcPr>
            <w:tcW w:w="1493" w:type="pct"/>
            <w:tcBorders>
              <w:top w:val="nil"/>
              <w:left w:val="nil"/>
              <w:bottom w:val="single" w:sz="8" w:space="0" w:color="E6E6E6"/>
              <w:right w:val="single" w:sz="8" w:space="0" w:color="E6E6E6"/>
            </w:tcBorders>
            <w:vAlign w:val="center"/>
            <w:hideMark/>
          </w:tcPr>
          <w:p w14:paraId="2E7897C5"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Payment Method=Cheque → Leave InstNo blank → Authorize</w:t>
            </w:r>
          </w:p>
        </w:tc>
        <w:tc>
          <w:tcPr>
            <w:tcW w:w="1317" w:type="pct"/>
            <w:tcBorders>
              <w:top w:val="nil"/>
              <w:left w:val="nil"/>
              <w:bottom w:val="single" w:sz="8" w:space="0" w:color="E6E6E6"/>
              <w:right w:val="single" w:sz="8" w:space="0" w:color="E6E6E6"/>
            </w:tcBorders>
            <w:vAlign w:val="center"/>
            <w:hideMark/>
          </w:tcPr>
          <w:p w14:paraId="63632220"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Error: “Instrument number is required.” Authorization blocked.</w:t>
            </w:r>
          </w:p>
        </w:tc>
      </w:tr>
      <w:tr w:rsidR="00535B2A" w:rsidRPr="00535B2A" w14:paraId="75095A8F" w14:textId="77777777" w:rsidTr="00113F3C">
        <w:trPr>
          <w:trHeight w:val="1005"/>
        </w:trPr>
        <w:tc>
          <w:tcPr>
            <w:tcW w:w="922" w:type="pct"/>
            <w:tcBorders>
              <w:top w:val="nil"/>
              <w:left w:val="single" w:sz="8" w:space="0" w:color="E6E6E6"/>
              <w:bottom w:val="single" w:sz="8" w:space="0" w:color="E6E6E6"/>
              <w:right w:val="single" w:sz="8" w:space="0" w:color="E6E6E6"/>
            </w:tcBorders>
            <w:vAlign w:val="center"/>
            <w:hideMark/>
          </w:tcPr>
          <w:p w14:paraId="2B562BF5"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Cheque – future date</w:t>
            </w:r>
          </w:p>
        </w:tc>
        <w:tc>
          <w:tcPr>
            <w:tcW w:w="1268" w:type="pct"/>
            <w:tcBorders>
              <w:top w:val="nil"/>
              <w:left w:val="nil"/>
              <w:bottom w:val="single" w:sz="8" w:space="0" w:color="E6E6E6"/>
              <w:right w:val="single" w:sz="8" w:space="0" w:color="E6E6E6"/>
            </w:tcBorders>
            <w:vAlign w:val="center"/>
            <w:hideMark/>
          </w:tcPr>
          <w:p w14:paraId="23E11E03"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w:t>
            </w:r>
          </w:p>
        </w:tc>
        <w:tc>
          <w:tcPr>
            <w:tcW w:w="1493" w:type="pct"/>
            <w:tcBorders>
              <w:top w:val="nil"/>
              <w:left w:val="nil"/>
              <w:bottom w:val="single" w:sz="8" w:space="0" w:color="E6E6E6"/>
              <w:right w:val="single" w:sz="8" w:space="0" w:color="E6E6E6"/>
            </w:tcBorders>
            <w:vAlign w:val="center"/>
            <w:hideMark/>
          </w:tcPr>
          <w:p w14:paraId="0E4921EC"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Payment Method=Cheque → Date &gt; today → Authorize</w:t>
            </w:r>
          </w:p>
        </w:tc>
        <w:tc>
          <w:tcPr>
            <w:tcW w:w="1317" w:type="pct"/>
            <w:tcBorders>
              <w:top w:val="nil"/>
              <w:left w:val="nil"/>
              <w:bottom w:val="single" w:sz="8" w:space="0" w:color="E6E6E6"/>
              <w:right w:val="single" w:sz="8" w:space="0" w:color="E6E6E6"/>
            </w:tcBorders>
            <w:vAlign w:val="center"/>
            <w:hideMark/>
          </w:tcPr>
          <w:p w14:paraId="26A7237E"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Error: “Instrument date cannot be in the future.” Blocked.</w:t>
            </w:r>
          </w:p>
        </w:tc>
      </w:tr>
      <w:tr w:rsidR="00535B2A" w:rsidRPr="00535B2A" w14:paraId="298111E1" w14:textId="77777777" w:rsidTr="00113F3C">
        <w:trPr>
          <w:trHeight w:val="1005"/>
        </w:trPr>
        <w:tc>
          <w:tcPr>
            <w:tcW w:w="922" w:type="pct"/>
            <w:tcBorders>
              <w:top w:val="nil"/>
              <w:left w:val="single" w:sz="8" w:space="0" w:color="E6E6E6"/>
              <w:bottom w:val="single" w:sz="8" w:space="0" w:color="E6E6E6"/>
              <w:right w:val="single" w:sz="8" w:space="0" w:color="E6E6E6"/>
            </w:tcBorders>
            <w:vAlign w:val="center"/>
            <w:hideMark/>
          </w:tcPr>
          <w:p w14:paraId="02E40C3A"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lastRenderedPageBreak/>
              <w:t>DD – bank name missing</w:t>
            </w:r>
          </w:p>
        </w:tc>
        <w:tc>
          <w:tcPr>
            <w:tcW w:w="1268" w:type="pct"/>
            <w:tcBorders>
              <w:top w:val="nil"/>
              <w:left w:val="nil"/>
              <w:bottom w:val="single" w:sz="8" w:space="0" w:color="E6E6E6"/>
              <w:right w:val="single" w:sz="8" w:space="0" w:color="E6E6E6"/>
            </w:tcBorders>
            <w:vAlign w:val="center"/>
            <w:hideMark/>
          </w:tcPr>
          <w:p w14:paraId="01B5AC52"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w:t>
            </w:r>
          </w:p>
        </w:tc>
        <w:tc>
          <w:tcPr>
            <w:tcW w:w="1493" w:type="pct"/>
            <w:tcBorders>
              <w:top w:val="nil"/>
              <w:left w:val="nil"/>
              <w:bottom w:val="single" w:sz="8" w:space="0" w:color="E6E6E6"/>
              <w:right w:val="single" w:sz="8" w:space="0" w:color="E6E6E6"/>
            </w:tcBorders>
            <w:vAlign w:val="center"/>
            <w:hideMark/>
          </w:tcPr>
          <w:p w14:paraId="31A06F74"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Payment Method=DD → Leave Bank blank → Authorize</w:t>
            </w:r>
          </w:p>
        </w:tc>
        <w:tc>
          <w:tcPr>
            <w:tcW w:w="1317" w:type="pct"/>
            <w:tcBorders>
              <w:top w:val="nil"/>
              <w:left w:val="nil"/>
              <w:bottom w:val="single" w:sz="8" w:space="0" w:color="E6E6E6"/>
              <w:right w:val="single" w:sz="8" w:space="0" w:color="E6E6E6"/>
            </w:tcBorders>
            <w:vAlign w:val="center"/>
            <w:hideMark/>
          </w:tcPr>
          <w:p w14:paraId="72E07F50"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Error: “Bank name is required.” Blocked.</w:t>
            </w:r>
          </w:p>
        </w:tc>
      </w:tr>
      <w:tr w:rsidR="00535B2A" w:rsidRPr="00535B2A" w14:paraId="09C24D2A" w14:textId="77777777" w:rsidTr="00113F3C">
        <w:trPr>
          <w:trHeight w:val="1005"/>
        </w:trPr>
        <w:tc>
          <w:tcPr>
            <w:tcW w:w="922" w:type="pct"/>
            <w:tcBorders>
              <w:top w:val="nil"/>
              <w:left w:val="single" w:sz="8" w:space="0" w:color="E6E6E6"/>
              <w:bottom w:val="single" w:sz="8" w:space="0" w:color="E6E6E6"/>
              <w:right w:val="single" w:sz="8" w:space="0" w:color="E6E6E6"/>
            </w:tcBorders>
            <w:vAlign w:val="center"/>
            <w:hideMark/>
          </w:tcPr>
          <w:p w14:paraId="5797BB48"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UPI – valid VPA</w:t>
            </w:r>
          </w:p>
        </w:tc>
        <w:tc>
          <w:tcPr>
            <w:tcW w:w="1268" w:type="pct"/>
            <w:tcBorders>
              <w:top w:val="nil"/>
              <w:left w:val="nil"/>
              <w:bottom w:val="single" w:sz="8" w:space="0" w:color="E6E6E6"/>
              <w:right w:val="single" w:sz="8" w:space="0" w:color="E6E6E6"/>
            </w:tcBorders>
            <w:vAlign w:val="center"/>
            <w:hideMark/>
          </w:tcPr>
          <w:p w14:paraId="72F88B20"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w:t>
            </w:r>
          </w:p>
        </w:tc>
        <w:tc>
          <w:tcPr>
            <w:tcW w:w="1493" w:type="pct"/>
            <w:tcBorders>
              <w:top w:val="nil"/>
              <w:left w:val="nil"/>
              <w:bottom w:val="single" w:sz="8" w:space="0" w:color="E6E6E6"/>
              <w:right w:val="single" w:sz="8" w:space="0" w:color="E6E6E6"/>
            </w:tcBorders>
            <w:vAlign w:val="center"/>
            <w:hideMark/>
          </w:tcPr>
          <w:p w14:paraId="43FE3FE3"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Payment Method=UPI → Enter VPA → Authorize</w:t>
            </w:r>
          </w:p>
        </w:tc>
        <w:tc>
          <w:tcPr>
            <w:tcW w:w="1317" w:type="pct"/>
            <w:tcBorders>
              <w:top w:val="nil"/>
              <w:left w:val="nil"/>
              <w:bottom w:val="single" w:sz="8" w:space="0" w:color="E6E6E6"/>
              <w:right w:val="single" w:sz="8" w:space="0" w:color="E6E6E6"/>
            </w:tcBorders>
            <w:vAlign w:val="center"/>
            <w:hideMark/>
          </w:tcPr>
          <w:p w14:paraId="0BE5CBA6"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 xml:space="preserve">Authorization succeeds; UPI reference captured post-gateway; </w:t>
            </w:r>
            <w:r w:rsidRPr="00535B2A">
              <w:rPr>
                <w:rFonts w:ascii="Segoe UI" w:eastAsia="Times New Roman" w:hAnsi="Segoe UI" w:cs="Segoe UI"/>
                <w:b/>
                <w:bCs/>
                <w:color w:val="000000"/>
                <w:kern w:val="0"/>
                <w:sz w:val="22"/>
                <w:szCs w:val="22"/>
                <w:lang w:eastAsia="en-IN"/>
                <w14:ligatures w14:val="none"/>
              </w:rPr>
              <w:t>Generate Receipt</w:t>
            </w:r>
            <w:r w:rsidRPr="00535B2A">
              <w:rPr>
                <w:rFonts w:ascii="Segoe UI" w:eastAsia="Times New Roman" w:hAnsi="Segoe UI" w:cs="Segoe UI"/>
                <w:color w:val="000000"/>
                <w:kern w:val="0"/>
                <w:sz w:val="22"/>
                <w:szCs w:val="22"/>
                <w:lang w:eastAsia="en-IN"/>
                <w14:ligatures w14:val="none"/>
              </w:rPr>
              <w:t xml:space="preserve"> enabled.</w:t>
            </w:r>
          </w:p>
        </w:tc>
      </w:tr>
      <w:tr w:rsidR="00535B2A" w:rsidRPr="00535B2A" w14:paraId="4D94B21C" w14:textId="77777777" w:rsidTr="00113F3C">
        <w:trPr>
          <w:trHeight w:val="1005"/>
        </w:trPr>
        <w:tc>
          <w:tcPr>
            <w:tcW w:w="922" w:type="pct"/>
            <w:tcBorders>
              <w:top w:val="nil"/>
              <w:left w:val="single" w:sz="8" w:space="0" w:color="E6E6E6"/>
              <w:bottom w:val="single" w:sz="8" w:space="0" w:color="E6E6E6"/>
              <w:right w:val="single" w:sz="8" w:space="0" w:color="E6E6E6"/>
            </w:tcBorders>
            <w:vAlign w:val="center"/>
            <w:hideMark/>
          </w:tcPr>
          <w:p w14:paraId="7E16FE06"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UPI – invalid VPA format</w:t>
            </w:r>
          </w:p>
        </w:tc>
        <w:tc>
          <w:tcPr>
            <w:tcW w:w="1268" w:type="pct"/>
            <w:tcBorders>
              <w:top w:val="nil"/>
              <w:left w:val="nil"/>
              <w:bottom w:val="single" w:sz="8" w:space="0" w:color="E6E6E6"/>
              <w:right w:val="single" w:sz="8" w:space="0" w:color="E6E6E6"/>
            </w:tcBorders>
            <w:vAlign w:val="center"/>
            <w:hideMark/>
          </w:tcPr>
          <w:p w14:paraId="531C2E1B"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w:t>
            </w:r>
          </w:p>
        </w:tc>
        <w:tc>
          <w:tcPr>
            <w:tcW w:w="1493" w:type="pct"/>
            <w:tcBorders>
              <w:top w:val="nil"/>
              <w:left w:val="nil"/>
              <w:bottom w:val="single" w:sz="8" w:space="0" w:color="E6E6E6"/>
              <w:right w:val="single" w:sz="8" w:space="0" w:color="E6E6E6"/>
            </w:tcBorders>
            <w:vAlign w:val="center"/>
            <w:hideMark/>
          </w:tcPr>
          <w:p w14:paraId="7B219A72"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Payment Method=UPI → Enter invalid VPA → Authorize</w:t>
            </w:r>
          </w:p>
        </w:tc>
        <w:tc>
          <w:tcPr>
            <w:tcW w:w="1317" w:type="pct"/>
            <w:tcBorders>
              <w:top w:val="nil"/>
              <w:left w:val="nil"/>
              <w:bottom w:val="single" w:sz="8" w:space="0" w:color="E6E6E6"/>
              <w:right w:val="single" w:sz="8" w:space="0" w:color="E6E6E6"/>
            </w:tcBorders>
            <w:vAlign w:val="center"/>
            <w:hideMark/>
          </w:tcPr>
          <w:p w14:paraId="532F030B"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Inline error: “Enter a valid UPI ID (name@psp).” Blocked.</w:t>
            </w:r>
          </w:p>
        </w:tc>
      </w:tr>
      <w:tr w:rsidR="00535B2A" w:rsidRPr="00535B2A" w14:paraId="1B8BE325" w14:textId="77777777" w:rsidTr="00113F3C">
        <w:trPr>
          <w:trHeight w:val="1005"/>
        </w:trPr>
        <w:tc>
          <w:tcPr>
            <w:tcW w:w="922" w:type="pct"/>
            <w:tcBorders>
              <w:top w:val="nil"/>
              <w:left w:val="single" w:sz="8" w:space="0" w:color="E6E6E6"/>
              <w:bottom w:val="single" w:sz="8" w:space="0" w:color="E6E6E6"/>
              <w:right w:val="single" w:sz="8" w:space="0" w:color="E6E6E6"/>
            </w:tcBorders>
            <w:vAlign w:val="center"/>
            <w:hideMark/>
          </w:tcPr>
          <w:p w14:paraId="5C81B257"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Card (POS) – reference required</w:t>
            </w:r>
          </w:p>
        </w:tc>
        <w:tc>
          <w:tcPr>
            <w:tcW w:w="1268" w:type="pct"/>
            <w:tcBorders>
              <w:top w:val="nil"/>
              <w:left w:val="nil"/>
              <w:bottom w:val="single" w:sz="8" w:space="0" w:color="E6E6E6"/>
              <w:right w:val="single" w:sz="8" w:space="0" w:color="E6E6E6"/>
            </w:tcBorders>
            <w:vAlign w:val="center"/>
            <w:hideMark/>
          </w:tcPr>
          <w:p w14:paraId="76A38918"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POS available</w:t>
            </w:r>
          </w:p>
        </w:tc>
        <w:tc>
          <w:tcPr>
            <w:tcW w:w="1493" w:type="pct"/>
            <w:tcBorders>
              <w:top w:val="nil"/>
              <w:left w:val="nil"/>
              <w:bottom w:val="single" w:sz="8" w:space="0" w:color="E6E6E6"/>
              <w:right w:val="single" w:sz="8" w:space="0" w:color="E6E6E6"/>
            </w:tcBorders>
            <w:vAlign w:val="center"/>
            <w:hideMark/>
          </w:tcPr>
          <w:p w14:paraId="7ACF6795"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Payment Method=Card → Leave POS Ref blank → Authorize</w:t>
            </w:r>
          </w:p>
        </w:tc>
        <w:tc>
          <w:tcPr>
            <w:tcW w:w="1317" w:type="pct"/>
            <w:tcBorders>
              <w:top w:val="nil"/>
              <w:left w:val="nil"/>
              <w:bottom w:val="single" w:sz="8" w:space="0" w:color="E6E6E6"/>
              <w:right w:val="single" w:sz="8" w:space="0" w:color="E6E6E6"/>
            </w:tcBorders>
            <w:vAlign w:val="center"/>
            <w:hideMark/>
          </w:tcPr>
          <w:p w14:paraId="01C5C7BA"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Error: “POS reference is required.” Blocked.</w:t>
            </w:r>
          </w:p>
        </w:tc>
      </w:tr>
      <w:tr w:rsidR="00535B2A" w:rsidRPr="00535B2A" w14:paraId="3CC229DF" w14:textId="77777777" w:rsidTr="00113F3C">
        <w:trPr>
          <w:trHeight w:val="1005"/>
        </w:trPr>
        <w:tc>
          <w:tcPr>
            <w:tcW w:w="922" w:type="pct"/>
            <w:tcBorders>
              <w:top w:val="nil"/>
              <w:left w:val="single" w:sz="8" w:space="0" w:color="E6E6E6"/>
              <w:bottom w:val="single" w:sz="8" w:space="0" w:color="E6E6E6"/>
              <w:right w:val="single" w:sz="8" w:space="0" w:color="E6E6E6"/>
            </w:tcBorders>
            <w:vAlign w:val="center"/>
            <w:hideMark/>
          </w:tcPr>
          <w:p w14:paraId="6095BB3D"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NetBanking – success</w:t>
            </w:r>
          </w:p>
        </w:tc>
        <w:tc>
          <w:tcPr>
            <w:tcW w:w="1268" w:type="pct"/>
            <w:tcBorders>
              <w:top w:val="nil"/>
              <w:left w:val="nil"/>
              <w:bottom w:val="single" w:sz="8" w:space="0" w:color="E6E6E6"/>
              <w:right w:val="single" w:sz="8" w:space="0" w:color="E6E6E6"/>
            </w:tcBorders>
            <w:vAlign w:val="center"/>
            <w:hideMark/>
          </w:tcPr>
          <w:p w14:paraId="6B3CF7DD"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NB gateway reachable</w:t>
            </w:r>
          </w:p>
        </w:tc>
        <w:tc>
          <w:tcPr>
            <w:tcW w:w="1493" w:type="pct"/>
            <w:tcBorders>
              <w:top w:val="nil"/>
              <w:left w:val="nil"/>
              <w:bottom w:val="single" w:sz="8" w:space="0" w:color="E6E6E6"/>
              <w:right w:val="single" w:sz="8" w:space="0" w:color="E6E6E6"/>
            </w:tcBorders>
            <w:vAlign w:val="center"/>
            <w:hideMark/>
          </w:tcPr>
          <w:p w14:paraId="1CFDB7EC"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Payment Method=NetBanking → Authorize</w:t>
            </w:r>
          </w:p>
        </w:tc>
        <w:tc>
          <w:tcPr>
            <w:tcW w:w="1317" w:type="pct"/>
            <w:tcBorders>
              <w:top w:val="nil"/>
              <w:left w:val="nil"/>
              <w:bottom w:val="single" w:sz="8" w:space="0" w:color="E6E6E6"/>
              <w:right w:val="single" w:sz="8" w:space="0" w:color="E6E6E6"/>
            </w:tcBorders>
            <w:vAlign w:val="center"/>
            <w:hideMark/>
          </w:tcPr>
          <w:p w14:paraId="4C859C18"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 xml:space="preserve">Redirect/flow completes; authorization success; </w:t>
            </w:r>
            <w:r w:rsidRPr="00535B2A">
              <w:rPr>
                <w:rFonts w:ascii="Segoe UI" w:eastAsia="Times New Roman" w:hAnsi="Segoe UI" w:cs="Segoe UI"/>
                <w:b/>
                <w:bCs/>
                <w:color w:val="000000"/>
                <w:kern w:val="0"/>
                <w:sz w:val="22"/>
                <w:szCs w:val="22"/>
                <w:lang w:eastAsia="en-IN"/>
                <w14:ligatures w14:val="none"/>
              </w:rPr>
              <w:t>Generate Receipt</w:t>
            </w:r>
            <w:r w:rsidRPr="00535B2A">
              <w:rPr>
                <w:rFonts w:ascii="Segoe UI" w:eastAsia="Times New Roman" w:hAnsi="Segoe UI" w:cs="Segoe UI"/>
                <w:color w:val="000000"/>
                <w:kern w:val="0"/>
                <w:sz w:val="22"/>
                <w:szCs w:val="22"/>
                <w:lang w:eastAsia="en-IN"/>
                <w14:ligatures w14:val="none"/>
              </w:rPr>
              <w:t xml:space="preserve"> enabled.</w:t>
            </w:r>
          </w:p>
        </w:tc>
      </w:tr>
      <w:tr w:rsidR="00535B2A" w:rsidRPr="00535B2A" w14:paraId="74099A22" w14:textId="77777777" w:rsidTr="00113F3C">
        <w:trPr>
          <w:trHeight w:val="1005"/>
        </w:trPr>
        <w:tc>
          <w:tcPr>
            <w:tcW w:w="922" w:type="pct"/>
            <w:tcBorders>
              <w:top w:val="nil"/>
              <w:left w:val="single" w:sz="8" w:space="0" w:color="E6E6E6"/>
              <w:bottom w:val="single" w:sz="8" w:space="0" w:color="E6E6E6"/>
              <w:right w:val="single" w:sz="8" w:space="0" w:color="E6E6E6"/>
            </w:tcBorders>
            <w:vAlign w:val="center"/>
            <w:hideMark/>
          </w:tcPr>
          <w:p w14:paraId="7FCD3217"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Gateway down (UPI/NB)</w:t>
            </w:r>
          </w:p>
        </w:tc>
        <w:tc>
          <w:tcPr>
            <w:tcW w:w="1268" w:type="pct"/>
            <w:tcBorders>
              <w:top w:val="nil"/>
              <w:left w:val="nil"/>
              <w:bottom w:val="single" w:sz="8" w:space="0" w:color="E6E6E6"/>
              <w:right w:val="single" w:sz="8" w:space="0" w:color="E6E6E6"/>
            </w:tcBorders>
            <w:vAlign w:val="center"/>
            <w:hideMark/>
          </w:tcPr>
          <w:p w14:paraId="7E0793A3"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Simulate outage</w:t>
            </w:r>
          </w:p>
        </w:tc>
        <w:tc>
          <w:tcPr>
            <w:tcW w:w="1493" w:type="pct"/>
            <w:tcBorders>
              <w:top w:val="nil"/>
              <w:left w:val="nil"/>
              <w:bottom w:val="single" w:sz="8" w:space="0" w:color="E6E6E6"/>
              <w:right w:val="single" w:sz="8" w:space="0" w:color="E6E6E6"/>
            </w:tcBorders>
            <w:vAlign w:val="center"/>
            <w:hideMark/>
          </w:tcPr>
          <w:p w14:paraId="03B7DB04"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Payment Method=UPI/NetBanking → Authorize</w:t>
            </w:r>
          </w:p>
        </w:tc>
        <w:tc>
          <w:tcPr>
            <w:tcW w:w="1317" w:type="pct"/>
            <w:tcBorders>
              <w:top w:val="nil"/>
              <w:left w:val="nil"/>
              <w:bottom w:val="single" w:sz="8" w:space="0" w:color="E6E6E6"/>
              <w:right w:val="single" w:sz="8" w:space="0" w:color="E6E6E6"/>
            </w:tcBorders>
            <w:vAlign w:val="center"/>
            <w:hideMark/>
          </w:tcPr>
          <w:p w14:paraId="3F59D33D"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Error banner: “Payment service unavailable. Try later.” Transaction not created.</w:t>
            </w:r>
          </w:p>
        </w:tc>
      </w:tr>
      <w:tr w:rsidR="00535B2A" w:rsidRPr="00535B2A" w14:paraId="06D620C7" w14:textId="77777777" w:rsidTr="00113F3C">
        <w:trPr>
          <w:trHeight w:val="675"/>
        </w:trPr>
        <w:tc>
          <w:tcPr>
            <w:tcW w:w="922" w:type="pct"/>
            <w:tcBorders>
              <w:top w:val="nil"/>
              <w:left w:val="single" w:sz="8" w:space="0" w:color="E6E6E6"/>
              <w:bottom w:val="single" w:sz="8" w:space="0" w:color="E6E6E6"/>
              <w:right w:val="single" w:sz="8" w:space="0" w:color="E6E6E6"/>
            </w:tcBorders>
            <w:vAlign w:val="center"/>
            <w:hideMark/>
          </w:tcPr>
          <w:p w14:paraId="2F6AF56D"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Payer Mobile validation</w:t>
            </w:r>
          </w:p>
        </w:tc>
        <w:tc>
          <w:tcPr>
            <w:tcW w:w="1268" w:type="pct"/>
            <w:tcBorders>
              <w:top w:val="nil"/>
              <w:left w:val="nil"/>
              <w:bottom w:val="single" w:sz="8" w:space="0" w:color="E6E6E6"/>
              <w:right w:val="single" w:sz="8" w:space="0" w:color="E6E6E6"/>
            </w:tcBorders>
            <w:vAlign w:val="center"/>
            <w:hideMark/>
          </w:tcPr>
          <w:p w14:paraId="35561FCE"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w:t>
            </w:r>
          </w:p>
        </w:tc>
        <w:tc>
          <w:tcPr>
            <w:tcW w:w="1493" w:type="pct"/>
            <w:tcBorders>
              <w:top w:val="nil"/>
              <w:left w:val="nil"/>
              <w:bottom w:val="single" w:sz="8" w:space="0" w:color="E6E6E6"/>
              <w:right w:val="single" w:sz="8" w:space="0" w:color="E6E6E6"/>
            </w:tcBorders>
            <w:vAlign w:val="center"/>
            <w:hideMark/>
          </w:tcPr>
          <w:p w14:paraId="440EE712"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Enter Mobile with non-10 digits</w:t>
            </w:r>
          </w:p>
        </w:tc>
        <w:tc>
          <w:tcPr>
            <w:tcW w:w="1317" w:type="pct"/>
            <w:tcBorders>
              <w:top w:val="nil"/>
              <w:left w:val="nil"/>
              <w:bottom w:val="single" w:sz="8" w:space="0" w:color="E6E6E6"/>
              <w:right w:val="single" w:sz="8" w:space="0" w:color="E6E6E6"/>
            </w:tcBorders>
            <w:vAlign w:val="center"/>
            <w:hideMark/>
          </w:tcPr>
          <w:p w14:paraId="0AC37116"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Error: “Enter 10-digit mobile.”</w:t>
            </w:r>
          </w:p>
        </w:tc>
      </w:tr>
      <w:tr w:rsidR="00535B2A" w:rsidRPr="00535B2A" w14:paraId="787E73BE" w14:textId="77777777" w:rsidTr="00113F3C">
        <w:trPr>
          <w:trHeight w:val="345"/>
        </w:trPr>
        <w:tc>
          <w:tcPr>
            <w:tcW w:w="922" w:type="pct"/>
            <w:tcBorders>
              <w:top w:val="nil"/>
              <w:left w:val="single" w:sz="8" w:space="0" w:color="E6E6E6"/>
              <w:bottom w:val="single" w:sz="8" w:space="0" w:color="E6E6E6"/>
              <w:right w:val="single" w:sz="8" w:space="0" w:color="E6E6E6"/>
            </w:tcBorders>
            <w:vAlign w:val="center"/>
            <w:hideMark/>
          </w:tcPr>
          <w:p w14:paraId="5FB42637"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Payer Email format</w:t>
            </w:r>
          </w:p>
        </w:tc>
        <w:tc>
          <w:tcPr>
            <w:tcW w:w="1268" w:type="pct"/>
            <w:tcBorders>
              <w:top w:val="nil"/>
              <w:left w:val="nil"/>
              <w:bottom w:val="single" w:sz="8" w:space="0" w:color="E6E6E6"/>
              <w:right w:val="single" w:sz="8" w:space="0" w:color="E6E6E6"/>
            </w:tcBorders>
            <w:vAlign w:val="center"/>
            <w:hideMark/>
          </w:tcPr>
          <w:p w14:paraId="1D2B0777"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w:t>
            </w:r>
          </w:p>
        </w:tc>
        <w:tc>
          <w:tcPr>
            <w:tcW w:w="1493" w:type="pct"/>
            <w:tcBorders>
              <w:top w:val="nil"/>
              <w:left w:val="nil"/>
              <w:bottom w:val="single" w:sz="8" w:space="0" w:color="E6E6E6"/>
              <w:right w:val="single" w:sz="8" w:space="0" w:color="E6E6E6"/>
            </w:tcBorders>
            <w:vAlign w:val="center"/>
            <w:hideMark/>
          </w:tcPr>
          <w:p w14:paraId="16CA20E5"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Enter invalid email</w:t>
            </w:r>
          </w:p>
        </w:tc>
        <w:tc>
          <w:tcPr>
            <w:tcW w:w="1317" w:type="pct"/>
            <w:tcBorders>
              <w:top w:val="nil"/>
              <w:left w:val="nil"/>
              <w:bottom w:val="single" w:sz="8" w:space="0" w:color="E6E6E6"/>
              <w:right w:val="single" w:sz="8" w:space="0" w:color="E6E6E6"/>
            </w:tcBorders>
            <w:vAlign w:val="center"/>
            <w:hideMark/>
          </w:tcPr>
          <w:p w14:paraId="635CC1AA"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Error: “Enter valid email address.”</w:t>
            </w:r>
          </w:p>
        </w:tc>
      </w:tr>
      <w:tr w:rsidR="00535B2A" w:rsidRPr="00535B2A" w14:paraId="06DF88CC" w14:textId="77777777" w:rsidTr="00113F3C">
        <w:trPr>
          <w:trHeight w:val="1005"/>
        </w:trPr>
        <w:tc>
          <w:tcPr>
            <w:tcW w:w="922" w:type="pct"/>
            <w:tcBorders>
              <w:top w:val="nil"/>
              <w:left w:val="single" w:sz="8" w:space="0" w:color="E6E6E6"/>
              <w:bottom w:val="single" w:sz="8" w:space="0" w:color="E6E6E6"/>
              <w:right w:val="single" w:sz="8" w:space="0" w:color="E6E6E6"/>
            </w:tcBorders>
            <w:vAlign w:val="center"/>
            <w:hideMark/>
          </w:tcPr>
          <w:p w14:paraId="262B29D3"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Generate Receipt after authorization</w:t>
            </w:r>
          </w:p>
        </w:tc>
        <w:tc>
          <w:tcPr>
            <w:tcW w:w="1268" w:type="pct"/>
            <w:tcBorders>
              <w:top w:val="nil"/>
              <w:left w:val="nil"/>
              <w:bottom w:val="single" w:sz="8" w:space="0" w:color="E6E6E6"/>
              <w:right w:val="single" w:sz="8" w:space="0" w:color="E6E6E6"/>
            </w:tcBorders>
            <w:vAlign w:val="center"/>
            <w:hideMark/>
          </w:tcPr>
          <w:p w14:paraId="60F04969"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Authorization done</w:t>
            </w:r>
          </w:p>
        </w:tc>
        <w:tc>
          <w:tcPr>
            <w:tcW w:w="1493" w:type="pct"/>
            <w:tcBorders>
              <w:top w:val="nil"/>
              <w:left w:val="nil"/>
              <w:bottom w:val="single" w:sz="8" w:space="0" w:color="E6E6E6"/>
              <w:right w:val="single" w:sz="8" w:space="0" w:color="E6E6E6"/>
            </w:tcBorders>
            <w:vAlign w:val="center"/>
            <w:hideMark/>
          </w:tcPr>
          <w:p w14:paraId="7D3D1F1A"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 xml:space="preserve">Click </w:t>
            </w:r>
            <w:r w:rsidRPr="00535B2A">
              <w:rPr>
                <w:rFonts w:ascii="Segoe UI" w:eastAsia="Times New Roman" w:hAnsi="Segoe UI" w:cs="Segoe UI"/>
                <w:b/>
                <w:bCs/>
                <w:color w:val="000000"/>
                <w:kern w:val="0"/>
                <w:sz w:val="22"/>
                <w:szCs w:val="22"/>
                <w:lang w:eastAsia="en-IN"/>
                <w14:ligatures w14:val="none"/>
              </w:rPr>
              <w:t>Generate Receipt</w:t>
            </w:r>
          </w:p>
        </w:tc>
        <w:tc>
          <w:tcPr>
            <w:tcW w:w="1317" w:type="pct"/>
            <w:tcBorders>
              <w:top w:val="nil"/>
              <w:left w:val="nil"/>
              <w:bottom w:val="single" w:sz="8" w:space="0" w:color="E6E6E6"/>
              <w:right w:val="single" w:sz="8" w:space="0" w:color="E6E6E6"/>
            </w:tcBorders>
            <w:vAlign w:val="center"/>
            <w:hideMark/>
          </w:tcPr>
          <w:p w14:paraId="2CDF201B"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Receipt No generated; Issue Date/Time populated; QR/Barcode shown; Payment Ref captured.</w:t>
            </w:r>
          </w:p>
        </w:tc>
      </w:tr>
      <w:tr w:rsidR="00535B2A" w:rsidRPr="00535B2A" w14:paraId="3E0B91C1" w14:textId="77777777" w:rsidTr="00113F3C">
        <w:trPr>
          <w:trHeight w:val="675"/>
        </w:trPr>
        <w:tc>
          <w:tcPr>
            <w:tcW w:w="922" w:type="pct"/>
            <w:tcBorders>
              <w:top w:val="nil"/>
              <w:left w:val="single" w:sz="8" w:space="0" w:color="E6E6E6"/>
              <w:bottom w:val="single" w:sz="8" w:space="0" w:color="E6E6E6"/>
              <w:right w:val="single" w:sz="8" w:space="0" w:color="E6E6E6"/>
            </w:tcBorders>
            <w:vAlign w:val="center"/>
            <w:hideMark/>
          </w:tcPr>
          <w:p w14:paraId="488FBD8B"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Print &amp; Download</w:t>
            </w:r>
          </w:p>
        </w:tc>
        <w:tc>
          <w:tcPr>
            <w:tcW w:w="1268" w:type="pct"/>
            <w:tcBorders>
              <w:top w:val="nil"/>
              <w:left w:val="nil"/>
              <w:bottom w:val="single" w:sz="8" w:space="0" w:color="E6E6E6"/>
              <w:right w:val="single" w:sz="8" w:space="0" w:color="E6E6E6"/>
            </w:tcBorders>
            <w:vAlign w:val="center"/>
            <w:hideMark/>
          </w:tcPr>
          <w:p w14:paraId="4D67699E"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Receipt generated</w:t>
            </w:r>
          </w:p>
        </w:tc>
        <w:tc>
          <w:tcPr>
            <w:tcW w:w="1493" w:type="pct"/>
            <w:tcBorders>
              <w:top w:val="nil"/>
              <w:left w:val="nil"/>
              <w:bottom w:val="single" w:sz="8" w:space="0" w:color="E6E6E6"/>
              <w:right w:val="single" w:sz="8" w:space="0" w:color="E6E6E6"/>
            </w:tcBorders>
            <w:vAlign w:val="center"/>
            <w:hideMark/>
          </w:tcPr>
          <w:p w14:paraId="134BB05D"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 xml:space="preserve">Click </w:t>
            </w:r>
            <w:r w:rsidRPr="00535B2A">
              <w:rPr>
                <w:rFonts w:ascii="Segoe UI" w:eastAsia="Times New Roman" w:hAnsi="Segoe UI" w:cs="Segoe UI"/>
                <w:b/>
                <w:bCs/>
                <w:color w:val="000000"/>
                <w:kern w:val="0"/>
                <w:sz w:val="22"/>
                <w:szCs w:val="22"/>
                <w:lang w:eastAsia="en-IN"/>
                <w14:ligatures w14:val="none"/>
              </w:rPr>
              <w:t>Print</w:t>
            </w:r>
            <w:r w:rsidRPr="00535B2A">
              <w:rPr>
                <w:rFonts w:ascii="Segoe UI" w:eastAsia="Times New Roman" w:hAnsi="Segoe UI" w:cs="Segoe UI"/>
                <w:color w:val="000000"/>
                <w:kern w:val="0"/>
                <w:sz w:val="22"/>
                <w:szCs w:val="22"/>
                <w:lang w:eastAsia="en-IN"/>
                <w14:ligatures w14:val="none"/>
              </w:rPr>
              <w:t xml:space="preserve"> &amp; </w:t>
            </w:r>
            <w:r w:rsidRPr="00535B2A">
              <w:rPr>
                <w:rFonts w:ascii="Segoe UI" w:eastAsia="Times New Roman" w:hAnsi="Segoe UI" w:cs="Segoe UI"/>
                <w:b/>
                <w:bCs/>
                <w:color w:val="000000"/>
                <w:kern w:val="0"/>
                <w:sz w:val="22"/>
                <w:szCs w:val="22"/>
                <w:lang w:eastAsia="en-IN"/>
                <w14:ligatures w14:val="none"/>
              </w:rPr>
              <w:t>Download PDF</w:t>
            </w:r>
          </w:p>
        </w:tc>
        <w:tc>
          <w:tcPr>
            <w:tcW w:w="1317" w:type="pct"/>
            <w:tcBorders>
              <w:top w:val="nil"/>
              <w:left w:val="nil"/>
              <w:bottom w:val="single" w:sz="8" w:space="0" w:color="E6E6E6"/>
              <w:right w:val="single" w:sz="8" w:space="0" w:color="E6E6E6"/>
            </w:tcBorders>
            <w:vAlign w:val="center"/>
            <w:hideMark/>
          </w:tcPr>
          <w:p w14:paraId="59B98AB8"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 xml:space="preserve">Print dialog opens; PDF downloads; file name pattern </w:t>
            </w:r>
            <w:r w:rsidRPr="00535B2A">
              <w:rPr>
                <w:rFonts w:ascii="Arial Unicode MS" w:eastAsia="Times New Roman" w:hAnsi="Arial Unicode MS" w:cs="Segoe UI"/>
                <w:color w:val="000000"/>
                <w:kern w:val="0"/>
                <w:sz w:val="20"/>
                <w:szCs w:val="20"/>
                <w:lang w:eastAsia="en-IN"/>
                <w14:ligatures w14:val="none"/>
              </w:rPr>
              <w:t>RCP-YYYYMM-#####.pdf</w:t>
            </w:r>
            <w:r w:rsidRPr="00535B2A">
              <w:rPr>
                <w:rFonts w:ascii="Segoe UI" w:eastAsia="Times New Roman" w:hAnsi="Segoe UI" w:cs="Segoe UI"/>
                <w:color w:val="000000"/>
                <w:kern w:val="0"/>
                <w:sz w:val="22"/>
                <w:szCs w:val="22"/>
                <w:lang w:eastAsia="en-IN"/>
                <w14:ligatures w14:val="none"/>
              </w:rPr>
              <w:t>.</w:t>
            </w:r>
          </w:p>
        </w:tc>
      </w:tr>
      <w:tr w:rsidR="00535B2A" w:rsidRPr="00535B2A" w14:paraId="4D2A482E" w14:textId="77777777" w:rsidTr="00113F3C">
        <w:trPr>
          <w:trHeight w:val="675"/>
        </w:trPr>
        <w:tc>
          <w:tcPr>
            <w:tcW w:w="922" w:type="pct"/>
            <w:tcBorders>
              <w:top w:val="nil"/>
              <w:left w:val="single" w:sz="8" w:space="0" w:color="E6E6E6"/>
              <w:bottom w:val="single" w:sz="8" w:space="0" w:color="E6E6E6"/>
              <w:right w:val="single" w:sz="8" w:space="0" w:color="E6E6E6"/>
            </w:tcBorders>
            <w:vAlign w:val="center"/>
            <w:hideMark/>
          </w:tcPr>
          <w:p w14:paraId="5CE37BF1"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Email/SMS send</w:t>
            </w:r>
          </w:p>
        </w:tc>
        <w:tc>
          <w:tcPr>
            <w:tcW w:w="1268" w:type="pct"/>
            <w:tcBorders>
              <w:top w:val="nil"/>
              <w:left w:val="nil"/>
              <w:bottom w:val="single" w:sz="8" w:space="0" w:color="E6E6E6"/>
              <w:right w:val="single" w:sz="8" w:space="0" w:color="E6E6E6"/>
            </w:tcBorders>
            <w:vAlign w:val="center"/>
            <w:hideMark/>
          </w:tcPr>
          <w:p w14:paraId="1E16BCCC"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Receipt generated; contact present</w:t>
            </w:r>
          </w:p>
        </w:tc>
        <w:tc>
          <w:tcPr>
            <w:tcW w:w="1493" w:type="pct"/>
            <w:tcBorders>
              <w:top w:val="nil"/>
              <w:left w:val="nil"/>
              <w:bottom w:val="single" w:sz="8" w:space="0" w:color="E6E6E6"/>
              <w:right w:val="single" w:sz="8" w:space="0" w:color="E6E6E6"/>
            </w:tcBorders>
            <w:vAlign w:val="center"/>
            <w:hideMark/>
          </w:tcPr>
          <w:p w14:paraId="69559554"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 xml:space="preserve">Click </w:t>
            </w:r>
            <w:r w:rsidRPr="00535B2A">
              <w:rPr>
                <w:rFonts w:ascii="Segoe UI" w:eastAsia="Times New Roman" w:hAnsi="Segoe UI" w:cs="Segoe UI"/>
                <w:b/>
                <w:bCs/>
                <w:color w:val="000000"/>
                <w:kern w:val="0"/>
                <w:sz w:val="22"/>
                <w:szCs w:val="22"/>
                <w:lang w:eastAsia="en-IN"/>
                <w14:ligatures w14:val="none"/>
              </w:rPr>
              <w:t>Send Email/SMS</w:t>
            </w:r>
          </w:p>
        </w:tc>
        <w:tc>
          <w:tcPr>
            <w:tcW w:w="1317" w:type="pct"/>
            <w:tcBorders>
              <w:top w:val="nil"/>
              <w:left w:val="nil"/>
              <w:bottom w:val="single" w:sz="8" w:space="0" w:color="E6E6E6"/>
              <w:right w:val="single" w:sz="8" w:space="0" w:color="E6E6E6"/>
            </w:tcBorders>
            <w:vAlign w:val="center"/>
            <w:hideMark/>
          </w:tcPr>
          <w:p w14:paraId="134EB2B3"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Notifications sent; success toast; audit logged.</w:t>
            </w:r>
          </w:p>
        </w:tc>
      </w:tr>
      <w:tr w:rsidR="00535B2A" w:rsidRPr="00535B2A" w14:paraId="5FF22EDD" w14:textId="77777777" w:rsidTr="00113F3C">
        <w:trPr>
          <w:trHeight w:val="675"/>
        </w:trPr>
        <w:tc>
          <w:tcPr>
            <w:tcW w:w="922" w:type="pct"/>
            <w:tcBorders>
              <w:top w:val="nil"/>
              <w:left w:val="single" w:sz="8" w:space="0" w:color="E6E6E6"/>
              <w:bottom w:val="single" w:sz="8" w:space="0" w:color="E6E6E6"/>
              <w:right w:val="single" w:sz="8" w:space="0" w:color="E6E6E6"/>
            </w:tcBorders>
            <w:vAlign w:val="center"/>
            <w:hideMark/>
          </w:tcPr>
          <w:p w14:paraId="6A1FEDAA"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lastRenderedPageBreak/>
              <w:t>Generate without auth</w:t>
            </w:r>
          </w:p>
        </w:tc>
        <w:tc>
          <w:tcPr>
            <w:tcW w:w="1268" w:type="pct"/>
            <w:tcBorders>
              <w:top w:val="nil"/>
              <w:left w:val="nil"/>
              <w:bottom w:val="single" w:sz="8" w:space="0" w:color="E6E6E6"/>
              <w:right w:val="single" w:sz="8" w:space="0" w:color="E6E6E6"/>
            </w:tcBorders>
            <w:vAlign w:val="center"/>
            <w:hideMark/>
          </w:tcPr>
          <w:p w14:paraId="65ED949B"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No authorization</w:t>
            </w:r>
          </w:p>
        </w:tc>
        <w:tc>
          <w:tcPr>
            <w:tcW w:w="1493" w:type="pct"/>
            <w:tcBorders>
              <w:top w:val="nil"/>
              <w:left w:val="nil"/>
              <w:bottom w:val="single" w:sz="8" w:space="0" w:color="E6E6E6"/>
              <w:right w:val="single" w:sz="8" w:space="0" w:color="E6E6E6"/>
            </w:tcBorders>
            <w:vAlign w:val="center"/>
            <w:hideMark/>
          </w:tcPr>
          <w:p w14:paraId="666AF631"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 xml:space="preserve">Click </w:t>
            </w:r>
            <w:r w:rsidRPr="00535B2A">
              <w:rPr>
                <w:rFonts w:ascii="Segoe UI" w:eastAsia="Times New Roman" w:hAnsi="Segoe UI" w:cs="Segoe UI"/>
                <w:b/>
                <w:bCs/>
                <w:color w:val="000000"/>
                <w:kern w:val="0"/>
                <w:sz w:val="22"/>
                <w:szCs w:val="22"/>
                <w:lang w:eastAsia="en-IN"/>
                <w14:ligatures w14:val="none"/>
              </w:rPr>
              <w:t>Generate Receipt</w:t>
            </w:r>
          </w:p>
        </w:tc>
        <w:tc>
          <w:tcPr>
            <w:tcW w:w="1317" w:type="pct"/>
            <w:tcBorders>
              <w:top w:val="nil"/>
              <w:left w:val="nil"/>
              <w:bottom w:val="single" w:sz="8" w:space="0" w:color="E6E6E6"/>
              <w:right w:val="single" w:sz="8" w:space="0" w:color="E6E6E6"/>
            </w:tcBorders>
            <w:vAlign w:val="center"/>
            <w:hideMark/>
          </w:tcPr>
          <w:p w14:paraId="3073A79E"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Button disabled; message: “Authorize payment before generating receipt.”</w:t>
            </w:r>
          </w:p>
        </w:tc>
      </w:tr>
      <w:tr w:rsidR="00535B2A" w:rsidRPr="00535B2A" w14:paraId="75F580AF" w14:textId="77777777" w:rsidTr="00113F3C">
        <w:trPr>
          <w:trHeight w:val="1005"/>
        </w:trPr>
        <w:tc>
          <w:tcPr>
            <w:tcW w:w="922" w:type="pct"/>
            <w:tcBorders>
              <w:top w:val="nil"/>
              <w:left w:val="single" w:sz="8" w:space="0" w:color="E6E6E6"/>
              <w:bottom w:val="single" w:sz="8" w:space="0" w:color="E6E6E6"/>
              <w:right w:val="single" w:sz="8" w:space="0" w:color="E6E6E6"/>
            </w:tcBorders>
            <w:vAlign w:val="center"/>
            <w:hideMark/>
          </w:tcPr>
          <w:p w14:paraId="68FCC5A6"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Duplicate Generate attempt</w:t>
            </w:r>
          </w:p>
        </w:tc>
        <w:tc>
          <w:tcPr>
            <w:tcW w:w="1268" w:type="pct"/>
            <w:tcBorders>
              <w:top w:val="nil"/>
              <w:left w:val="nil"/>
              <w:bottom w:val="single" w:sz="8" w:space="0" w:color="E6E6E6"/>
              <w:right w:val="single" w:sz="8" w:space="0" w:color="E6E6E6"/>
            </w:tcBorders>
            <w:vAlign w:val="center"/>
            <w:hideMark/>
          </w:tcPr>
          <w:p w14:paraId="44376AB0"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Receipt already issued</w:t>
            </w:r>
          </w:p>
        </w:tc>
        <w:tc>
          <w:tcPr>
            <w:tcW w:w="1493" w:type="pct"/>
            <w:tcBorders>
              <w:top w:val="nil"/>
              <w:left w:val="nil"/>
              <w:bottom w:val="single" w:sz="8" w:space="0" w:color="E6E6E6"/>
              <w:right w:val="single" w:sz="8" w:space="0" w:color="E6E6E6"/>
            </w:tcBorders>
            <w:vAlign w:val="center"/>
            <w:hideMark/>
          </w:tcPr>
          <w:p w14:paraId="1D04C5AB"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 xml:space="preserve">Click </w:t>
            </w:r>
            <w:r w:rsidRPr="00535B2A">
              <w:rPr>
                <w:rFonts w:ascii="Segoe UI" w:eastAsia="Times New Roman" w:hAnsi="Segoe UI" w:cs="Segoe UI"/>
                <w:b/>
                <w:bCs/>
                <w:color w:val="000000"/>
                <w:kern w:val="0"/>
                <w:sz w:val="22"/>
                <w:szCs w:val="22"/>
                <w:lang w:eastAsia="en-IN"/>
                <w14:ligatures w14:val="none"/>
              </w:rPr>
              <w:t>Generate Receipt</w:t>
            </w:r>
            <w:r w:rsidRPr="00535B2A">
              <w:rPr>
                <w:rFonts w:ascii="Segoe UI" w:eastAsia="Times New Roman" w:hAnsi="Segoe UI" w:cs="Segoe UI"/>
                <w:color w:val="000000"/>
                <w:kern w:val="0"/>
                <w:sz w:val="22"/>
                <w:szCs w:val="22"/>
                <w:lang w:eastAsia="en-IN"/>
                <w14:ligatures w14:val="none"/>
              </w:rPr>
              <w:t xml:space="preserve"> again</w:t>
            </w:r>
          </w:p>
        </w:tc>
        <w:tc>
          <w:tcPr>
            <w:tcW w:w="1317" w:type="pct"/>
            <w:tcBorders>
              <w:top w:val="nil"/>
              <w:left w:val="nil"/>
              <w:bottom w:val="single" w:sz="8" w:space="0" w:color="E6E6E6"/>
              <w:right w:val="single" w:sz="8" w:space="0" w:color="E6E6E6"/>
            </w:tcBorders>
            <w:vAlign w:val="center"/>
            <w:hideMark/>
          </w:tcPr>
          <w:p w14:paraId="5B2001E4"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Idempotency guard; no second receipt; info: “Receipt already generated for this transaction.”</w:t>
            </w:r>
          </w:p>
        </w:tc>
      </w:tr>
      <w:tr w:rsidR="00535B2A" w:rsidRPr="00535B2A" w14:paraId="27DB2795" w14:textId="77777777" w:rsidTr="00113F3C">
        <w:trPr>
          <w:trHeight w:val="675"/>
        </w:trPr>
        <w:tc>
          <w:tcPr>
            <w:tcW w:w="922" w:type="pct"/>
            <w:tcBorders>
              <w:top w:val="nil"/>
              <w:left w:val="single" w:sz="8" w:space="0" w:color="E6E6E6"/>
              <w:bottom w:val="single" w:sz="8" w:space="0" w:color="E6E6E6"/>
              <w:right w:val="single" w:sz="8" w:space="0" w:color="E6E6E6"/>
            </w:tcBorders>
            <w:vAlign w:val="center"/>
            <w:hideMark/>
          </w:tcPr>
          <w:p w14:paraId="6656B940"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Remarks optional saved</w:t>
            </w:r>
          </w:p>
        </w:tc>
        <w:tc>
          <w:tcPr>
            <w:tcW w:w="1268" w:type="pct"/>
            <w:tcBorders>
              <w:top w:val="nil"/>
              <w:left w:val="nil"/>
              <w:bottom w:val="single" w:sz="8" w:space="0" w:color="E6E6E6"/>
              <w:right w:val="single" w:sz="8" w:space="0" w:color="E6E6E6"/>
            </w:tcBorders>
            <w:vAlign w:val="center"/>
            <w:hideMark/>
          </w:tcPr>
          <w:p w14:paraId="280DB9DF"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Authorization/receipt done</w:t>
            </w:r>
          </w:p>
        </w:tc>
        <w:tc>
          <w:tcPr>
            <w:tcW w:w="1493" w:type="pct"/>
            <w:tcBorders>
              <w:top w:val="nil"/>
              <w:left w:val="nil"/>
              <w:bottom w:val="single" w:sz="8" w:space="0" w:color="E6E6E6"/>
              <w:right w:val="single" w:sz="8" w:space="0" w:color="E6E6E6"/>
            </w:tcBorders>
            <w:vAlign w:val="center"/>
            <w:hideMark/>
          </w:tcPr>
          <w:p w14:paraId="31A06FE3"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Enter Remarks → Save</w:t>
            </w:r>
          </w:p>
        </w:tc>
        <w:tc>
          <w:tcPr>
            <w:tcW w:w="1317" w:type="pct"/>
            <w:tcBorders>
              <w:top w:val="nil"/>
              <w:left w:val="nil"/>
              <w:bottom w:val="single" w:sz="8" w:space="0" w:color="E6E6E6"/>
              <w:right w:val="single" w:sz="8" w:space="0" w:color="E6E6E6"/>
            </w:tcBorders>
            <w:vAlign w:val="center"/>
            <w:hideMark/>
          </w:tcPr>
          <w:p w14:paraId="72F12311"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Remarks saved; appears in audit trail with timestamp &amp; user.</w:t>
            </w:r>
          </w:p>
        </w:tc>
      </w:tr>
      <w:tr w:rsidR="00535B2A" w:rsidRPr="00535B2A" w14:paraId="498F9B84" w14:textId="77777777" w:rsidTr="00113F3C">
        <w:trPr>
          <w:trHeight w:val="675"/>
        </w:trPr>
        <w:tc>
          <w:tcPr>
            <w:tcW w:w="922" w:type="pct"/>
            <w:tcBorders>
              <w:top w:val="nil"/>
              <w:left w:val="single" w:sz="8" w:space="0" w:color="E6E6E6"/>
              <w:bottom w:val="single" w:sz="8" w:space="0" w:color="E6E6E6"/>
              <w:right w:val="single" w:sz="8" w:space="0" w:color="E6E6E6"/>
            </w:tcBorders>
            <w:vAlign w:val="center"/>
            <w:hideMark/>
          </w:tcPr>
          <w:p w14:paraId="1D8A41E4"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User auto-capture</w:t>
            </w:r>
          </w:p>
        </w:tc>
        <w:tc>
          <w:tcPr>
            <w:tcW w:w="1268" w:type="pct"/>
            <w:tcBorders>
              <w:top w:val="nil"/>
              <w:left w:val="nil"/>
              <w:bottom w:val="single" w:sz="8" w:space="0" w:color="E6E6E6"/>
              <w:right w:val="single" w:sz="8" w:space="0" w:color="E6E6E6"/>
            </w:tcBorders>
            <w:vAlign w:val="center"/>
            <w:hideMark/>
          </w:tcPr>
          <w:p w14:paraId="5C0E9B99"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Logged-in user session</w:t>
            </w:r>
          </w:p>
        </w:tc>
        <w:tc>
          <w:tcPr>
            <w:tcW w:w="1493" w:type="pct"/>
            <w:tcBorders>
              <w:top w:val="nil"/>
              <w:left w:val="nil"/>
              <w:bottom w:val="single" w:sz="8" w:space="0" w:color="E6E6E6"/>
              <w:right w:val="single" w:sz="8" w:space="0" w:color="E6E6E6"/>
            </w:tcBorders>
            <w:vAlign w:val="center"/>
            <w:hideMark/>
          </w:tcPr>
          <w:p w14:paraId="37741945"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Perform transaction</w:t>
            </w:r>
          </w:p>
        </w:tc>
        <w:tc>
          <w:tcPr>
            <w:tcW w:w="1317" w:type="pct"/>
            <w:tcBorders>
              <w:top w:val="nil"/>
              <w:left w:val="nil"/>
              <w:bottom w:val="single" w:sz="8" w:space="0" w:color="E6E6E6"/>
              <w:right w:val="single" w:sz="8" w:space="0" w:color="E6E6E6"/>
            </w:tcBorders>
            <w:vAlign w:val="center"/>
            <w:hideMark/>
          </w:tcPr>
          <w:p w14:paraId="7BFA39FD"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 xml:space="preserve">Audit shows </w:t>
            </w:r>
            <w:r w:rsidRPr="00535B2A">
              <w:rPr>
                <w:rFonts w:ascii="Arial Unicode MS" w:eastAsia="Times New Roman" w:hAnsi="Arial Unicode MS" w:cs="Segoe UI"/>
                <w:color w:val="000000"/>
                <w:kern w:val="0"/>
                <w:sz w:val="20"/>
                <w:szCs w:val="20"/>
                <w:lang w:eastAsia="en-IN"/>
                <w14:ligatures w14:val="none"/>
              </w:rPr>
              <w:t>UserID</w:t>
            </w:r>
            <w:r w:rsidRPr="00535B2A">
              <w:rPr>
                <w:rFonts w:ascii="Segoe UI" w:eastAsia="Times New Roman" w:hAnsi="Segoe UI" w:cs="Segoe UI"/>
                <w:color w:val="000000"/>
                <w:kern w:val="0"/>
                <w:sz w:val="22"/>
                <w:szCs w:val="22"/>
                <w:lang w:eastAsia="en-IN"/>
                <w14:ligatures w14:val="none"/>
              </w:rPr>
              <w:t>, time, action, reason codes (where applicable).</w:t>
            </w:r>
          </w:p>
        </w:tc>
      </w:tr>
      <w:tr w:rsidR="00535B2A" w:rsidRPr="00535B2A" w14:paraId="6655DAB6" w14:textId="77777777" w:rsidTr="00113F3C">
        <w:trPr>
          <w:trHeight w:val="675"/>
        </w:trPr>
        <w:tc>
          <w:tcPr>
            <w:tcW w:w="922" w:type="pct"/>
            <w:tcBorders>
              <w:top w:val="nil"/>
              <w:left w:val="single" w:sz="8" w:space="0" w:color="E6E6E6"/>
              <w:bottom w:val="single" w:sz="8" w:space="0" w:color="E6E6E6"/>
              <w:right w:val="single" w:sz="8" w:space="0" w:color="E6E6E6"/>
            </w:tcBorders>
            <w:vAlign w:val="center"/>
            <w:hideMark/>
          </w:tcPr>
          <w:p w14:paraId="254DF37E"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Operator cannot override amounts</w:t>
            </w:r>
          </w:p>
        </w:tc>
        <w:tc>
          <w:tcPr>
            <w:tcW w:w="1268" w:type="pct"/>
            <w:tcBorders>
              <w:top w:val="nil"/>
              <w:left w:val="nil"/>
              <w:bottom w:val="single" w:sz="8" w:space="0" w:color="E6E6E6"/>
              <w:right w:val="single" w:sz="8" w:space="0" w:color="E6E6E6"/>
            </w:tcBorders>
            <w:vAlign w:val="center"/>
            <w:hideMark/>
          </w:tcPr>
          <w:p w14:paraId="3A82E8C3"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Operator role</w:t>
            </w:r>
          </w:p>
        </w:tc>
        <w:tc>
          <w:tcPr>
            <w:tcW w:w="1493" w:type="pct"/>
            <w:tcBorders>
              <w:top w:val="nil"/>
              <w:left w:val="nil"/>
              <w:bottom w:val="single" w:sz="8" w:space="0" w:color="E6E6E6"/>
              <w:right w:val="single" w:sz="8" w:space="0" w:color="E6E6E6"/>
            </w:tcBorders>
            <w:vAlign w:val="center"/>
            <w:hideMark/>
          </w:tcPr>
          <w:p w14:paraId="4B285F53"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Attempt to edit RO fields</w:t>
            </w:r>
          </w:p>
        </w:tc>
        <w:tc>
          <w:tcPr>
            <w:tcW w:w="1317" w:type="pct"/>
            <w:tcBorders>
              <w:top w:val="nil"/>
              <w:left w:val="nil"/>
              <w:bottom w:val="single" w:sz="8" w:space="0" w:color="E6E6E6"/>
              <w:right w:val="single" w:sz="8" w:space="0" w:color="E6E6E6"/>
            </w:tcBorders>
            <w:vAlign w:val="center"/>
            <w:hideMark/>
          </w:tcPr>
          <w:p w14:paraId="66DDCEDD"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RO fields locked; no edit allowed; audit logs any attempt (if tracked).</w:t>
            </w:r>
          </w:p>
        </w:tc>
      </w:tr>
      <w:tr w:rsidR="00535B2A" w:rsidRPr="00535B2A" w14:paraId="5B0730FC" w14:textId="77777777" w:rsidTr="00113F3C">
        <w:trPr>
          <w:trHeight w:val="1005"/>
        </w:trPr>
        <w:tc>
          <w:tcPr>
            <w:tcW w:w="922" w:type="pct"/>
            <w:tcBorders>
              <w:top w:val="nil"/>
              <w:left w:val="single" w:sz="8" w:space="0" w:color="E6E6E6"/>
              <w:bottom w:val="single" w:sz="8" w:space="0" w:color="E6E6E6"/>
              <w:right w:val="single" w:sz="8" w:space="0" w:color="E6E6E6"/>
            </w:tcBorders>
            <w:vAlign w:val="center"/>
            <w:hideMark/>
          </w:tcPr>
          <w:p w14:paraId="06B45D93"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Supervisor required for high cash</w:t>
            </w:r>
          </w:p>
        </w:tc>
        <w:tc>
          <w:tcPr>
            <w:tcW w:w="1268" w:type="pct"/>
            <w:tcBorders>
              <w:top w:val="nil"/>
              <w:left w:val="nil"/>
              <w:bottom w:val="single" w:sz="8" w:space="0" w:color="E6E6E6"/>
              <w:right w:val="single" w:sz="8" w:space="0" w:color="E6E6E6"/>
            </w:tcBorders>
            <w:vAlign w:val="center"/>
            <w:hideMark/>
          </w:tcPr>
          <w:p w14:paraId="507681A1"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Threshold set (e.g., ₹50,000)</w:t>
            </w:r>
          </w:p>
        </w:tc>
        <w:tc>
          <w:tcPr>
            <w:tcW w:w="1493" w:type="pct"/>
            <w:tcBorders>
              <w:top w:val="nil"/>
              <w:left w:val="nil"/>
              <w:bottom w:val="single" w:sz="8" w:space="0" w:color="E6E6E6"/>
              <w:right w:val="single" w:sz="8" w:space="0" w:color="E6E6E6"/>
            </w:tcBorders>
            <w:vAlign w:val="center"/>
            <w:hideMark/>
          </w:tcPr>
          <w:p w14:paraId="6D57E44A"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Payment Method=Cash; Amount ≥ threshold → Authorize</w:t>
            </w:r>
          </w:p>
        </w:tc>
        <w:tc>
          <w:tcPr>
            <w:tcW w:w="1317" w:type="pct"/>
            <w:tcBorders>
              <w:top w:val="nil"/>
              <w:left w:val="nil"/>
              <w:bottom w:val="single" w:sz="8" w:space="0" w:color="E6E6E6"/>
              <w:right w:val="single" w:sz="8" w:space="0" w:color="E6E6E6"/>
            </w:tcBorders>
            <w:vAlign w:val="center"/>
            <w:hideMark/>
          </w:tcPr>
          <w:p w14:paraId="5FDDCCD0"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Supervisor approval prompt; without approval → blocked; with approval → proceed.</w:t>
            </w:r>
          </w:p>
        </w:tc>
      </w:tr>
      <w:tr w:rsidR="00535B2A" w:rsidRPr="00535B2A" w14:paraId="0D95E1E7" w14:textId="77777777" w:rsidTr="00113F3C">
        <w:trPr>
          <w:trHeight w:val="675"/>
        </w:trPr>
        <w:tc>
          <w:tcPr>
            <w:tcW w:w="922" w:type="pct"/>
            <w:tcBorders>
              <w:top w:val="nil"/>
              <w:left w:val="single" w:sz="8" w:space="0" w:color="E6E6E6"/>
              <w:bottom w:val="single" w:sz="8" w:space="0" w:color="E6E6E6"/>
              <w:right w:val="single" w:sz="8" w:space="0" w:color="E6E6E6"/>
            </w:tcBorders>
            <w:vAlign w:val="center"/>
            <w:hideMark/>
          </w:tcPr>
          <w:p w14:paraId="3DEF2331"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Late fee calculation correct</w:t>
            </w:r>
          </w:p>
        </w:tc>
        <w:tc>
          <w:tcPr>
            <w:tcW w:w="1268" w:type="pct"/>
            <w:tcBorders>
              <w:top w:val="nil"/>
              <w:left w:val="nil"/>
              <w:bottom w:val="single" w:sz="8" w:space="0" w:color="E6E6E6"/>
              <w:right w:val="single" w:sz="8" w:space="0" w:color="E6E6E6"/>
            </w:tcBorders>
            <w:vAlign w:val="center"/>
            <w:hideMark/>
          </w:tcPr>
          <w:p w14:paraId="1A25DB01"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Overdue beyond grace</w:t>
            </w:r>
          </w:p>
        </w:tc>
        <w:tc>
          <w:tcPr>
            <w:tcW w:w="1493" w:type="pct"/>
            <w:tcBorders>
              <w:top w:val="nil"/>
              <w:left w:val="nil"/>
              <w:bottom w:val="single" w:sz="8" w:space="0" w:color="E6E6E6"/>
              <w:right w:val="single" w:sz="8" w:space="0" w:color="E6E6E6"/>
            </w:tcBorders>
            <w:vAlign w:val="center"/>
            <w:hideMark/>
          </w:tcPr>
          <w:p w14:paraId="394F84CA"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Validate policy</w:t>
            </w:r>
          </w:p>
        </w:tc>
        <w:tc>
          <w:tcPr>
            <w:tcW w:w="1317" w:type="pct"/>
            <w:tcBorders>
              <w:top w:val="nil"/>
              <w:left w:val="nil"/>
              <w:bottom w:val="single" w:sz="8" w:space="0" w:color="E6E6E6"/>
              <w:right w:val="single" w:sz="8" w:space="0" w:color="E6E6E6"/>
            </w:tcBorders>
            <w:vAlign w:val="center"/>
            <w:hideMark/>
          </w:tcPr>
          <w:p w14:paraId="3AA6018A"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Late Fee matches rules; Total Payable = sum of all components.</w:t>
            </w:r>
          </w:p>
        </w:tc>
      </w:tr>
      <w:tr w:rsidR="00535B2A" w:rsidRPr="00535B2A" w14:paraId="4725145C" w14:textId="77777777" w:rsidTr="00113F3C">
        <w:trPr>
          <w:trHeight w:val="675"/>
        </w:trPr>
        <w:tc>
          <w:tcPr>
            <w:tcW w:w="922" w:type="pct"/>
            <w:tcBorders>
              <w:top w:val="nil"/>
              <w:left w:val="single" w:sz="8" w:space="0" w:color="E6E6E6"/>
              <w:bottom w:val="single" w:sz="8" w:space="0" w:color="E6E6E6"/>
              <w:right w:val="single" w:sz="8" w:space="0" w:color="E6E6E6"/>
            </w:tcBorders>
            <w:vAlign w:val="center"/>
            <w:hideMark/>
          </w:tcPr>
          <w:p w14:paraId="4A081B6E"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GST component displayed</w:t>
            </w:r>
          </w:p>
        </w:tc>
        <w:tc>
          <w:tcPr>
            <w:tcW w:w="1268" w:type="pct"/>
            <w:tcBorders>
              <w:top w:val="nil"/>
              <w:left w:val="nil"/>
              <w:bottom w:val="single" w:sz="8" w:space="0" w:color="E6E6E6"/>
              <w:right w:val="single" w:sz="8" w:space="0" w:color="E6E6E6"/>
            </w:tcBorders>
            <w:vAlign w:val="center"/>
            <w:hideMark/>
          </w:tcPr>
          <w:p w14:paraId="341133DD"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GST applicable</w:t>
            </w:r>
          </w:p>
        </w:tc>
        <w:tc>
          <w:tcPr>
            <w:tcW w:w="1493" w:type="pct"/>
            <w:tcBorders>
              <w:top w:val="nil"/>
              <w:left w:val="nil"/>
              <w:bottom w:val="single" w:sz="8" w:space="0" w:color="E6E6E6"/>
              <w:right w:val="single" w:sz="8" w:space="0" w:color="E6E6E6"/>
            </w:tcBorders>
            <w:vAlign w:val="center"/>
            <w:hideMark/>
          </w:tcPr>
          <w:p w14:paraId="12FF6427"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Validate policy</w:t>
            </w:r>
          </w:p>
        </w:tc>
        <w:tc>
          <w:tcPr>
            <w:tcW w:w="1317" w:type="pct"/>
            <w:tcBorders>
              <w:top w:val="nil"/>
              <w:left w:val="nil"/>
              <w:bottom w:val="single" w:sz="8" w:space="0" w:color="E6E6E6"/>
              <w:right w:val="single" w:sz="8" w:space="0" w:color="E6E6E6"/>
            </w:tcBorders>
            <w:vAlign w:val="center"/>
            <w:hideMark/>
          </w:tcPr>
          <w:p w14:paraId="6AB1EEDA"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GST field shows correct tax; included in total.</w:t>
            </w:r>
          </w:p>
        </w:tc>
      </w:tr>
      <w:tr w:rsidR="00535B2A" w:rsidRPr="00535B2A" w14:paraId="515BB89B" w14:textId="77777777" w:rsidTr="00113F3C">
        <w:trPr>
          <w:trHeight w:val="1005"/>
        </w:trPr>
        <w:tc>
          <w:tcPr>
            <w:tcW w:w="922" w:type="pct"/>
            <w:tcBorders>
              <w:top w:val="nil"/>
              <w:left w:val="single" w:sz="8" w:space="0" w:color="E6E6E6"/>
              <w:bottom w:val="single" w:sz="8" w:space="0" w:color="E6E6E6"/>
              <w:right w:val="single" w:sz="8" w:space="0" w:color="E6E6E6"/>
            </w:tcBorders>
            <w:vAlign w:val="center"/>
            <w:hideMark/>
          </w:tcPr>
          <w:p w14:paraId="748AEE3A"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Negative total prevented</w:t>
            </w:r>
          </w:p>
        </w:tc>
        <w:tc>
          <w:tcPr>
            <w:tcW w:w="1268" w:type="pct"/>
            <w:tcBorders>
              <w:top w:val="nil"/>
              <w:left w:val="nil"/>
              <w:bottom w:val="single" w:sz="8" w:space="0" w:color="E6E6E6"/>
              <w:right w:val="single" w:sz="8" w:space="0" w:color="E6E6E6"/>
            </w:tcBorders>
            <w:vAlign w:val="center"/>
            <w:hideMark/>
          </w:tcPr>
          <w:p w14:paraId="10E21AFD"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Data anomaly</w:t>
            </w:r>
          </w:p>
        </w:tc>
        <w:tc>
          <w:tcPr>
            <w:tcW w:w="1493" w:type="pct"/>
            <w:tcBorders>
              <w:top w:val="nil"/>
              <w:left w:val="nil"/>
              <w:bottom w:val="single" w:sz="8" w:space="0" w:color="E6E6E6"/>
              <w:right w:val="single" w:sz="8" w:space="0" w:color="E6E6E6"/>
            </w:tcBorders>
            <w:vAlign w:val="center"/>
            <w:hideMark/>
          </w:tcPr>
          <w:p w14:paraId="4D320F63"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Validate policy with malformed amounts</w:t>
            </w:r>
          </w:p>
        </w:tc>
        <w:tc>
          <w:tcPr>
            <w:tcW w:w="1317" w:type="pct"/>
            <w:tcBorders>
              <w:top w:val="nil"/>
              <w:left w:val="nil"/>
              <w:bottom w:val="single" w:sz="8" w:space="0" w:color="E6E6E6"/>
              <w:right w:val="single" w:sz="8" w:space="0" w:color="E6E6E6"/>
            </w:tcBorders>
            <w:vAlign w:val="center"/>
            <w:hideMark/>
          </w:tcPr>
          <w:p w14:paraId="14851AA4"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System safeguards: totals cannot be negative; error: “Invalid amount calculation.”</w:t>
            </w:r>
          </w:p>
        </w:tc>
      </w:tr>
      <w:tr w:rsidR="00535B2A" w:rsidRPr="00535B2A" w14:paraId="2E4AFD87" w14:textId="77777777" w:rsidTr="00113F3C">
        <w:trPr>
          <w:trHeight w:val="1005"/>
        </w:trPr>
        <w:tc>
          <w:tcPr>
            <w:tcW w:w="922" w:type="pct"/>
            <w:tcBorders>
              <w:top w:val="nil"/>
              <w:left w:val="single" w:sz="8" w:space="0" w:color="E6E6E6"/>
              <w:bottom w:val="single" w:sz="8" w:space="0" w:color="E6E6E6"/>
              <w:right w:val="single" w:sz="8" w:space="0" w:color="E6E6E6"/>
            </w:tcBorders>
            <w:vAlign w:val="center"/>
            <w:hideMark/>
          </w:tcPr>
          <w:p w14:paraId="46C5E089"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Switch policy after partial entry</w:t>
            </w:r>
          </w:p>
        </w:tc>
        <w:tc>
          <w:tcPr>
            <w:tcW w:w="1268" w:type="pct"/>
            <w:tcBorders>
              <w:top w:val="nil"/>
              <w:left w:val="nil"/>
              <w:bottom w:val="single" w:sz="8" w:space="0" w:color="E6E6E6"/>
              <w:right w:val="single" w:sz="8" w:space="0" w:color="E6E6E6"/>
            </w:tcBorders>
            <w:vAlign w:val="center"/>
            <w:hideMark/>
          </w:tcPr>
          <w:p w14:paraId="3043B386"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Have unsaved data</w:t>
            </w:r>
          </w:p>
        </w:tc>
        <w:tc>
          <w:tcPr>
            <w:tcW w:w="1493" w:type="pct"/>
            <w:tcBorders>
              <w:top w:val="nil"/>
              <w:left w:val="nil"/>
              <w:bottom w:val="single" w:sz="8" w:space="0" w:color="E6E6E6"/>
              <w:right w:val="single" w:sz="8" w:space="0" w:color="E6E6E6"/>
            </w:tcBorders>
            <w:vAlign w:val="center"/>
            <w:hideMark/>
          </w:tcPr>
          <w:p w14:paraId="304AE7A9"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Enter some values → change Policy → Validate</w:t>
            </w:r>
          </w:p>
        </w:tc>
        <w:tc>
          <w:tcPr>
            <w:tcW w:w="1317" w:type="pct"/>
            <w:tcBorders>
              <w:top w:val="nil"/>
              <w:left w:val="nil"/>
              <w:bottom w:val="single" w:sz="8" w:space="0" w:color="E6E6E6"/>
              <w:right w:val="single" w:sz="8" w:space="0" w:color="E6E6E6"/>
            </w:tcBorders>
            <w:vAlign w:val="center"/>
            <w:hideMark/>
          </w:tcPr>
          <w:p w14:paraId="44A5F8EA"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Prompt: “Switching policy will clear entered data. Proceed?” On confirm, panel resets to new policy.</w:t>
            </w:r>
          </w:p>
        </w:tc>
      </w:tr>
      <w:tr w:rsidR="00535B2A" w:rsidRPr="00535B2A" w14:paraId="4306658B" w14:textId="77777777" w:rsidTr="00113F3C">
        <w:trPr>
          <w:trHeight w:val="675"/>
        </w:trPr>
        <w:tc>
          <w:tcPr>
            <w:tcW w:w="922" w:type="pct"/>
            <w:tcBorders>
              <w:top w:val="nil"/>
              <w:left w:val="single" w:sz="8" w:space="0" w:color="E6E6E6"/>
              <w:bottom w:val="single" w:sz="8" w:space="0" w:color="E6E6E6"/>
              <w:right w:val="single" w:sz="8" w:space="0" w:color="E6E6E6"/>
            </w:tcBorders>
            <w:vAlign w:val="center"/>
            <w:hideMark/>
          </w:tcPr>
          <w:p w14:paraId="0DECF9B0"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lastRenderedPageBreak/>
              <w:t>Global error banner styling</w:t>
            </w:r>
          </w:p>
        </w:tc>
        <w:tc>
          <w:tcPr>
            <w:tcW w:w="1268" w:type="pct"/>
            <w:tcBorders>
              <w:top w:val="nil"/>
              <w:left w:val="nil"/>
              <w:bottom w:val="single" w:sz="8" w:space="0" w:color="E6E6E6"/>
              <w:right w:val="single" w:sz="8" w:space="0" w:color="E6E6E6"/>
            </w:tcBorders>
            <w:vAlign w:val="center"/>
            <w:hideMark/>
          </w:tcPr>
          <w:p w14:paraId="5733A004"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Simulate service error</w:t>
            </w:r>
          </w:p>
        </w:tc>
        <w:tc>
          <w:tcPr>
            <w:tcW w:w="1493" w:type="pct"/>
            <w:tcBorders>
              <w:top w:val="nil"/>
              <w:left w:val="nil"/>
              <w:bottom w:val="single" w:sz="8" w:space="0" w:color="E6E6E6"/>
              <w:right w:val="single" w:sz="8" w:space="0" w:color="E6E6E6"/>
            </w:tcBorders>
            <w:vAlign w:val="center"/>
            <w:hideMark/>
          </w:tcPr>
          <w:p w14:paraId="728E9370"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Trigger validation when IMS down</w:t>
            </w:r>
          </w:p>
        </w:tc>
        <w:tc>
          <w:tcPr>
            <w:tcW w:w="1317" w:type="pct"/>
            <w:tcBorders>
              <w:top w:val="nil"/>
              <w:left w:val="nil"/>
              <w:bottom w:val="single" w:sz="8" w:space="0" w:color="E6E6E6"/>
              <w:right w:val="single" w:sz="8" w:space="0" w:color="E6E6E6"/>
            </w:tcBorders>
            <w:vAlign w:val="center"/>
            <w:hideMark/>
          </w:tcPr>
          <w:p w14:paraId="62BB35A8" w14:textId="77777777" w:rsidR="00535B2A" w:rsidRPr="00535B2A" w:rsidRDefault="00535B2A" w:rsidP="00535B2A">
            <w:pPr>
              <w:spacing w:after="0" w:line="240" w:lineRule="auto"/>
              <w:rPr>
                <w:rFonts w:ascii="Segoe UI" w:eastAsia="Times New Roman" w:hAnsi="Segoe UI" w:cs="Segoe UI"/>
                <w:color w:val="000000"/>
                <w:kern w:val="0"/>
                <w:sz w:val="22"/>
                <w:szCs w:val="22"/>
                <w:lang w:eastAsia="en-IN"/>
                <w14:ligatures w14:val="none"/>
              </w:rPr>
            </w:pPr>
            <w:r w:rsidRPr="00535B2A">
              <w:rPr>
                <w:rFonts w:ascii="Segoe UI" w:eastAsia="Times New Roman" w:hAnsi="Segoe UI" w:cs="Segoe UI"/>
                <w:color w:val="000000"/>
                <w:kern w:val="0"/>
                <w:sz w:val="22"/>
                <w:szCs w:val="22"/>
                <w:lang w:eastAsia="en-IN"/>
                <w14:ligatures w14:val="none"/>
              </w:rPr>
              <w:t>Red banner with actionable message &amp; retry option; no crash.</w:t>
            </w:r>
          </w:p>
        </w:tc>
      </w:tr>
    </w:tbl>
    <w:p w14:paraId="504808F0" w14:textId="77777777" w:rsidR="00940721" w:rsidRDefault="00940721" w:rsidP="00CF4F9A"/>
    <w:p w14:paraId="70F18F3C" w14:textId="77777777" w:rsidR="00CF4F9A" w:rsidRPr="000679F5" w:rsidRDefault="00CF4F9A" w:rsidP="000679F5"/>
    <w:p w14:paraId="26DC11D0" w14:textId="4BD7C9D9" w:rsidR="009F6070" w:rsidRPr="00016207" w:rsidRDefault="00CC3A6D" w:rsidP="009F6070">
      <w:pPr>
        <w:pStyle w:val="Heading2"/>
        <w:rPr>
          <w:b/>
          <w:bCs/>
        </w:rPr>
      </w:pPr>
      <w:bookmarkStart w:id="10" w:name="_Toc216713871"/>
      <w:r>
        <w:rPr>
          <w:b/>
          <w:bCs/>
        </w:rPr>
        <w:t>6</w:t>
      </w:r>
      <w:r w:rsidR="009F6070" w:rsidRPr="00016207">
        <w:rPr>
          <w:b/>
          <w:bCs/>
        </w:rPr>
        <w:t xml:space="preserve">. </w:t>
      </w:r>
      <w:r w:rsidR="00474EDD" w:rsidRPr="00474EDD">
        <w:rPr>
          <w:b/>
          <w:bCs/>
        </w:rPr>
        <w:t>Appendices</w:t>
      </w:r>
      <w:bookmarkEnd w:id="10"/>
    </w:p>
    <w:p w14:paraId="2B95A4B2" w14:textId="3FA52856" w:rsidR="009F6070" w:rsidRPr="00BE46C5" w:rsidRDefault="009F6070" w:rsidP="00BE2426">
      <w:pPr>
        <w:rPr>
          <w:color w:val="000000" w:themeColor="text1"/>
          <w:sz w:val="22"/>
          <w:szCs w:val="22"/>
        </w:rPr>
      </w:pPr>
      <w:r>
        <w:t>The Following Documents attached below can be used</w:t>
      </w:r>
      <w:r w:rsidR="003274ED">
        <w:t>.</w:t>
      </w:r>
    </w:p>
    <w:sectPr w:rsidR="009F6070" w:rsidRPr="00BE46C5" w:rsidSect="00DE0FDC">
      <w:headerReference w:type="default" r:id="rId14"/>
      <w:footerReference w:type="default" r:id="rId15"/>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7EAA6" w14:textId="77777777" w:rsidR="0042722B" w:rsidRDefault="0042722B" w:rsidP="00DE0FDC">
      <w:pPr>
        <w:spacing w:after="0" w:line="240" w:lineRule="auto"/>
      </w:pPr>
      <w:r>
        <w:separator/>
      </w:r>
    </w:p>
  </w:endnote>
  <w:endnote w:type="continuationSeparator" w:id="0">
    <w:p w14:paraId="3C8BDAC6" w14:textId="77777777" w:rsidR="0042722B" w:rsidRDefault="0042722B" w:rsidP="00DE0FDC">
      <w:pPr>
        <w:spacing w:after="0" w:line="240" w:lineRule="auto"/>
      </w:pPr>
      <w:r>
        <w:continuationSeparator/>
      </w:r>
    </w:p>
  </w:endnote>
  <w:endnote w:type="continuationNotice" w:id="1">
    <w:p w14:paraId="3A798276" w14:textId="77777777" w:rsidR="0042722B" w:rsidRDefault="0042722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041386"/>
      <w:docPartObj>
        <w:docPartGallery w:val="Page Numbers (Bottom of Page)"/>
        <w:docPartUnique/>
      </w:docPartObj>
    </w:sdtPr>
    <w:sdtEndPr>
      <w:rPr>
        <w:noProof/>
      </w:rPr>
    </w:sdtEndPr>
    <w:sdtContent>
      <w:p w14:paraId="69FCEA6C" w14:textId="55470417" w:rsidR="006E4335" w:rsidRDefault="006E433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DBAD78" w14:textId="77777777" w:rsidR="00DE0FDC" w:rsidRDefault="00DE0F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39ED0" w14:textId="77777777" w:rsidR="0042722B" w:rsidRDefault="0042722B" w:rsidP="00DE0FDC">
      <w:pPr>
        <w:spacing w:after="0" w:line="240" w:lineRule="auto"/>
      </w:pPr>
      <w:r>
        <w:separator/>
      </w:r>
    </w:p>
  </w:footnote>
  <w:footnote w:type="continuationSeparator" w:id="0">
    <w:p w14:paraId="1C2CF275" w14:textId="77777777" w:rsidR="0042722B" w:rsidRDefault="0042722B" w:rsidP="00DE0FDC">
      <w:pPr>
        <w:spacing w:after="0" w:line="240" w:lineRule="auto"/>
      </w:pPr>
      <w:r>
        <w:continuationSeparator/>
      </w:r>
    </w:p>
  </w:footnote>
  <w:footnote w:type="continuationNotice" w:id="1">
    <w:p w14:paraId="4F484FD2" w14:textId="77777777" w:rsidR="0042722B" w:rsidRDefault="0042722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98CB7" w14:textId="5AA529C5" w:rsidR="00DE0FDC" w:rsidRDefault="00072B9B">
    <w:pPr>
      <w:pStyle w:val="Header"/>
    </w:pPr>
    <w:r>
      <w:rPr>
        <w:noProof/>
      </w:rPr>
      <mc:AlternateContent>
        <mc:Choice Requires="wps">
          <w:drawing>
            <wp:anchor distT="0" distB="0" distL="118745" distR="118745" simplePos="0" relativeHeight="251658240" behindDoc="1" locked="0" layoutInCell="1" allowOverlap="0" wp14:anchorId="68189CFD" wp14:editId="51246485">
              <wp:simplePos x="0" y="0"/>
              <wp:positionH relativeFrom="margin">
                <wp:posOffset>-503555</wp:posOffset>
              </wp:positionH>
              <wp:positionV relativeFrom="page">
                <wp:posOffset>480060</wp:posOffset>
              </wp:positionV>
              <wp:extent cx="5930900" cy="269875"/>
              <wp:effectExtent l="0" t="0" r="0" b="0"/>
              <wp:wrapTight wrapText="bothSides">
                <wp:wrapPolygon edited="0">
                  <wp:start x="0" y="0"/>
                  <wp:lineTo x="0" y="19938"/>
                  <wp:lineTo x="21507" y="19938"/>
                  <wp:lineTo x="21507" y="0"/>
                  <wp:lineTo x="0" y="0"/>
                </wp:wrapPolygon>
              </wp:wrapTight>
              <wp:docPr id="197" name="Rectangle 63"/>
              <wp:cNvGraphicFramePr/>
              <a:graphic xmlns:a="http://schemas.openxmlformats.org/drawingml/2006/main">
                <a:graphicData uri="http://schemas.microsoft.com/office/word/2010/wordprocessingShape">
                  <wps:wsp>
                    <wps:cNvSpPr/>
                    <wps:spPr>
                      <a:xfrm>
                        <a:off x="0" y="0"/>
                        <a:ext cx="59309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kern w:val="0"/>
                              <w14:ligatures w14:val="no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B690C2A" w14:textId="578BDA68" w:rsidR="00DE0FDC" w:rsidRPr="00072B9B" w:rsidRDefault="0068733A" w:rsidP="00072B9B">
                              <w:pPr>
                                <w:pStyle w:val="Header"/>
                                <w:jc w:val="both"/>
                                <w:rPr>
                                  <w:b/>
                                  <w:bCs/>
                                  <w:caps/>
                                  <w:color w:val="FFFFFF" w:themeColor="background1"/>
                                </w:rPr>
                              </w:pPr>
                              <w:r>
                                <w:rPr>
                                  <w:b/>
                                  <w:bCs/>
                                  <w:kern w:val="0"/>
                                  <w14:ligatures w14:val="none"/>
                                </w:rPr>
                                <w:t>SRS/FRS- Collection</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68189CFD" id="Rectangle 63" o:spid="_x0000_s1026" style="position:absolute;margin-left:-39.65pt;margin-top:37.8pt;width:467pt;height:21.25pt;z-index:-251658240;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" o:allowoverlap="f" fillcolor="#156082 [3204]" stroked="f" strokeweight="1pt">
              <v:textbox>
                <w:txbxContent>
                  <w:sdt>
                    <w:sdtPr>
                      <w:rPr>
                        <w:b/>
                        <w:bCs/>
                        <w:kern w:val="0"/>
                        <w14:ligatures w14:val="no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B690C2A" w14:textId="578BDA68" w:rsidR="00DE0FDC" w:rsidRPr="00072B9B" w:rsidRDefault="0068733A" w:rsidP="00072B9B">
                        <w:pPr>
                          <w:pStyle w:val="Header"/>
                          <w:jc w:val="both"/>
                          <w:rPr>
                            <w:b/>
                            <w:bCs/>
                            <w:caps/>
                            <w:color w:val="FFFFFF" w:themeColor="background1"/>
                          </w:rPr>
                        </w:pPr>
                        <w:r>
                          <w:rPr>
                            <w:b/>
                            <w:bCs/>
                            <w:kern w:val="0"/>
                            <w14:ligatures w14:val="none"/>
                          </w:rPr>
                          <w:t>SRS/FRS- Collection</w:t>
                        </w:r>
                      </w:p>
                    </w:sdtContent>
                  </w:sdt>
                </w:txbxContent>
              </v:textbox>
              <w10:wrap type="tight" anchorx="margin" anchory="page"/>
            </v:rect>
          </w:pict>
        </mc:Fallback>
      </mc:AlternateContent>
    </w:r>
    <w:r w:rsidR="00DE0FDC">
      <w:rPr>
        <w:noProof/>
      </w:rPr>
      <w:drawing>
        <wp:anchor distT="0" distB="0" distL="114300" distR="114300" simplePos="0" relativeHeight="251658241" behindDoc="1" locked="0" layoutInCell="1" allowOverlap="1" wp14:anchorId="0CB25B7E" wp14:editId="1F8BE007">
          <wp:simplePos x="0" y="0"/>
          <wp:positionH relativeFrom="column">
            <wp:posOffset>5358765</wp:posOffset>
          </wp:positionH>
          <wp:positionV relativeFrom="paragraph">
            <wp:posOffset>-102452</wp:posOffset>
          </wp:positionV>
          <wp:extent cx="933450" cy="611505"/>
          <wp:effectExtent l="0" t="0" r="0" b="0"/>
          <wp:wrapTight wrapText="bothSides">
            <wp:wrapPolygon edited="0">
              <wp:start x="5290" y="0"/>
              <wp:lineTo x="0" y="673"/>
              <wp:lineTo x="0" y="9421"/>
              <wp:lineTo x="2204" y="10766"/>
              <wp:lineTo x="2204" y="15477"/>
              <wp:lineTo x="4849" y="20860"/>
              <wp:lineTo x="7494" y="20860"/>
              <wp:lineTo x="16751" y="20860"/>
              <wp:lineTo x="16751" y="10766"/>
              <wp:lineTo x="21159" y="2692"/>
              <wp:lineTo x="20718" y="673"/>
              <wp:lineTo x="7494" y="0"/>
              <wp:lineTo x="5290" y="0"/>
            </wp:wrapPolygon>
          </wp:wrapTight>
          <wp:docPr id="2" name="Picture 4">
            <a:extLst xmlns:a="http://schemas.openxmlformats.org/drawingml/2006/main">
              <a:ext uri="{FF2B5EF4-FFF2-40B4-BE49-F238E27FC236}">
                <a16:creationId xmlns:a16="http://schemas.microsoft.com/office/drawing/2014/main" id="{598DF7CD-560D-B187-6BF7-2188CCEF96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a:extLst>
                      <a:ext uri="{FF2B5EF4-FFF2-40B4-BE49-F238E27FC236}">
                        <a16:creationId xmlns:a16="http://schemas.microsoft.com/office/drawing/2014/main" id="{598DF7CD-560D-B187-6BF7-2188CCEF96E0}"/>
                      </a:ext>
                    </a:extLst>
                  </pic:cNvPr>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933450" cy="61150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4F2B"/>
    <w:multiLevelType w:val="hybridMultilevel"/>
    <w:tmpl w:val="319EF06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724E96"/>
    <w:multiLevelType w:val="hybridMultilevel"/>
    <w:tmpl w:val="35C2C20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1830AD"/>
    <w:multiLevelType w:val="hybridMultilevel"/>
    <w:tmpl w:val="4888FFE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C83BD3"/>
    <w:multiLevelType w:val="hybridMultilevel"/>
    <w:tmpl w:val="7EB088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E7090D"/>
    <w:multiLevelType w:val="hybridMultilevel"/>
    <w:tmpl w:val="CE30B4D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724E5E"/>
    <w:multiLevelType w:val="hybridMultilevel"/>
    <w:tmpl w:val="84CE56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6841671"/>
    <w:multiLevelType w:val="hybridMultilevel"/>
    <w:tmpl w:val="CA98E08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1581DAA"/>
    <w:multiLevelType w:val="hybridMultilevel"/>
    <w:tmpl w:val="746E0E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3764469"/>
    <w:multiLevelType w:val="hybridMultilevel"/>
    <w:tmpl w:val="6D06DD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CFC2858"/>
    <w:multiLevelType w:val="hybridMultilevel"/>
    <w:tmpl w:val="F20667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3E947A8"/>
    <w:multiLevelType w:val="hybridMultilevel"/>
    <w:tmpl w:val="FD6826EC"/>
    <w:lvl w:ilvl="0" w:tplc="40090015">
      <w:start w:val="1"/>
      <w:numFmt w:val="upp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4BA189F"/>
    <w:multiLevelType w:val="hybridMultilevel"/>
    <w:tmpl w:val="5DA6117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7FA37DA"/>
    <w:multiLevelType w:val="multilevel"/>
    <w:tmpl w:val="A50C3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603AC5"/>
    <w:multiLevelType w:val="hybridMultilevel"/>
    <w:tmpl w:val="BA225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B3640F3"/>
    <w:multiLevelType w:val="hybridMultilevel"/>
    <w:tmpl w:val="D334274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7A54E8F"/>
    <w:multiLevelType w:val="hybridMultilevel"/>
    <w:tmpl w:val="0BAC2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70402222">
    <w:abstractNumId w:val="5"/>
  </w:num>
  <w:num w:numId="2" w16cid:durableId="1378118661">
    <w:abstractNumId w:val="9"/>
  </w:num>
  <w:num w:numId="3" w16cid:durableId="245725601">
    <w:abstractNumId w:val="6"/>
  </w:num>
  <w:num w:numId="4" w16cid:durableId="1414814512">
    <w:abstractNumId w:val="2"/>
  </w:num>
  <w:num w:numId="5" w16cid:durableId="86197576">
    <w:abstractNumId w:val="4"/>
  </w:num>
  <w:num w:numId="6" w16cid:durableId="808742735">
    <w:abstractNumId w:val="1"/>
  </w:num>
  <w:num w:numId="7" w16cid:durableId="183255406">
    <w:abstractNumId w:val="14"/>
  </w:num>
  <w:num w:numId="8" w16cid:durableId="1706906570">
    <w:abstractNumId w:val="12"/>
  </w:num>
  <w:num w:numId="9" w16cid:durableId="248275007">
    <w:abstractNumId w:val="0"/>
  </w:num>
  <w:num w:numId="10" w16cid:durableId="303320948">
    <w:abstractNumId w:val="11"/>
  </w:num>
  <w:num w:numId="11" w16cid:durableId="837843091">
    <w:abstractNumId w:val="10"/>
  </w:num>
  <w:num w:numId="12" w16cid:durableId="1076246462">
    <w:abstractNumId w:val="7"/>
  </w:num>
  <w:num w:numId="13" w16cid:durableId="1022317389">
    <w:abstractNumId w:val="13"/>
  </w:num>
  <w:num w:numId="14" w16cid:durableId="1636637393">
    <w:abstractNumId w:val="15"/>
  </w:num>
  <w:num w:numId="15" w16cid:durableId="1828353202">
    <w:abstractNumId w:val="3"/>
  </w:num>
  <w:num w:numId="16" w16cid:durableId="916593480">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426"/>
    <w:rsid w:val="00000CDA"/>
    <w:rsid w:val="00003CF7"/>
    <w:rsid w:val="0000430D"/>
    <w:rsid w:val="00007B54"/>
    <w:rsid w:val="00012618"/>
    <w:rsid w:val="0001327E"/>
    <w:rsid w:val="00013B44"/>
    <w:rsid w:val="00016207"/>
    <w:rsid w:val="0001748A"/>
    <w:rsid w:val="000261F6"/>
    <w:rsid w:val="0003125B"/>
    <w:rsid w:val="0003213A"/>
    <w:rsid w:val="000405C8"/>
    <w:rsid w:val="00040EDB"/>
    <w:rsid w:val="00045E3D"/>
    <w:rsid w:val="0005065E"/>
    <w:rsid w:val="00050742"/>
    <w:rsid w:val="00051013"/>
    <w:rsid w:val="00054497"/>
    <w:rsid w:val="00056BCE"/>
    <w:rsid w:val="00061176"/>
    <w:rsid w:val="00062B00"/>
    <w:rsid w:val="0006336C"/>
    <w:rsid w:val="00066A4F"/>
    <w:rsid w:val="000679F5"/>
    <w:rsid w:val="00067F18"/>
    <w:rsid w:val="000703D9"/>
    <w:rsid w:val="00072B9B"/>
    <w:rsid w:val="00072EDB"/>
    <w:rsid w:val="00073AD2"/>
    <w:rsid w:val="00073FE2"/>
    <w:rsid w:val="0007427E"/>
    <w:rsid w:val="00082654"/>
    <w:rsid w:val="000863F3"/>
    <w:rsid w:val="000902B3"/>
    <w:rsid w:val="0009312B"/>
    <w:rsid w:val="00093A71"/>
    <w:rsid w:val="00093B63"/>
    <w:rsid w:val="00097B8D"/>
    <w:rsid w:val="000A05F7"/>
    <w:rsid w:val="000A13C9"/>
    <w:rsid w:val="000A1CD3"/>
    <w:rsid w:val="000C0478"/>
    <w:rsid w:val="000C2132"/>
    <w:rsid w:val="000C43CF"/>
    <w:rsid w:val="000D3E2D"/>
    <w:rsid w:val="000E2FD4"/>
    <w:rsid w:val="000F16F0"/>
    <w:rsid w:val="000F4A4F"/>
    <w:rsid w:val="000F5349"/>
    <w:rsid w:val="001003A4"/>
    <w:rsid w:val="00101BAF"/>
    <w:rsid w:val="00103953"/>
    <w:rsid w:val="00107BAB"/>
    <w:rsid w:val="00113BBC"/>
    <w:rsid w:val="00113F3C"/>
    <w:rsid w:val="001140D1"/>
    <w:rsid w:val="00115D7C"/>
    <w:rsid w:val="00121133"/>
    <w:rsid w:val="00121B31"/>
    <w:rsid w:val="00126B76"/>
    <w:rsid w:val="00133593"/>
    <w:rsid w:val="00137957"/>
    <w:rsid w:val="00143308"/>
    <w:rsid w:val="00143442"/>
    <w:rsid w:val="001474E3"/>
    <w:rsid w:val="001479BD"/>
    <w:rsid w:val="00155D85"/>
    <w:rsid w:val="00156840"/>
    <w:rsid w:val="00161204"/>
    <w:rsid w:val="00161C48"/>
    <w:rsid w:val="0016652F"/>
    <w:rsid w:val="00166A62"/>
    <w:rsid w:val="0016798E"/>
    <w:rsid w:val="00167E9E"/>
    <w:rsid w:val="00172933"/>
    <w:rsid w:val="00173BBA"/>
    <w:rsid w:val="00190AC5"/>
    <w:rsid w:val="0019149C"/>
    <w:rsid w:val="00193C3C"/>
    <w:rsid w:val="00197055"/>
    <w:rsid w:val="001A451A"/>
    <w:rsid w:val="001A46A8"/>
    <w:rsid w:val="001A4A10"/>
    <w:rsid w:val="001A4C80"/>
    <w:rsid w:val="001A5C0A"/>
    <w:rsid w:val="001B32B9"/>
    <w:rsid w:val="001B61D8"/>
    <w:rsid w:val="001B70D2"/>
    <w:rsid w:val="001B7292"/>
    <w:rsid w:val="001C0B74"/>
    <w:rsid w:val="001D2A4E"/>
    <w:rsid w:val="001D58EE"/>
    <w:rsid w:val="001E0E66"/>
    <w:rsid w:val="001E1D53"/>
    <w:rsid w:val="001F1381"/>
    <w:rsid w:val="001F1AAA"/>
    <w:rsid w:val="001F2315"/>
    <w:rsid w:val="001F269F"/>
    <w:rsid w:val="001F3E99"/>
    <w:rsid w:val="001F460F"/>
    <w:rsid w:val="001F77A4"/>
    <w:rsid w:val="00201319"/>
    <w:rsid w:val="00202694"/>
    <w:rsid w:val="00207351"/>
    <w:rsid w:val="00207BA0"/>
    <w:rsid w:val="00211E56"/>
    <w:rsid w:val="002143A8"/>
    <w:rsid w:val="00214416"/>
    <w:rsid w:val="00215BF9"/>
    <w:rsid w:val="00216947"/>
    <w:rsid w:val="00217AD9"/>
    <w:rsid w:val="00223DF3"/>
    <w:rsid w:val="00227148"/>
    <w:rsid w:val="002301DB"/>
    <w:rsid w:val="00233B36"/>
    <w:rsid w:val="002343E6"/>
    <w:rsid w:val="002346ED"/>
    <w:rsid w:val="00234952"/>
    <w:rsid w:val="00234ABE"/>
    <w:rsid w:val="0023621A"/>
    <w:rsid w:val="00237EF7"/>
    <w:rsid w:val="002410FA"/>
    <w:rsid w:val="00263118"/>
    <w:rsid w:val="002668C5"/>
    <w:rsid w:val="0027538E"/>
    <w:rsid w:val="002759AB"/>
    <w:rsid w:val="00282056"/>
    <w:rsid w:val="00292152"/>
    <w:rsid w:val="00292C27"/>
    <w:rsid w:val="00293231"/>
    <w:rsid w:val="002A24EB"/>
    <w:rsid w:val="002B197A"/>
    <w:rsid w:val="002B7D2F"/>
    <w:rsid w:val="002C1F9C"/>
    <w:rsid w:val="002D644A"/>
    <w:rsid w:val="002E12FD"/>
    <w:rsid w:val="002E4531"/>
    <w:rsid w:val="002E5F85"/>
    <w:rsid w:val="002E63B8"/>
    <w:rsid w:val="002E74B3"/>
    <w:rsid w:val="002F67B2"/>
    <w:rsid w:val="00300AF9"/>
    <w:rsid w:val="00302784"/>
    <w:rsid w:val="003041B0"/>
    <w:rsid w:val="00307047"/>
    <w:rsid w:val="003073D1"/>
    <w:rsid w:val="0031250D"/>
    <w:rsid w:val="003135DA"/>
    <w:rsid w:val="003170A5"/>
    <w:rsid w:val="003205C9"/>
    <w:rsid w:val="003211FA"/>
    <w:rsid w:val="00321486"/>
    <w:rsid w:val="00323856"/>
    <w:rsid w:val="0032493F"/>
    <w:rsid w:val="00325D11"/>
    <w:rsid w:val="003274ED"/>
    <w:rsid w:val="00330E67"/>
    <w:rsid w:val="00337D81"/>
    <w:rsid w:val="003417C5"/>
    <w:rsid w:val="00344F8E"/>
    <w:rsid w:val="003474ED"/>
    <w:rsid w:val="003510BB"/>
    <w:rsid w:val="00352EB9"/>
    <w:rsid w:val="003557A1"/>
    <w:rsid w:val="0037241E"/>
    <w:rsid w:val="00375786"/>
    <w:rsid w:val="003832E0"/>
    <w:rsid w:val="00386FB0"/>
    <w:rsid w:val="00387EBA"/>
    <w:rsid w:val="00396117"/>
    <w:rsid w:val="00396A72"/>
    <w:rsid w:val="003970DF"/>
    <w:rsid w:val="003A15DD"/>
    <w:rsid w:val="003A2BE7"/>
    <w:rsid w:val="003A5BC3"/>
    <w:rsid w:val="003B24DD"/>
    <w:rsid w:val="003B5402"/>
    <w:rsid w:val="003B76C6"/>
    <w:rsid w:val="003C1C25"/>
    <w:rsid w:val="003C2950"/>
    <w:rsid w:val="003C3C55"/>
    <w:rsid w:val="003C70DA"/>
    <w:rsid w:val="003C7132"/>
    <w:rsid w:val="003D7FFE"/>
    <w:rsid w:val="003E0C3E"/>
    <w:rsid w:val="003E1640"/>
    <w:rsid w:val="003E1833"/>
    <w:rsid w:val="003E375A"/>
    <w:rsid w:val="003E551A"/>
    <w:rsid w:val="003E586A"/>
    <w:rsid w:val="003E6033"/>
    <w:rsid w:val="003E76B4"/>
    <w:rsid w:val="003E7C1C"/>
    <w:rsid w:val="003F4CB9"/>
    <w:rsid w:val="003F6873"/>
    <w:rsid w:val="003F7721"/>
    <w:rsid w:val="003F773C"/>
    <w:rsid w:val="004020E7"/>
    <w:rsid w:val="00406305"/>
    <w:rsid w:val="004073B0"/>
    <w:rsid w:val="004105FD"/>
    <w:rsid w:val="00411C89"/>
    <w:rsid w:val="0041240E"/>
    <w:rsid w:val="00424179"/>
    <w:rsid w:val="00424248"/>
    <w:rsid w:val="004271DA"/>
    <w:rsid w:val="0042722B"/>
    <w:rsid w:val="00431F7D"/>
    <w:rsid w:val="004341C6"/>
    <w:rsid w:val="004400F3"/>
    <w:rsid w:val="0044368B"/>
    <w:rsid w:val="004449AB"/>
    <w:rsid w:val="00446DA3"/>
    <w:rsid w:val="00452DC2"/>
    <w:rsid w:val="0045452E"/>
    <w:rsid w:val="004545EF"/>
    <w:rsid w:val="0045665B"/>
    <w:rsid w:val="004606C5"/>
    <w:rsid w:val="00460710"/>
    <w:rsid w:val="00461954"/>
    <w:rsid w:val="004639AB"/>
    <w:rsid w:val="00467911"/>
    <w:rsid w:val="00467CF4"/>
    <w:rsid w:val="0047001E"/>
    <w:rsid w:val="00470F48"/>
    <w:rsid w:val="0047161F"/>
    <w:rsid w:val="00474EDD"/>
    <w:rsid w:val="00480576"/>
    <w:rsid w:val="00480F90"/>
    <w:rsid w:val="004813A8"/>
    <w:rsid w:val="00481A5D"/>
    <w:rsid w:val="0048285A"/>
    <w:rsid w:val="00486F8E"/>
    <w:rsid w:val="004878AF"/>
    <w:rsid w:val="00492C54"/>
    <w:rsid w:val="0049508F"/>
    <w:rsid w:val="00496820"/>
    <w:rsid w:val="004A2824"/>
    <w:rsid w:val="004A329E"/>
    <w:rsid w:val="004A4565"/>
    <w:rsid w:val="004B1E82"/>
    <w:rsid w:val="004B1FCD"/>
    <w:rsid w:val="004B2CA3"/>
    <w:rsid w:val="004B7643"/>
    <w:rsid w:val="004C047F"/>
    <w:rsid w:val="004C05BC"/>
    <w:rsid w:val="004C4475"/>
    <w:rsid w:val="004D2F53"/>
    <w:rsid w:val="004D37BC"/>
    <w:rsid w:val="004D7A3C"/>
    <w:rsid w:val="004E1846"/>
    <w:rsid w:val="004E2E3C"/>
    <w:rsid w:val="004F113C"/>
    <w:rsid w:val="004F3814"/>
    <w:rsid w:val="004F39CF"/>
    <w:rsid w:val="004F3D12"/>
    <w:rsid w:val="004F7F28"/>
    <w:rsid w:val="00500951"/>
    <w:rsid w:val="00500E01"/>
    <w:rsid w:val="00511A9C"/>
    <w:rsid w:val="00513088"/>
    <w:rsid w:val="00514BDD"/>
    <w:rsid w:val="00517DAC"/>
    <w:rsid w:val="0052020B"/>
    <w:rsid w:val="00530D25"/>
    <w:rsid w:val="00531B8D"/>
    <w:rsid w:val="0053308D"/>
    <w:rsid w:val="00533542"/>
    <w:rsid w:val="00535B2A"/>
    <w:rsid w:val="00540722"/>
    <w:rsid w:val="00540D90"/>
    <w:rsid w:val="00541493"/>
    <w:rsid w:val="00542E06"/>
    <w:rsid w:val="00552B8E"/>
    <w:rsid w:val="00553633"/>
    <w:rsid w:val="00561B85"/>
    <w:rsid w:val="00565805"/>
    <w:rsid w:val="00566D1E"/>
    <w:rsid w:val="00567963"/>
    <w:rsid w:val="00571855"/>
    <w:rsid w:val="00573BD5"/>
    <w:rsid w:val="005758E8"/>
    <w:rsid w:val="00577B15"/>
    <w:rsid w:val="00581553"/>
    <w:rsid w:val="00584872"/>
    <w:rsid w:val="005851D3"/>
    <w:rsid w:val="00586307"/>
    <w:rsid w:val="005A15D2"/>
    <w:rsid w:val="005A2549"/>
    <w:rsid w:val="005B195D"/>
    <w:rsid w:val="005B1A5B"/>
    <w:rsid w:val="005B4F1E"/>
    <w:rsid w:val="005C7D89"/>
    <w:rsid w:val="005D0B27"/>
    <w:rsid w:val="005D145C"/>
    <w:rsid w:val="005D2AA7"/>
    <w:rsid w:val="005D4F1A"/>
    <w:rsid w:val="005D5726"/>
    <w:rsid w:val="005D7DF6"/>
    <w:rsid w:val="005E18CD"/>
    <w:rsid w:val="005E3558"/>
    <w:rsid w:val="005E3B54"/>
    <w:rsid w:val="00603074"/>
    <w:rsid w:val="00606BB7"/>
    <w:rsid w:val="00607E03"/>
    <w:rsid w:val="006117DF"/>
    <w:rsid w:val="00613DDC"/>
    <w:rsid w:val="006157C7"/>
    <w:rsid w:val="00625E7A"/>
    <w:rsid w:val="00626CC0"/>
    <w:rsid w:val="006317B1"/>
    <w:rsid w:val="00632089"/>
    <w:rsid w:val="00635402"/>
    <w:rsid w:val="0063690A"/>
    <w:rsid w:val="00636A3C"/>
    <w:rsid w:val="00641866"/>
    <w:rsid w:val="0064701B"/>
    <w:rsid w:val="006479D9"/>
    <w:rsid w:val="00650426"/>
    <w:rsid w:val="00653261"/>
    <w:rsid w:val="00654530"/>
    <w:rsid w:val="00660232"/>
    <w:rsid w:val="006630EA"/>
    <w:rsid w:val="00664BE2"/>
    <w:rsid w:val="00672A6A"/>
    <w:rsid w:val="00674F17"/>
    <w:rsid w:val="00676B0D"/>
    <w:rsid w:val="00682C15"/>
    <w:rsid w:val="00687240"/>
    <w:rsid w:val="0068733A"/>
    <w:rsid w:val="00690074"/>
    <w:rsid w:val="006923F0"/>
    <w:rsid w:val="00696352"/>
    <w:rsid w:val="006A1B4E"/>
    <w:rsid w:val="006A3343"/>
    <w:rsid w:val="006A3528"/>
    <w:rsid w:val="006A7E38"/>
    <w:rsid w:val="006B01F3"/>
    <w:rsid w:val="006B086F"/>
    <w:rsid w:val="006B35BA"/>
    <w:rsid w:val="006B3903"/>
    <w:rsid w:val="006B46E8"/>
    <w:rsid w:val="006C38A5"/>
    <w:rsid w:val="006C4EE6"/>
    <w:rsid w:val="006C73C2"/>
    <w:rsid w:val="006E0650"/>
    <w:rsid w:val="006E4335"/>
    <w:rsid w:val="006F4BD4"/>
    <w:rsid w:val="006F677D"/>
    <w:rsid w:val="006F6E5D"/>
    <w:rsid w:val="00702EF5"/>
    <w:rsid w:val="0070412B"/>
    <w:rsid w:val="00707234"/>
    <w:rsid w:val="007128EF"/>
    <w:rsid w:val="00716A7B"/>
    <w:rsid w:val="00716DA1"/>
    <w:rsid w:val="00717C00"/>
    <w:rsid w:val="00721921"/>
    <w:rsid w:val="007249CA"/>
    <w:rsid w:val="0073359E"/>
    <w:rsid w:val="00733942"/>
    <w:rsid w:val="0073784B"/>
    <w:rsid w:val="007433F2"/>
    <w:rsid w:val="00743F95"/>
    <w:rsid w:val="007477D4"/>
    <w:rsid w:val="00753037"/>
    <w:rsid w:val="00764B7A"/>
    <w:rsid w:val="00771506"/>
    <w:rsid w:val="00773AA6"/>
    <w:rsid w:val="00774D5E"/>
    <w:rsid w:val="00775ED1"/>
    <w:rsid w:val="0078599A"/>
    <w:rsid w:val="00787A03"/>
    <w:rsid w:val="00795642"/>
    <w:rsid w:val="0079728D"/>
    <w:rsid w:val="00797B13"/>
    <w:rsid w:val="007A01EE"/>
    <w:rsid w:val="007A2ADD"/>
    <w:rsid w:val="007A3AE6"/>
    <w:rsid w:val="007A6307"/>
    <w:rsid w:val="007B2F23"/>
    <w:rsid w:val="007B4A59"/>
    <w:rsid w:val="007B7443"/>
    <w:rsid w:val="007B7D0E"/>
    <w:rsid w:val="007B7D91"/>
    <w:rsid w:val="007C2AD2"/>
    <w:rsid w:val="007C3545"/>
    <w:rsid w:val="007C5F81"/>
    <w:rsid w:val="007C698E"/>
    <w:rsid w:val="007C7153"/>
    <w:rsid w:val="007D2070"/>
    <w:rsid w:val="007D4B0F"/>
    <w:rsid w:val="007D6979"/>
    <w:rsid w:val="007E0C4E"/>
    <w:rsid w:val="007E1D84"/>
    <w:rsid w:val="007E76FD"/>
    <w:rsid w:val="007F1B5E"/>
    <w:rsid w:val="007F2560"/>
    <w:rsid w:val="007F2B30"/>
    <w:rsid w:val="00801B52"/>
    <w:rsid w:val="008116BA"/>
    <w:rsid w:val="0081394A"/>
    <w:rsid w:val="008175DF"/>
    <w:rsid w:val="00820F5E"/>
    <w:rsid w:val="00821210"/>
    <w:rsid w:val="00825119"/>
    <w:rsid w:val="0083291B"/>
    <w:rsid w:val="008442A7"/>
    <w:rsid w:val="00844BEF"/>
    <w:rsid w:val="00852951"/>
    <w:rsid w:val="00853A58"/>
    <w:rsid w:val="00861BFF"/>
    <w:rsid w:val="00861CE9"/>
    <w:rsid w:val="0086319A"/>
    <w:rsid w:val="00864487"/>
    <w:rsid w:val="00865365"/>
    <w:rsid w:val="00871560"/>
    <w:rsid w:val="00877380"/>
    <w:rsid w:val="008814DE"/>
    <w:rsid w:val="0088334F"/>
    <w:rsid w:val="008838E5"/>
    <w:rsid w:val="00883BFC"/>
    <w:rsid w:val="008872E3"/>
    <w:rsid w:val="00893F15"/>
    <w:rsid w:val="008A5467"/>
    <w:rsid w:val="008A6C13"/>
    <w:rsid w:val="008B3B4A"/>
    <w:rsid w:val="008C064C"/>
    <w:rsid w:val="008C3874"/>
    <w:rsid w:val="008C70F8"/>
    <w:rsid w:val="008D0023"/>
    <w:rsid w:val="008D5081"/>
    <w:rsid w:val="008F095B"/>
    <w:rsid w:val="008F1CED"/>
    <w:rsid w:val="008F4360"/>
    <w:rsid w:val="008F70AE"/>
    <w:rsid w:val="009023E9"/>
    <w:rsid w:val="009059D4"/>
    <w:rsid w:val="00912716"/>
    <w:rsid w:val="00913896"/>
    <w:rsid w:val="00921379"/>
    <w:rsid w:val="009213F8"/>
    <w:rsid w:val="009219AE"/>
    <w:rsid w:val="00924484"/>
    <w:rsid w:val="009253E7"/>
    <w:rsid w:val="00925F74"/>
    <w:rsid w:val="00926335"/>
    <w:rsid w:val="0092755F"/>
    <w:rsid w:val="00927773"/>
    <w:rsid w:val="00930C8B"/>
    <w:rsid w:val="0093252C"/>
    <w:rsid w:val="0093261D"/>
    <w:rsid w:val="00934324"/>
    <w:rsid w:val="009360CB"/>
    <w:rsid w:val="00940721"/>
    <w:rsid w:val="00940C74"/>
    <w:rsid w:val="0094348B"/>
    <w:rsid w:val="0094710F"/>
    <w:rsid w:val="0095282E"/>
    <w:rsid w:val="00954BBD"/>
    <w:rsid w:val="009565AB"/>
    <w:rsid w:val="00960DF4"/>
    <w:rsid w:val="0096307C"/>
    <w:rsid w:val="00963C00"/>
    <w:rsid w:val="00967973"/>
    <w:rsid w:val="00970B28"/>
    <w:rsid w:val="00970BB6"/>
    <w:rsid w:val="00971E38"/>
    <w:rsid w:val="00972B47"/>
    <w:rsid w:val="009758C7"/>
    <w:rsid w:val="00977C78"/>
    <w:rsid w:val="0098326D"/>
    <w:rsid w:val="00993864"/>
    <w:rsid w:val="00994783"/>
    <w:rsid w:val="00995461"/>
    <w:rsid w:val="00995E9D"/>
    <w:rsid w:val="009A04AE"/>
    <w:rsid w:val="009B581A"/>
    <w:rsid w:val="009C61EC"/>
    <w:rsid w:val="009C68A1"/>
    <w:rsid w:val="009D1EAB"/>
    <w:rsid w:val="009D3D1B"/>
    <w:rsid w:val="009E6CE1"/>
    <w:rsid w:val="009E6E29"/>
    <w:rsid w:val="009F6070"/>
    <w:rsid w:val="00A06576"/>
    <w:rsid w:val="00A11936"/>
    <w:rsid w:val="00A1223B"/>
    <w:rsid w:val="00A13870"/>
    <w:rsid w:val="00A17E24"/>
    <w:rsid w:val="00A27938"/>
    <w:rsid w:val="00A32255"/>
    <w:rsid w:val="00A32423"/>
    <w:rsid w:val="00A35BD8"/>
    <w:rsid w:val="00A42BC7"/>
    <w:rsid w:val="00A43784"/>
    <w:rsid w:val="00A44626"/>
    <w:rsid w:val="00A50FEC"/>
    <w:rsid w:val="00A5618E"/>
    <w:rsid w:val="00A56C7F"/>
    <w:rsid w:val="00A57461"/>
    <w:rsid w:val="00A66836"/>
    <w:rsid w:val="00A70F12"/>
    <w:rsid w:val="00A71255"/>
    <w:rsid w:val="00A72007"/>
    <w:rsid w:val="00A72E32"/>
    <w:rsid w:val="00A7381A"/>
    <w:rsid w:val="00A74390"/>
    <w:rsid w:val="00A80250"/>
    <w:rsid w:val="00A80574"/>
    <w:rsid w:val="00A812A8"/>
    <w:rsid w:val="00A8210F"/>
    <w:rsid w:val="00A82995"/>
    <w:rsid w:val="00A91295"/>
    <w:rsid w:val="00A918F8"/>
    <w:rsid w:val="00A92D92"/>
    <w:rsid w:val="00A94309"/>
    <w:rsid w:val="00A946D3"/>
    <w:rsid w:val="00A969C9"/>
    <w:rsid w:val="00AA0EEE"/>
    <w:rsid w:val="00AB0C84"/>
    <w:rsid w:val="00AB258A"/>
    <w:rsid w:val="00AB5D39"/>
    <w:rsid w:val="00AC1F2F"/>
    <w:rsid w:val="00AC264C"/>
    <w:rsid w:val="00AC55D0"/>
    <w:rsid w:val="00AC5714"/>
    <w:rsid w:val="00AD5586"/>
    <w:rsid w:val="00AD6FD3"/>
    <w:rsid w:val="00B0257B"/>
    <w:rsid w:val="00B070DF"/>
    <w:rsid w:val="00B1795F"/>
    <w:rsid w:val="00B20528"/>
    <w:rsid w:val="00B21080"/>
    <w:rsid w:val="00B2190C"/>
    <w:rsid w:val="00B32781"/>
    <w:rsid w:val="00B33EA3"/>
    <w:rsid w:val="00B34A4F"/>
    <w:rsid w:val="00B37F00"/>
    <w:rsid w:val="00B41C23"/>
    <w:rsid w:val="00B51E42"/>
    <w:rsid w:val="00B54BB1"/>
    <w:rsid w:val="00B57CDE"/>
    <w:rsid w:val="00B64817"/>
    <w:rsid w:val="00B655E2"/>
    <w:rsid w:val="00B65E99"/>
    <w:rsid w:val="00B66EC1"/>
    <w:rsid w:val="00B67459"/>
    <w:rsid w:val="00B71275"/>
    <w:rsid w:val="00B7138C"/>
    <w:rsid w:val="00B727DB"/>
    <w:rsid w:val="00B72DA4"/>
    <w:rsid w:val="00B74462"/>
    <w:rsid w:val="00B8040F"/>
    <w:rsid w:val="00B8439B"/>
    <w:rsid w:val="00B85DB3"/>
    <w:rsid w:val="00BA0512"/>
    <w:rsid w:val="00BA0CA0"/>
    <w:rsid w:val="00BA0DBD"/>
    <w:rsid w:val="00BB0318"/>
    <w:rsid w:val="00BB05A9"/>
    <w:rsid w:val="00BB339F"/>
    <w:rsid w:val="00BB61D0"/>
    <w:rsid w:val="00BB77DA"/>
    <w:rsid w:val="00BC25A2"/>
    <w:rsid w:val="00BC7BB5"/>
    <w:rsid w:val="00BD0000"/>
    <w:rsid w:val="00BD31C4"/>
    <w:rsid w:val="00BD3F54"/>
    <w:rsid w:val="00BE0C8F"/>
    <w:rsid w:val="00BE194E"/>
    <w:rsid w:val="00BE2426"/>
    <w:rsid w:val="00BE46C5"/>
    <w:rsid w:val="00BE74E8"/>
    <w:rsid w:val="00BF4809"/>
    <w:rsid w:val="00BF5102"/>
    <w:rsid w:val="00BF65F3"/>
    <w:rsid w:val="00C14C81"/>
    <w:rsid w:val="00C264D2"/>
    <w:rsid w:val="00C30C76"/>
    <w:rsid w:val="00C32715"/>
    <w:rsid w:val="00C33611"/>
    <w:rsid w:val="00C33E2D"/>
    <w:rsid w:val="00C34494"/>
    <w:rsid w:val="00C37CF7"/>
    <w:rsid w:val="00C40B6A"/>
    <w:rsid w:val="00C41BFD"/>
    <w:rsid w:val="00C45AAE"/>
    <w:rsid w:val="00C508A1"/>
    <w:rsid w:val="00C61811"/>
    <w:rsid w:val="00C709F0"/>
    <w:rsid w:val="00C743C3"/>
    <w:rsid w:val="00C745EE"/>
    <w:rsid w:val="00C751AF"/>
    <w:rsid w:val="00C8473B"/>
    <w:rsid w:val="00C84FA6"/>
    <w:rsid w:val="00C8662F"/>
    <w:rsid w:val="00C90A12"/>
    <w:rsid w:val="00C91753"/>
    <w:rsid w:val="00C94A6C"/>
    <w:rsid w:val="00CA3B1E"/>
    <w:rsid w:val="00CA4127"/>
    <w:rsid w:val="00CB14FA"/>
    <w:rsid w:val="00CB1594"/>
    <w:rsid w:val="00CC00DB"/>
    <w:rsid w:val="00CC1DB8"/>
    <w:rsid w:val="00CC3A6D"/>
    <w:rsid w:val="00CC3F3C"/>
    <w:rsid w:val="00CC4D97"/>
    <w:rsid w:val="00CC6187"/>
    <w:rsid w:val="00CC6AAC"/>
    <w:rsid w:val="00CC7DC4"/>
    <w:rsid w:val="00CD22FF"/>
    <w:rsid w:val="00CD2FF0"/>
    <w:rsid w:val="00CD412E"/>
    <w:rsid w:val="00CD4C87"/>
    <w:rsid w:val="00CD5EAA"/>
    <w:rsid w:val="00CD6174"/>
    <w:rsid w:val="00CE0797"/>
    <w:rsid w:val="00CE73B6"/>
    <w:rsid w:val="00CF3788"/>
    <w:rsid w:val="00CF4489"/>
    <w:rsid w:val="00CF4F9A"/>
    <w:rsid w:val="00D0056D"/>
    <w:rsid w:val="00D034BD"/>
    <w:rsid w:val="00D05358"/>
    <w:rsid w:val="00D06C66"/>
    <w:rsid w:val="00D06E25"/>
    <w:rsid w:val="00D1764F"/>
    <w:rsid w:val="00D17F2B"/>
    <w:rsid w:val="00D219B8"/>
    <w:rsid w:val="00D22C61"/>
    <w:rsid w:val="00D2342E"/>
    <w:rsid w:val="00D34383"/>
    <w:rsid w:val="00D347AA"/>
    <w:rsid w:val="00D355D5"/>
    <w:rsid w:val="00D35A5B"/>
    <w:rsid w:val="00D35F51"/>
    <w:rsid w:val="00D41879"/>
    <w:rsid w:val="00D504DE"/>
    <w:rsid w:val="00D52D39"/>
    <w:rsid w:val="00D553C5"/>
    <w:rsid w:val="00D606E2"/>
    <w:rsid w:val="00D6266F"/>
    <w:rsid w:val="00D7512B"/>
    <w:rsid w:val="00D86957"/>
    <w:rsid w:val="00D87B8B"/>
    <w:rsid w:val="00D90474"/>
    <w:rsid w:val="00D90741"/>
    <w:rsid w:val="00D94919"/>
    <w:rsid w:val="00D958F4"/>
    <w:rsid w:val="00D9609F"/>
    <w:rsid w:val="00DA07DF"/>
    <w:rsid w:val="00DA1987"/>
    <w:rsid w:val="00DA4922"/>
    <w:rsid w:val="00DB3354"/>
    <w:rsid w:val="00DB4A09"/>
    <w:rsid w:val="00DC6657"/>
    <w:rsid w:val="00DE03CB"/>
    <w:rsid w:val="00DE09DE"/>
    <w:rsid w:val="00DE0FDC"/>
    <w:rsid w:val="00DE1F14"/>
    <w:rsid w:val="00DE68FA"/>
    <w:rsid w:val="00DF03B4"/>
    <w:rsid w:val="00DF4E07"/>
    <w:rsid w:val="00DF622A"/>
    <w:rsid w:val="00DF7FBC"/>
    <w:rsid w:val="00E060D3"/>
    <w:rsid w:val="00E06D1E"/>
    <w:rsid w:val="00E14196"/>
    <w:rsid w:val="00E246F2"/>
    <w:rsid w:val="00E305B9"/>
    <w:rsid w:val="00E40522"/>
    <w:rsid w:val="00E41800"/>
    <w:rsid w:val="00E419A5"/>
    <w:rsid w:val="00E41A33"/>
    <w:rsid w:val="00E43316"/>
    <w:rsid w:val="00E4528C"/>
    <w:rsid w:val="00E524DC"/>
    <w:rsid w:val="00E54120"/>
    <w:rsid w:val="00E54503"/>
    <w:rsid w:val="00E55A3A"/>
    <w:rsid w:val="00E56083"/>
    <w:rsid w:val="00E62D86"/>
    <w:rsid w:val="00E64319"/>
    <w:rsid w:val="00E64DCD"/>
    <w:rsid w:val="00E667A4"/>
    <w:rsid w:val="00E66FDE"/>
    <w:rsid w:val="00E67105"/>
    <w:rsid w:val="00E73B49"/>
    <w:rsid w:val="00E76B16"/>
    <w:rsid w:val="00E933BE"/>
    <w:rsid w:val="00E95D30"/>
    <w:rsid w:val="00E971E4"/>
    <w:rsid w:val="00E97535"/>
    <w:rsid w:val="00E97BD2"/>
    <w:rsid w:val="00EA03FD"/>
    <w:rsid w:val="00EA2FCB"/>
    <w:rsid w:val="00EA4889"/>
    <w:rsid w:val="00EA65F1"/>
    <w:rsid w:val="00EB137E"/>
    <w:rsid w:val="00EB4A75"/>
    <w:rsid w:val="00EB5689"/>
    <w:rsid w:val="00EB712C"/>
    <w:rsid w:val="00EC154B"/>
    <w:rsid w:val="00EC5BF6"/>
    <w:rsid w:val="00EC6367"/>
    <w:rsid w:val="00EC7628"/>
    <w:rsid w:val="00ED6EF7"/>
    <w:rsid w:val="00EE394F"/>
    <w:rsid w:val="00EE3971"/>
    <w:rsid w:val="00EE3CE3"/>
    <w:rsid w:val="00EE42F2"/>
    <w:rsid w:val="00EE7492"/>
    <w:rsid w:val="00EE77E5"/>
    <w:rsid w:val="00F01416"/>
    <w:rsid w:val="00F01D24"/>
    <w:rsid w:val="00F039AC"/>
    <w:rsid w:val="00F10F23"/>
    <w:rsid w:val="00F11EF6"/>
    <w:rsid w:val="00F141B6"/>
    <w:rsid w:val="00F22938"/>
    <w:rsid w:val="00F22BB2"/>
    <w:rsid w:val="00F2413D"/>
    <w:rsid w:val="00F247B8"/>
    <w:rsid w:val="00F30072"/>
    <w:rsid w:val="00F31249"/>
    <w:rsid w:val="00F34EE7"/>
    <w:rsid w:val="00F35B98"/>
    <w:rsid w:val="00F37257"/>
    <w:rsid w:val="00F37DCD"/>
    <w:rsid w:val="00F409A5"/>
    <w:rsid w:val="00F43279"/>
    <w:rsid w:val="00F45A0F"/>
    <w:rsid w:val="00F46A58"/>
    <w:rsid w:val="00F51FD1"/>
    <w:rsid w:val="00F52026"/>
    <w:rsid w:val="00F546A8"/>
    <w:rsid w:val="00F60A21"/>
    <w:rsid w:val="00F61CCF"/>
    <w:rsid w:val="00F62715"/>
    <w:rsid w:val="00F644B5"/>
    <w:rsid w:val="00F6683E"/>
    <w:rsid w:val="00F67105"/>
    <w:rsid w:val="00F7528A"/>
    <w:rsid w:val="00F76433"/>
    <w:rsid w:val="00F849EE"/>
    <w:rsid w:val="00F8606F"/>
    <w:rsid w:val="00F866BB"/>
    <w:rsid w:val="00F91875"/>
    <w:rsid w:val="00F9409D"/>
    <w:rsid w:val="00F947E0"/>
    <w:rsid w:val="00F95070"/>
    <w:rsid w:val="00F957A7"/>
    <w:rsid w:val="00FA7E54"/>
    <w:rsid w:val="00FB092E"/>
    <w:rsid w:val="00FB1111"/>
    <w:rsid w:val="00FC08A7"/>
    <w:rsid w:val="00FC30D6"/>
    <w:rsid w:val="00FC4B0F"/>
    <w:rsid w:val="00FC53BA"/>
    <w:rsid w:val="00FC5A98"/>
    <w:rsid w:val="00FD5CE6"/>
    <w:rsid w:val="00FD69C5"/>
    <w:rsid w:val="00FE432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847B1"/>
  <w15:chartTrackingRefBased/>
  <w15:docId w15:val="{5F6AA4E0-E33F-4AA2-8835-AAA7B5142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4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24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24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E24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4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4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4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4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4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4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24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24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E24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4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4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4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4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426"/>
    <w:rPr>
      <w:rFonts w:eastAsiaTheme="majorEastAsia" w:cstheme="majorBidi"/>
      <w:color w:val="272727" w:themeColor="text1" w:themeTint="D8"/>
    </w:rPr>
  </w:style>
  <w:style w:type="paragraph" w:styleId="Title">
    <w:name w:val="Title"/>
    <w:basedOn w:val="Normal"/>
    <w:next w:val="Normal"/>
    <w:link w:val="TitleChar"/>
    <w:uiPriority w:val="10"/>
    <w:qFormat/>
    <w:rsid w:val="00BE2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4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426"/>
    <w:pPr>
      <w:spacing w:before="160"/>
      <w:jc w:val="center"/>
    </w:pPr>
    <w:rPr>
      <w:i/>
      <w:iCs/>
      <w:color w:val="404040" w:themeColor="text1" w:themeTint="BF"/>
    </w:rPr>
  </w:style>
  <w:style w:type="character" w:customStyle="1" w:styleId="QuoteChar">
    <w:name w:val="Quote Char"/>
    <w:basedOn w:val="DefaultParagraphFont"/>
    <w:link w:val="Quote"/>
    <w:uiPriority w:val="29"/>
    <w:rsid w:val="00BE2426"/>
    <w:rPr>
      <w:i/>
      <w:iCs/>
      <w:color w:val="404040" w:themeColor="text1" w:themeTint="BF"/>
    </w:rPr>
  </w:style>
  <w:style w:type="paragraph" w:styleId="ListParagraph">
    <w:name w:val="List Paragraph"/>
    <w:basedOn w:val="Normal"/>
    <w:uiPriority w:val="34"/>
    <w:qFormat/>
    <w:rsid w:val="00BE2426"/>
    <w:pPr>
      <w:ind w:left="720"/>
      <w:contextualSpacing/>
    </w:pPr>
  </w:style>
  <w:style w:type="character" w:styleId="IntenseEmphasis">
    <w:name w:val="Intense Emphasis"/>
    <w:basedOn w:val="DefaultParagraphFont"/>
    <w:uiPriority w:val="21"/>
    <w:qFormat/>
    <w:rsid w:val="00BE2426"/>
    <w:rPr>
      <w:i/>
      <w:iCs/>
      <w:color w:val="0F4761" w:themeColor="accent1" w:themeShade="BF"/>
    </w:rPr>
  </w:style>
  <w:style w:type="paragraph" w:styleId="IntenseQuote">
    <w:name w:val="Intense Quote"/>
    <w:basedOn w:val="Normal"/>
    <w:next w:val="Normal"/>
    <w:link w:val="IntenseQuoteChar"/>
    <w:uiPriority w:val="30"/>
    <w:qFormat/>
    <w:rsid w:val="00BE24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426"/>
    <w:rPr>
      <w:i/>
      <w:iCs/>
      <w:color w:val="0F4761" w:themeColor="accent1" w:themeShade="BF"/>
    </w:rPr>
  </w:style>
  <w:style w:type="character" w:styleId="IntenseReference">
    <w:name w:val="Intense Reference"/>
    <w:basedOn w:val="DefaultParagraphFont"/>
    <w:uiPriority w:val="32"/>
    <w:qFormat/>
    <w:rsid w:val="00BE2426"/>
    <w:rPr>
      <w:b/>
      <w:bCs/>
      <w:smallCaps/>
      <w:color w:val="0F4761" w:themeColor="accent1" w:themeShade="BF"/>
      <w:spacing w:val="5"/>
    </w:rPr>
  </w:style>
  <w:style w:type="character" w:styleId="Hyperlink">
    <w:name w:val="Hyperlink"/>
    <w:basedOn w:val="DefaultParagraphFont"/>
    <w:uiPriority w:val="99"/>
    <w:unhideWhenUsed/>
    <w:rsid w:val="00BE2426"/>
    <w:rPr>
      <w:color w:val="467886" w:themeColor="hyperlink"/>
      <w:u w:val="single"/>
    </w:rPr>
  </w:style>
  <w:style w:type="character" w:styleId="UnresolvedMention">
    <w:name w:val="Unresolved Mention"/>
    <w:basedOn w:val="DefaultParagraphFont"/>
    <w:uiPriority w:val="99"/>
    <w:semiHidden/>
    <w:unhideWhenUsed/>
    <w:rsid w:val="00BE2426"/>
    <w:rPr>
      <w:color w:val="605E5C"/>
      <w:shd w:val="clear" w:color="auto" w:fill="E1DFDD"/>
    </w:rPr>
  </w:style>
  <w:style w:type="paragraph" w:styleId="Header">
    <w:name w:val="header"/>
    <w:basedOn w:val="Normal"/>
    <w:link w:val="HeaderChar"/>
    <w:uiPriority w:val="99"/>
    <w:unhideWhenUsed/>
    <w:rsid w:val="00DE0F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0FDC"/>
  </w:style>
  <w:style w:type="paragraph" w:styleId="Footer">
    <w:name w:val="footer"/>
    <w:basedOn w:val="Normal"/>
    <w:link w:val="FooterChar"/>
    <w:uiPriority w:val="99"/>
    <w:unhideWhenUsed/>
    <w:rsid w:val="00DE0F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0FDC"/>
  </w:style>
  <w:style w:type="paragraph" w:styleId="TOC1">
    <w:name w:val="toc 1"/>
    <w:basedOn w:val="Normal"/>
    <w:next w:val="Normal"/>
    <w:autoRedefine/>
    <w:uiPriority w:val="39"/>
    <w:unhideWhenUsed/>
    <w:rsid w:val="00F141B6"/>
    <w:pPr>
      <w:tabs>
        <w:tab w:val="right" w:leader="dot" w:pos="9016"/>
      </w:tabs>
      <w:spacing w:after="100"/>
    </w:pPr>
  </w:style>
  <w:style w:type="paragraph" w:styleId="TOC2">
    <w:name w:val="toc 2"/>
    <w:basedOn w:val="Normal"/>
    <w:next w:val="Normal"/>
    <w:autoRedefine/>
    <w:uiPriority w:val="39"/>
    <w:unhideWhenUsed/>
    <w:rsid w:val="00DE0FDC"/>
    <w:pPr>
      <w:spacing w:after="100"/>
      <w:ind w:left="240"/>
    </w:pPr>
  </w:style>
  <w:style w:type="paragraph" w:styleId="TOCHeading">
    <w:name w:val="TOC Heading"/>
    <w:basedOn w:val="Heading1"/>
    <w:next w:val="Normal"/>
    <w:uiPriority w:val="39"/>
    <w:unhideWhenUsed/>
    <w:qFormat/>
    <w:rsid w:val="00DE0FDC"/>
    <w:pPr>
      <w:spacing w:before="240" w:after="0" w:line="259" w:lineRule="auto"/>
      <w:outlineLvl w:val="9"/>
    </w:pPr>
    <w:rPr>
      <w:kern w:val="0"/>
      <w:sz w:val="32"/>
      <w:szCs w:val="32"/>
      <w:lang w:val="en-US"/>
      <w14:ligatures w14:val="none"/>
    </w:rPr>
  </w:style>
  <w:style w:type="paragraph" w:styleId="Revision">
    <w:name w:val="Revision"/>
    <w:hidden/>
    <w:uiPriority w:val="99"/>
    <w:semiHidden/>
    <w:rsid w:val="00B0257B"/>
    <w:pPr>
      <w:spacing w:after="0" w:line="240" w:lineRule="auto"/>
    </w:pPr>
  </w:style>
  <w:style w:type="character" w:styleId="CommentReference">
    <w:name w:val="annotation reference"/>
    <w:basedOn w:val="DefaultParagraphFont"/>
    <w:uiPriority w:val="99"/>
    <w:semiHidden/>
    <w:unhideWhenUsed/>
    <w:rsid w:val="00D219B8"/>
    <w:rPr>
      <w:sz w:val="16"/>
      <w:szCs w:val="16"/>
    </w:rPr>
  </w:style>
  <w:style w:type="paragraph" w:styleId="CommentText">
    <w:name w:val="annotation text"/>
    <w:basedOn w:val="Normal"/>
    <w:link w:val="CommentTextChar"/>
    <w:uiPriority w:val="99"/>
    <w:unhideWhenUsed/>
    <w:rsid w:val="00D219B8"/>
    <w:pPr>
      <w:spacing w:line="240" w:lineRule="auto"/>
    </w:pPr>
    <w:rPr>
      <w:sz w:val="20"/>
      <w:szCs w:val="20"/>
    </w:rPr>
  </w:style>
  <w:style w:type="character" w:customStyle="1" w:styleId="CommentTextChar">
    <w:name w:val="Comment Text Char"/>
    <w:basedOn w:val="DefaultParagraphFont"/>
    <w:link w:val="CommentText"/>
    <w:uiPriority w:val="99"/>
    <w:rsid w:val="00D219B8"/>
    <w:rPr>
      <w:sz w:val="20"/>
      <w:szCs w:val="20"/>
    </w:rPr>
  </w:style>
  <w:style w:type="paragraph" w:styleId="CommentSubject">
    <w:name w:val="annotation subject"/>
    <w:basedOn w:val="CommentText"/>
    <w:next w:val="CommentText"/>
    <w:link w:val="CommentSubjectChar"/>
    <w:uiPriority w:val="99"/>
    <w:semiHidden/>
    <w:unhideWhenUsed/>
    <w:rsid w:val="00D219B8"/>
    <w:rPr>
      <w:b/>
      <w:bCs/>
    </w:rPr>
  </w:style>
  <w:style w:type="character" w:customStyle="1" w:styleId="CommentSubjectChar">
    <w:name w:val="Comment Subject Char"/>
    <w:basedOn w:val="CommentTextChar"/>
    <w:link w:val="CommentSubject"/>
    <w:uiPriority w:val="99"/>
    <w:semiHidden/>
    <w:rsid w:val="00D219B8"/>
    <w:rPr>
      <w:b/>
      <w:bCs/>
      <w:sz w:val="20"/>
      <w:szCs w:val="20"/>
    </w:rPr>
  </w:style>
  <w:style w:type="table" w:styleId="TableGrid">
    <w:name w:val="Table Grid"/>
    <w:basedOn w:val="TableNormal"/>
    <w:uiPriority w:val="39"/>
    <w:rsid w:val="00072B9B"/>
    <w:pPr>
      <w:widowControl w:val="0"/>
      <w:spacing w:after="0" w:line="240" w:lineRule="auto"/>
    </w:pPr>
    <w:rPr>
      <w:rFonts w:ascii="Arial" w:eastAsia="Arial" w:hAnsi="Arial" w:cs="Arial"/>
      <w:kern w:val="0"/>
      <w:sz w:val="22"/>
      <w:szCs w:val="22"/>
      <w:lang w:eastAsia="en-IN"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072B9B"/>
    <w:pPr>
      <w:widowControl w:val="0"/>
      <w:spacing w:after="0" w:line="240" w:lineRule="auto"/>
    </w:pPr>
    <w:rPr>
      <w:rFonts w:ascii="Arial" w:eastAsia="Arial" w:hAnsi="Arial" w:cs="Mangal"/>
      <w:kern w:val="0"/>
      <w:sz w:val="22"/>
      <w:szCs w:val="20"/>
      <w:lang w:eastAsia="en-IN" w:bidi="hi-IN"/>
      <w14:ligatures w14:val="none"/>
    </w:rPr>
  </w:style>
  <w:style w:type="character" w:customStyle="1" w:styleId="NoSpacingChar">
    <w:name w:val="No Spacing Char"/>
    <w:basedOn w:val="DefaultParagraphFont"/>
    <w:link w:val="NoSpacing"/>
    <w:uiPriority w:val="1"/>
    <w:rsid w:val="00072B9B"/>
    <w:rPr>
      <w:rFonts w:ascii="Arial" w:eastAsia="Arial" w:hAnsi="Arial" w:cs="Mangal"/>
      <w:kern w:val="0"/>
      <w:sz w:val="22"/>
      <w:szCs w:val="20"/>
      <w:lang w:eastAsia="en-IN" w:bidi="hi-IN"/>
      <w14:ligatures w14:val="none"/>
    </w:rPr>
  </w:style>
  <w:style w:type="paragraph" w:styleId="TOC3">
    <w:name w:val="toc 3"/>
    <w:basedOn w:val="Normal"/>
    <w:next w:val="Normal"/>
    <w:autoRedefine/>
    <w:uiPriority w:val="39"/>
    <w:unhideWhenUsed/>
    <w:rsid w:val="00072B9B"/>
    <w:pPr>
      <w:widowControl w:val="0"/>
      <w:spacing w:after="100" w:line="240" w:lineRule="auto"/>
      <w:ind w:left="440"/>
    </w:pPr>
    <w:rPr>
      <w:rFonts w:ascii="Arial" w:eastAsia="Arial" w:hAnsi="Arial" w:cs="Mangal"/>
      <w:kern w:val="0"/>
      <w:sz w:val="22"/>
      <w:szCs w:val="20"/>
      <w:lang w:eastAsia="en-IN" w:bidi="hi-IN"/>
      <w14:ligatures w14:val="none"/>
    </w:rPr>
  </w:style>
  <w:style w:type="paragraph" w:styleId="NormalWeb">
    <w:name w:val="Normal (Web)"/>
    <w:basedOn w:val="Normal"/>
    <w:uiPriority w:val="99"/>
    <w:semiHidden/>
    <w:unhideWhenUsed/>
    <w:rsid w:val="00771506"/>
    <w:rPr>
      <w:rFonts w:ascii="Times New Roman" w:hAnsi="Times New Roman" w:cs="Times New Roman"/>
    </w:rPr>
  </w:style>
  <w:style w:type="character" w:styleId="Strong">
    <w:name w:val="Strong"/>
    <w:basedOn w:val="DefaultParagraphFont"/>
    <w:uiPriority w:val="22"/>
    <w:qFormat/>
    <w:rsid w:val="00D34383"/>
    <w:rPr>
      <w:b/>
      <w:bCs/>
    </w:rPr>
  </w:style>
  <w:style w:type="paragraph" w:styleId="FootnoteText">
    <w:name w:val="footnote text"/>
    <w:basedOn w:val="Normal"/>
    <w:link w:val="FootnoteTextChar"/>
    <w:uiPriority w:val="99"/>
    <w:semiHidden/>
    <w:unhideWhenUsed/>
    <w:rsid w:val="006E433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E4335"/>
    <w:rPr>
      <w:sz w:val="20"/>
      <w:szCs w:val="20"/>
    </w:rPr>
  </w:style>
  <w:style w:type="character" w:styleId="FootnoteReference">
    <w:name w:val="footnote reference"/>
    <w:basedOn w:val="DefaultParagraphFont"/>
    <w:uiPriority w:val="99"/>
    <w:semiHidden/>
    <w:unhideWhenUsed/>
    <w:rsid w:val="006E433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34141">
      <w:bodyDiv w:val="1"/>
      <w:marLeft w:val="0"/>
      <w:marRight w:val="0"/>
      <w:marTop w:val="0"/>
      <w:marBottom w:val="0"/>
      <w:divBdr>
        <w:top w:val="none" w:sz="0" w:space="0" w:color="auto"/>
        <w:left w:val="none" w:sz="0" w:space="0" w:color="auto"/>
        <w:bottom w:val="none" w:sz="0" w:space="0" w:color="auto"/>
        <w:right w:val="none" w:sz="0" w:space="0" w:color="auto"/>
      </w:divBdr>
      <w:divsChild>
        <w:div w:id="170418486">
          <w:marLeft w:val="0"/>
          <w:marRight w:val="0"/>
          <w:marTop w:val="0"/>
          <w:marBottom w:val="0"/>
          <w:divBdr>
            <w:top w:val="none" w:sz="0" w:space="0" w:color="auto"/>
            <w:left w:val="none" w:sz="0" w:space="0" w:color="auto"/>
            <w:bottom w:val="none" w:sz="0" w:space="0" w:color="auto"/>
            <w:right w:val="none" w:sz="0" w:space="0" w:color="auto"/>
          </w:divBdr>
          <w:divsChild>
            <w:div w:id="1262910927">
              <w:marLeft w:val="0"/>
              <w:marRight w:val="0"/>
              <w:marTop w:val="0"/>
              <w:marBottom w:val="0"/>
              <w:divBdr>
                <w:top w:val="none" w:sz="0" w:space="0" w:color="auto"/>
                <w:left w:val="none" w:sz="0" w:space="0" w:color="auto"/>
                <w:bottom w:val="none" w:sz="0" w:space="0" w:color="auto"/>
                <w:right w:val="none" w:sz="0" w:space="0" w:color="auto"/>
              </w:divBdr>
              <w:divsChild>
                <w:div w:id="2137984630">
                  <w:marLeft w:val="0"/>
                  <w:marRight w:val="0"/>
                  <w:marTop w:val="0"/>
                  <w:marBottom w:val="0"/>
                  <w:divBdr>
                    <w:top w:val="none" w:sz="0" w:space="0" w:color="auto"/>
                    <w:left w:val="none" w:sz="0" w:space="0" w:color="auto"/>
                    <w:bottom w:val="none" w:sz="0" w:space="0" w:color="auto"/>
                    <w:right w:val="none" w:sz="0" w:space="0" w:color="auto"/>
                  </w:divBdr>
                  <w:divsChild>
                    <w:div w:id="1463304143">
                      <w:marLeft w:val="0"/>
                      <w:marRight w:val="0"/>
                      <w:marTop w:val="0"/>
                      <w:marBottom w:val="0"/>
                      <w:divBdr>
                        <w:top w:val="none" w:sz="0" w:space="0" w:color="auto"/>
                        <w:left w:val="none" w:sz="0" w:space="0" w:color="auto"/>
                        <w:bottom w:val="none" w:sz="0" w:space="0" w:color="auto"/>
                        <w:right w:val="none" w:sz="0" w:space="0" w:color="auto"/>
                      </w:divBdr>
                      <w:divsChild>
                        <w:div w:id="790133130">
                          <w:marLeft w:val="0"/>
                          <w:marRight w:val="0"/>
                          <w:marTop w:val="0"/>
                          <w:marBottom w:val="0"/>
                          <w:divBdr>
                            <w:top w:val="none" w:sz="0" w:space="0" w:color="auto"/>
                            <w:left w:val="none" w:sz="0" w:space="0" w:color="auto"/>
                            <w:bottom w:val="none" w:sz="0" w:space="0" w:color="auto"/>
                            <w:right w:val="none" w:sz="0" w:space="0" w:color="auto"/>
                          </w:divBdr>
                          <w:divsChild>
                            <w:div w:id="755397061">
                              <w:marLeft w:val="0"/>
                              <w:marRight w:val="0"/>
                              <w:marTop w:val="0"/>
                              <w:marBottom w:val="0"/>
                              <w:divBdr>
                                <w:top w:val="none" w:sz="0" w:space="0" w:color="auto"/>
                                <w:left w:val="none" w:sz="0" w:space="0" w:color="auto"/>
                                <w:bottom w:val="none" w:sz="0" w:space="0" w:color="auto"/>
                                <w:right w:val="none" w:sz="0" w:space="0" w:color="auto"/>
                              </w:divBdr>
                              <w:divsChild>
                                <w:div w:id="509221387">
                                  <w:marLeft w:val="0"/>
                                  <w:marRight w:val="0"/>
                                  <w:marTop w:val="0"/>
                                  <w:marBottom w:val="0"/>
                                  <w:divBdr>
                                    <w:top w:val="none" w:sz="0" w:space="0" w:color="auto"/>
                                    <w:left w:val="none" w:sz="0" w:space="0" w:color="auto"/>
                                    <w:bottom w:val="none" w:sz="0" w:space="0" w:color="auto"/>
                                    <w:right w:val="none" w:sz="0" w:space="0" w:color="auto"/>
                                  </w:divBdr>
                                  <w:divsChild>
                                    <w:div w:id="401146651">
                                      <w:marLeft w:val="0"/>
                                      <w:marRight w:val="0"/>
                                      <w:marTop w:val="0"/>
                                      <w:marBottom w:val="0"/>
                                      <w:divBdr>
                                        <w:top w:val="none" w:sz="0" w:space="0" w:color="auto"/>
                                        <w:left w:val="none" w:sz="0" w:space="0" w:color="auto"/>
                                        <w:bottom w:val="none" w:sz="0" w:space="0" w:color="auto"/>
                                        <w:right w:val="none" w:sz="0" w:space="0" w:color="auto"/>
                                      </w:divBdr>
                                      <w:divsChild>
                                        <w:div w:id="251859630">
                                          <w:marLeft w:val="0"/>
                                          <w:marRight w:val="0"/>
                                          <w:marTop w:val="0"/>
                                          <w:marBottom w:val="0"/>
                                          <w:divBdr>
                                            <w:top w:val="none" w:sz="0" w:space="0" w:color="auto"/>
                                            <w:left w:val="none" w:sz="0" w:space="0" w:color="auto"/>
                                            <w:bottom w:val="none" w:sz="0" w:space="0" w:color="auto"/>
                                            <w:right w:val="none" w:sz="0" w:space="0" w:color="auto"/>
                                          </w:divBdr>
                                          <w:divsChild>
                                            <w:div w:id="244725832">
                                              <w:marLeft w:val="0"/>
                                              <w:marRight w:val="0"/>
                                              <w:marTop w:val="0"/>
                                              <w:marBottom w:val="0"/>
                                              <w:divBdr>
                                                <w:top w:val="none" w:sz="0" w:space="0" w:color="auto"/>
                                                <w:left w:val="none" w:sz="0" w:space="0" w:color="auto"/>
                                                <w:bottom w:val="none" w:sz="0" w:space="0" w:color="auto"/>
                                                <w:right w:val="none" w:sz="0" w:space="0" w:color="auto"/>
                                              </w:divBdr>
                                            </w:div>
                                            <w:div w:id="568736805">
                                              <w:marLeft w:val="0"/>
                                              <w:marRight w:val="0"/>
                                              <w:marTop w:val="0"/>
                                              <w:marBottom w:val="0"/>
                                              <w:divBdr>
                                                <w:top w:val="none" w:sz="0" w:space="0" w:color="auto"/>
                                                <w:left w:val="none" w:sz="0" w:space="0" w:color="auto"/>
                                                <w:bottom w:val="none" w:sz="0" w:space="0" w:color="auto"/>
                                                <w:right w:val="none" w:sz="0" w:space="0" w:color="auto"/>
                                              </w:divBdr>
                                              <w:divsChild>
                                                <w:div w:id="1995330293">
                                                  <w:marLeft w:val="0"/>
                                                  <w:marRight w:val="0"/>
                                                  <w:marTop w:val="0"/>
                                                  <w:marBottom w:val="0"/>
                                                  <w:divBdr>
                                                    <w:top w:val="none" w:sz="0" w:space="0" w:color="auto"/>
                                                    <w:left w:val="none" w:sz="0" w:space="0" w:color="auto"/>
                                                    <w:bottom w:val="none" w:sz="0" w:space="0" w:color="auto"/>
                                                    <w:right w:val="none" w:sz="0" w:space="0" w:color="auto"/>
                                                  </w:divBdr>
                                                  <w:divsChild>
                                                    <w:div w:id="109671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816855">
                                              <w:marLeft w:val="0"/>
                                              <w:marRight w:val="0"/>
                                              <w:marTop w:val="0"/>
                                              <w:marBottom w:val="0"/>
                                              <w:divBdr>
                                                <w:top w:val="none" w:sz="0" w:space="0" w:color="auto"/>
                                                <w:left w:val="none" w:sz="0" w:space="0" w:color="auto"/>
                                                <w:bottom w:val="none" w:sz="0" w:space="0" w:color="auto"/>
                                                <w:right w:val="none" w:sz="0" w:space="0" w:color="auto"/>
                                              </w:divBdr>
                                            </w:div>
                                          </w:divsChild>
                                        </w:div>
                                        <w:div w:id="884681307">
                                          <w:marLeft w:val="0"/>
                                          <w:marRight w:val="0"/>
                                          <w:marTop w:val="0"/>
                                          <w:marBottom w:val="0"/>
                                          <w:divBdr>
                                            <w:top w:val="none" w:sz="0" w:space="0" w:color="auto"/>
                                            <w:left w:val="none" w:sz="0" w:space="0" w:color="auto"/>
                                            <w:bottom w:val="none" w:sz="0" w:space="0" w:color="auto"/>
                                            <w:right w:val="none" w:sz="0" w:space="0" w:color="auto"/>
                                          </w:divBdr>
                                          <w:divsChild>
                                            <w:div w:id="77290217">
                                              <w:marLeft w:val="0"/>
                                              <w:marRight w:val="0"/>
                                              <w:marTop w:val="0"/>
                                              <w:marBottom w:val="0"/>
                                              <w:divBdr>
                                                <w:top w:val="none" w:sz="0" w:space="0" w:color="auto"/>
                                                <w:left w:val="none" w:sz="0" w:space="0" w:color="auto"/>
                                                <w:bottom w:val="none" w:sz="0" w:space="0" w:color="auto"/>
                                                <w:right w:val="none" w:sz="0" w:space="0" w:color="auto"/>
                                              </w:divBdr>
                                            </w:div>
                                            <w:div w:id="247203393">
                                              <w:marLeft w:val="0"/>
                                              <w:marRight w:val="0"/>
                                              <w:marTop w:val="0"/>
                                              <w:marBottom w:val="0"/>
                                              <w:divBdr>
                                                <w:top w:val="none" w:sz="0" w:space="0" w:color="auto"/>
                                                <w:left w:val="none" w:sz="0" w:space="0" w:color="auto"/>
                                                <w:bottom w:val="none" w:sz="0" w:space="0" w:color="auto"/>
                                                <w:right w:val="none" w:sz="0" w:space="0" w:color="auto"/>
                                              </w:divBdr>
                                              <w:divsChild>
                                                <w:div w:id="736172147">
                                                  <w:marLeft w:val="0"/>
                                                  <w:marRight w:val="0"/>
                                                  <w:marTop w:val="0"/>
                                                  <w:marBottom w:val="0"/>
                                                  <w:divBdr>
                                                    <w:top w:val="none" w:sz="0" w:space="0" w:color="auto"/>
                                                    <w:left w:val="none" w:sz="0" w:space="0" w:color="auto"/>
                                                    <w:bottom w:val="none" w:sz="0" w:space="0" w:color="auto"/>
                                                    <w:right w:val="none" w:sz="0" w:space="0" w:color="auto"/>
                                                  </w:divBdr>
                                                  <w:divsChild>
                                                    <w:div w:id="16692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56795">
                                              <w:marLeft w:val="0"/>
                                              <w:marRight w:val="0"/>
                                              <w:marTop w:val="0"/>
                                              <w:marBottom w:val="0"/>
                                              <w:divBdr>
                                                <w:top w:val="none" w:sz="0" w:space="0" w:color="auto"/>
                                                <w:left w:val="none" w:sz="0" w:space="0" w:color="auto"/>
                                                <w:bottom w:val="none" w:sz="0" w:space="0" w:color="auto"/>
                                                <w:right w:val="none" w:sz="0" w:space="0" w:color="auto"/>
                                              </w:divBdr>
                                            </w:div>
                                          </w:divsChild>
                                        </w:div>
                                        <w:div w:id="1039163584">
                                          <w:marLeft w:val="0"/>
                                          <w:marRight w:val="0"/>
                                          <w:marTop w:val="0"/>
                                          <w:marBottom w:val="0"/>
                                          <w:divBdr>
                                            <w:top w:val="none" w:sz="0" w:space="0" w:color="auto"/>
                                            <w:left w:val="none" w:sz="0" w:space="0" w:color="auto"/>
                                            <w:bottom w:val="none" w:sz="0" w:space="0" w:color="auto"/>
                                            <w:right w:val="none" w:sz="0" w:space="0" w:color="auto"/>
                                          </w:divBdr>
                                          <w:divsChild>
                                            <w:div w:id="1232230044">
                                              <w:marLeft w:val="0"/>
                                              <w:marRight w:val="0"/>
                                              <w:marTop w:val="0"/>
                                              <w:marBottom w:val="0"/>
                                              <w:divBdr>
                                                <w:top w:val="none" w:sz="0" w:space="0" w:color="auto"/>
                                                <w:left w:val="none" w:sz="0" w:space="0" w:color="auto"/>
                                                <w:bottom w:val="none" w:sz="0" w:space="0" w:color="auto"/>
                                                <w:right w:val="none" w:sz="0" w:space="0" w:color="auto"/>
                                              </w:divBdr>
                                            </w:div>
                                          </w:divsChild>
                                        </w:div>
                                        <w:div w:id="1653943009">
                                          <w:marLeft w:val="0"/>
                                          <w:marRight w:val="0"/>
                                          <w:marTop w:val="0"/>
                                          <w:marBottom w:val="0"/>
                                          <w:divBdr>
                                            <w:top w:val="none" w:sz="0" w:space="0" w:color="auto"/>
                                            <w:left w:val="none" w:sz="0" w:space="0" w:color="auto"/>
                                            <w:bottom w:val="none" w:sz="0" w:space="0" w:color="auto"/>
                                            <w:right w:val="none" w:sz="0" w:space="0" w:color="auto"/>
                                          </w:divBdr>
                                          <w:divsChild>
                                            <w:div w:id="69685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3333432">
          <w:marLeft w:val="0"/>
          <w:marRight w:val="0"/>
          <w:marTop w:val="0"/>
          <w:marBottom w:val="0"/>
          <w:divBdr>
            <w:top w:val="none" w:sz="0" w:space="0" w:color="auto"/>
            <w:left w:val="none" w:sz="0" w:space="0" w:color="auto"/>
            <w:bottom w:val="none" w:sz="0" w:space="0" w:color="auto"/>
            <w:right w:val="none" w:sz="0" w:space="0" w:color="auto"/>
          </w:divBdr>
          <w:divsChild>
            <w:div w:id="1500583892">
              <w:marLeft w:val="0"/>
              <w:marRight w:val="0"/>
              <w:marTop w:val="0"/>
              <w:marBottom w:val="0"/>
              <w:divBdr>
                <w:top w:val="none" w:sz="0" w:space="0" w:color="auto"/>
                <w:left w:val="none" w:sz="0" w:space="0" w:color="auto"/>
                <w:bottom w:val="none" w:sz="0" w:space="0" w:color="auto"/>
                <w:right w:val="none" w:sz="0" w:space="0" w:color="auto"/>
              </w:divBdr>
              <w:divsChild>
                <w:div w:id="1428699215">
                  <w:marLeft w:val="0"/>
                  <w:marRight w:val="0"/>
                  <w:marTop w:val="0"/>
                  <w:marBottom w:val="0"/>
                  <w:divBdr>
                    <w:top w:val="none" w:sz="0" w:space="0" w:color="auto"/>
                    <w:left w:val="none" w:sz="0" w:space="0" w:color="auto"/>
                    <w:bottom w:val="none" w:sz="0" w:space="0" w:color="auto"/>
                    <w:right w:val="none" w:sz="0" w:space="0" w:color="auto"/>
                  </w:divBdr>
                  <w:divsChild>
                    <w:div w:id="895975171">
                      <w:marLeft w:val="0"/>
                      <w:marRight w:val="0"/>
                      <w:marTop w:val="0"/>
                      <w:marBottom w:val="0"/>
                      <w:divBdr>
                        <w:top w:val="none" w:sz="0" w:space="0" w:color="auto"/>
                        <w:left w:val="none" w:sz="0" w:space="0" w:color="auto"/>
                        <w:bottom w:val="none" w:sz="0" w:space="0" w:color="auto"/>
                        <w:right w:val="none" w:sz="0" w:space="0" w:color="auto"/>
                      </w:divBdr>
                      <w:divsChild>
                        <w:div w:id="125897573">
                          <w:marLeft w:val="0"/>
                          <w:marRight w:val="0"/>
                          <w:marTop w:val="0"/>
                          <w:marBottom w:val="0"/>
                          <w:divBdr>
                            <w:top w:val="none" w:sz="0" w:space="0" w:color="auto"/>
                            <w:left w:val="none" w:sz="0" w:space="0" w:color="auto"/>
                            <w:bottom w:val="none" w:sz="0" w:space="0" w:color="auto"/>
                            <w:right w:val="none" w:sz="0" w:space="0" w:color="auto"/>
                          </w:divBdr>
                          <w:divsChild>
                            <w:div w:id="1595355370">
                              <w:marLeft w:val="0"/>
                              <w:marRight w:val="0"/>
                              <w:marTop w:val="0"/>
                              <w:marBottom w:val="0"/>
                              <w:divBdr>
                                <w:top w:val="none" w:sz="0" w:space="0" w:color="auto"/>
                                <w:left w:val="none" w:sz="0" w:space="0" w:color="auto"/>
                                <w:bottom w:val="none" w:sz="0" w:space="0" w:color="auto"/>
                                <w:right w:val="none" w:sz="0" w:space="0" w:color="auto"/>
                              </w:divBdr>
                              <w:divsChild>
                                <w:div w:id="2061245191">
                                  <w:marLeft w:val="0"/>
                                  <w:marRight w:val="0"/>
                                  <w:marTop w:val="0"/>
                                  <w:marBottom w:val="0"/>
                                  <w:divBdr>
                                    <w:top w:val="none" w:sz="0" w:space="0" w:color="auto"/>
                                    <w:left w:val="none" w:sz="0" w:space="0" w:color="auto"/>
                                    <w:bottom w:val="none" w:sz="0" w:space="0" w:color="auto"/>
                                    <w:right w:val="none" w:sz="0" w:space="0" w:color="auto"/>
                                  </w:divBdr>
                                  <w:divsChild>
                                    <w:div w:id="1287925626">
                                      <w:marLeft w:val="0"/>
                                      <w:marRight w:val="0"/>
                                      <w:marTop w:val="0"/>
                                      <w:marBottom w:val="0"/>
                                      <w:divBdr>
                                        <w:top w:val="none" w:sz="0" w:space="0" w:color="auto"/>
                                        <w:left w:val="none" w:sz="0" w:space="0" w:color="auto"/>
                                        <w:bottom w:val="none" w:sz="0" w:space="0" w:color="auto"/>
                                        <w:right w:val="none" w:sz="0" w:space="0" w:color="auto"/>
                                      </w:divBdr>
                                      <w:divsChild>
                                        <w:div w:id="170898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5329825">
          <w:marLeft w:val="0"/>
          <w:marRight w:val="0"/>
          <w:marTop w:val="0"/>
          <w:marBottom w:val="0"/>
          <w:divBdr>
            <w:top w:val="none" w:sz="0" w:space="0" w:color="auto"/>
            <w:left w:val="none" w:sz="0" w:space="0" w:color="auto"/>
            <w:bottom w:val="none" w:sz="0" w:space="0" w:color="auto"/>
            <w:right w:val="none" w:sz="0" w:space="0" w:color="auto"/>
          </w:divBdr>
          <w:divsChild>
            <w:div w:id="1262031786">
              <w:marLeft w:val="0"/>
              <w:marRight w:val="0"/>
              <w:marTop w:val="0"/>
              <w:marBottom w:val="0"/>
              <w:divBdr>
                <w:top w:val="none" w:sz="0" w:space="0" w:color="auto"/>
                <w:left w:val="none" w:sz="0" w:space="0" w:color="auto"/>
                <w:bottom w:val="none" w:sz="0" w:space="0" w:color="auto"/>
                <w:right w:val="none" w:sz="0" w:space="0" w:color="auto"/>
              </w:divBdr>
              <w:divsChild>
                <w:div w:id="1416438778">
                  <w:marLeft w:val="0"/>
                  <w:marRight w:val="0"/>
                  <w:marTop w:val="0"/>
                  <w:marBottom w:val="0"/>
                  <w:divBdr>
                    <w:top w:val="none" w:sz="0" w:space="0" w:color="auto"/>
                    <w:left w:val="none" w:sz="0" w:space="0" w:color="auto"/>
                    <w:bottom w:val="none" w:sz="0" w:space="0" w:color="auto"/>
                    <w:right w:val="none" w:sz="0" w:space="0" w:color="auto"/>
                  </w:divBdr>
                  <w:divsChild>
                    <w:div w:id="447941148">
                      <w:marLeft w:val="0"/>
                      <w:marRight w:val="0"/>
                      <w:marTop w:val="0"/>
                      <w:marBottom w:val="0"/>
                      <w:divBdr>
                        <w:top w:val="none" w:sz="0" w:space="0" w:color="auto"/>
                        <w:left w:val="none" w:sz="0" w:space="0" w:color="auto"/>
                        <w:bottom w:val="none" w:sz="0" w:space="0" w:color="auto"/>
                        <w:right w:val="none" w:sz="0" w:space="0" w:color="auto"/>
                      </w:divBdr>
                      <w:divsChild>
                        <w:div w:id="382405653">
                          <w:marLeft w:val="0"/>
                          <w:marRight w:val="0"/>
                          <w:marTop w:val="0"/>
                          <w:marBottom w:val="0"/>
                          <w:divBdr>
                            <w:top w:val="none" w:sz="0" w:space="0" w:color="auto"/>
                            <w:left w:val="none" w:sz="0" w:space="0" w:color="auto"/>
                            <w:bottom w:val="none" w:sz="0" w:space="0" w:color="auto"/>
                            <w:right w:val="none" w:sz="0" w:space="0" w:color="auto"/>
                          </w:divBdr>
                          <w:divsChild>
                            <w:div w:id="203908651">
                              <w:marLeft w:val="0"/>
                              <w:marRight w:val="0"/>
                              <w:marTop w:val="0"/>
                              <w:marBottom w:val="0"/>
                              <w:divBdr>
                                <w:top w:val="none" w:sz="0" w:space="0" w:color="auto"/>
                                <w:left w:val="none" w:sz="0" w:space="0" w:color="auto"/>
                                <w:bottom w:val="none" w:sz="0" w:space="0" w:color="auto"/>
                                <w:right w:val="none" w:sz="0" w:space="0" w:color="auto"/>
                              </w:divBdr>
                              <w:divsChild>
                                <w:div w:id="1111247127">
                                  <w:marLeft w:val="0"/>
                                  <w:marRight w:val="0"/>
                                  <w:marTop w:val="0"/>
                                  <w:marBottom w:val="0"/>
                                  <w:divBdr>
                                    <w:top w:val="none" w:sz="0" w:space="0" w:color="auto"/>
                                    <w:left w:val="none" w:sz="0" w:space="0" w:color="auto"/>
                                    <w:bottom w:val="none" w:sz="0" w:space="0" w:color="auto"/>
                                    <w:right w:val="none" w:sz="0" w:space="0" w:color="auto"/>
                                  </w:divBdr>
                                  <w:divsChild>
                                    <w:div w:id="891962638">
                                      <w:marLeft w:val="0"/>
                                      <w:marRight w:val="0"/>
                                      <w:marTop w:val="0"/>
                                      <w:marBottom w:val="0"/>
                                      <w:divBdr>
                                        <w:top w:val="none" w:sz="0" w:space="0" w:color="auto"/>
                                        <w:left w:val="none" w:sz="0" w:space="0" w:color="auto"/>
                                        <w:bottom w:val="none" w:sz="0" w:space="0" w:color="auto"/>
                                        <w:right w:val="none" w:sz="0" w:space="0" w:color="auto"/>
                                      </w:divBdr>
                                      <w:divsChild>
                                        <w:div w:id="31077608">
                                          <w:marLeft w:val="0"/>
                                          <w:marRight w:val="0"/>
                                          <w:marTop w:val="0"/>
                                          <w:marBottom w:val="0"/>
                                          <w:divBdr>
                                            <w:top w:val="none" w:sz="0" w:space="0" w:color="auto"/>
                                            <w:left w:val="none" w:sz="0" w:space="0" w:color="auto"/>
                                            <w:bottom w:val="none" w:sz="0" w:space="0" w:color="auto"/>
                                            <w:right w:val="none" w:sz="0" w:space="0" w:color="auto"/>
                                          </w:divBdr>
                                          <w:divsChild>
                                            <w:div w:id="318274028">
                                              <w:marLeft w:val="0"/>
                                              <w:marRight w:val="0"/>
                                              <w:marTop w:val="0"/>
                                              <w:marBottom w:val="0"/>
                                              <w:divBdr>
                                                <w:top w:val="none" w:sz="0" w:space="0" w:color="auto"/>
                                                <w:left w:val="none" w:sz="0" w:space="0" w:color="auto"/>
                                                <w:bottom w:val="none" w:sz="0" w:space="0" w:color="auto"/>
                                                <w:right w:val="none" w:sz="0" w:space="0" w:color="auto"/>
                                              </w:divBdr>
                                            </w:div>
                                            <w:div w:id="1815755570">
                                              <w:marLeft w:val="0"/>
                                              <w:marRight w:val="0"/>
                                              <w:marTop w:val="0"/>
                                              <w:marBottom w:val="0"/>
                                              <w:divBdr>
                                                <w:top w:val="none" w:sz="0" w:space="0" w:color="auto"/>
                                                <w:left w:val="none" w:sz="0" w:space="0" w:color="auto"/>
                                                <w:bottom w:val="none" w:sz="0" w:space="0" w:color="auto"/>
                                                <w:right w:val="none" w:sz="0" w:space="0" w:color="auto"/>
                                              </w:divBdr>
                                              <w:divsChild>
                                                <w:div w:id="229581222">
                                                  <w:marLeft w:val="0"/>
                                                  <w:marRight w:val="0"/>
                                                  <w:marTop w:val="0"/>
                                                  <w:marBottom w:val="0"/>
                                                  <w:divBdr>
                                                    <w:top w:val="none" w:sz="0" w:space="0" w:color="auto"/>
                                                    <w:left w:val="none" w:sz="0" w:space="0" w:color="auto"/>
                                                    <w:bottom w:val="none" w:sz="0" w:space="0" w:color="auto"/>
                                                    <w:right w:val="none" w:sz="0" w:space="0" w:color="auto"/>
                                                  </w:divBdr>
                                                </w:div>
                                                <w:div w:id="803353290">
                                                  <w:marLeft w:val="0"/>
                                                  <w:marRight w:val="0"/>
                                                  <w:marTop w:val="0"/>
                                                  <w:marBottom w:val="0"/>
                                                  <w:divBdr>
                                                    <w:top w:val="none" w:sz="0" w:space="0" w:color="auto"/>
                                                    <w:left w:val="none" w:sz="0" w:space="0" w:color="auto"/>
                                                    <w:bottom w:val="none" w:sz="0" w:space="0" w:color="auto"/>
                                                    <w:right w:val="none" w:sz="0" w:space="0" w:color="auto"/>
                                                  </w:divBdr>
                                                </w:div>
                                                <w:div w:id="83927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06957">
                                          <w:marLeft w:val="0"/>
                                          <w:marRight w:val="0"/>
                                          <w:marTop w:val="0"/>
                                          <w:marBottom w:val="0"/>
                                          <w:divBdr>
                                            <w:top w:val="none" w:sz="0" w:space="0" w:color="auto"/>
                                            <w:left w:val="none" w:sz="0" w:space="0" w:color="auto"/>
                                            <w:bottom w:val="none" w:sz="0" w:space="0" w:color="auto"/>
                                            <w:right w:val="none" w:sz="0" w:space="0" w:color="auto"/>
                                          </w:divBdr>
                                          <w:divsChild>
                                            <w:div w:id="1061752964">
                                              <w:marLeft w:val="0"/>
                                              <w:marRight w:val="0"/>
                                              <w:marTop w:val="0"/>
                                              <w:marBottom w:val="0"/>
                                              <w:divBdr>
                                                <w:top w:val="none" w:sz="0" w:space="0" w:color="auto"/>
                                                <w:left w:val="none" w:sz="0" w:space="0" w:color="auto"/>
                                                <w:bottom w:val="none" w:sz="0" w:space="0" w:color="auto"/>
                                                <w:right w:val="none" w:sz="0" w:space="0" w:color="auto"/>
                                              </w:divBdr>
                                            </w:div>
                                            <w:div w:id="1465582170">
                                              <w:marLeft w:val="0"/>
                                              <w:marRight w:val="0"/>
                                              <w:marTop w:val="0"/>
                                              <w:marBottom w:val="0"/>
                                              <w:divBdr>
                                                <w:top w:val="none" w:sz="0" w:space="0" w:color="auto"/>
                                                <w:left w:val="none" w:sz="0" w:space="0" w:color="auto"/>
                                                <w:bottom w:val="none" w:sz="0" w:space="0" w:color="auto"/>
                                                <w:right w:val="none" w:sz="0" w:space="0" w:color="auto"/>
                                              </w:divBdr>
                                              <w:divsChild>
                                                <w:div w:id="434832350">
                                                  <w:marLeft w:val="0"/>
                                                  <w:marRight w:val="0"/>
                                                  <w:marTop w:val="0"/>
                                                  <w:marBottom w:val="0"/>
                                                  <w:divBdr>
                                                    <w:top w:val="none" w:sz="0" w:space="0" w:color="auto"/>
                                                    <w:left w:val="none" w:sz="0" w:space="0" w:color="auto"/>
                                                    <w:bottom w:val="none" w:sz="0" w:space="0" w:color="auto"/>
                                                    <w:right w:val="none" w:sz="0" w:space="0" w:color="auto"/>
                                                  </w:divBdr>
                                                  <w:divsChild>
                                                    <w:div w:id="51114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48633">
                                              <w:marLeft w:val="0"/>
                                              <w:marRight w:val="0"/>
                                              <w:marTop w:val="0"/>
                                              <w:marBottom w:val="0"/>
                                              <w:divBdr>
                                                <w:top w:val="none" w:sz="0" w:space="0" w:color="auto"/>
                                                <w:left w:val="none" w:sz="0" w:space="0" w:color="auto"/>
                                                <w:bottom w:val="none" w:sz="0" w:space="0" w:color="auto"/>
                                                <w:right w:val="none" w:sz="0" w:space="0" w:color="auto"/>
                                              </w:divBdr>
                                            </w:div>
                                          </w:divsChild>
                                        </w:div>
                                        <w:div w:id="1155727665">
                                          <w:marLeft w:val="0"/>
                                          <w:marRight w:val="0"/>
                                          <w:marTop w:val="0"/>
                                          <w:marBottom w:val="0"/>
                                          <w:divBdr>
                                            <w:top w:val="none" w:sz="0" w:space="0" w:color="auto"/>
                                            <w:left w:val="none" w:sz="0" w:space="0" w:color="auto"/>
                                            <w:bottom w:val="none" w:sz="0" w:space="0" w:color="auto"/>
                                            <w:right w:val="none" w:sz="0" w:space="0" w:color="auto"/>
                                          </w:divBdr>
                                          <w:divsChild>
                                            <w:div w:id="301008131">
                                              <w:marLeft w:val="0"/>
                                              <w:marRight w:val="0"/>
                                              <w:marTop w:val="0"/>
                                              <w:marBottom w:val="0"/>
                                              <w:divBdr>
                                                <w:top w:val="none" w:sz="0" w:space="0" w:color="auto"/>
                                                <w:left w:val="none" w:sz="0" w:space="0" w:color="auto"/>
                                                <w:bottom w:val="none" w:sz="0" w:space="0" w:color="auto"/>
                                                <w:right w:val="none" w:sz="0" w:space="0" w:color="auto"/>
                                              </w:divBdr>
                                            </w:div>
                                            <w:div w:id="1450051238">
                                              <w:marLeft w:val="0"/>
                                              <w:marRight w:val="0"/>
                                              <w:marTop w:val="0"/>
                                              <w:marBottom w:val="0"/>
                                              <w:divBdr>
                                                <w:top w:val="none" w:sz="0" w:space="0" w:color="auto"/>
                                                <w:left w:val="none" w:sz="0" w:space="0" w:color="auto"/>
                                                <w:bottom w:val="none" w:sz="0" w:space="0" w:color="auto"/>
                                                <w:right w:val="none" w:sz="0" w:space="0" w:color="auto"/>
                                              </w:divBdr>
                                              <w:divsChild>
                                                <w:div w:id="637489834">
                                                  <w:marLeft w:val="0"/>
                                                  <w:marRight w:val="0"/>
                                                  <w:marTop w:val="0"/>
                                                  <w:marBottom w:val="0"/>
                                                  <w:divBdr>
                                                    <w:top w:val="none" w:sz="0" w:space="0" w:color="auto"/>
                                                    <w:left w:val="none" w:sz="0" w:space="0" w:color="auto"/>
                                                    <w:bottom w:val="none" w:sz="0" w:space="0" w:color="auto"/>
                                                    <w:right w:val="none" w:sz="0" w:space="0" w:color="auto"/>
                                                  </w:divBdr>
                                                  <w:divsChild>
                                                    <w:div w:id="199899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2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774457">
      <w:bodyDiv w:val="1"/>
      <w:marLeft w:val="0"/>
      <w:marRight w:val="0"/>
      <w:marTop w:val="0"/>
      <w:marBottom w:val="0"/>
      <w:divBdr>
        <w:top w:val="none" w:sz="0" w:space="0" w:color="auto"/>
        <w:left w:val="none" w:sz="0" w:space="0" w:color="auto"/>
        <w:bottom w:val="none" w:sz="0" w:space="0" w:color="auto"/>
        <w:right w:val="none" w:sz="0" w:space="0" w:color="auto"/>
      </w:divBdr>
      <w:divsChild>
        <w:div w:id="543106487">
          <w:marLeft w:val="0"/>
          <w:marRight w:val="0"/>
          <w:marTop w:val="0"/>
          <w:marBottom w:val="0"/>
          <w:divBdr>
            <w:top w:val="none" w:sz="0" w:space="0" w:color="auto"/>
            <w:left w:val="none" w:sz="0" w:space="0" w:color="auto"/>
            <w:bottom w:val="none" w:sz="0" w:space="0" w:color="auto"/>
            <w:right w:val="none" w:sz="0" w:space="0" w:color="auto"/>
          </w:divBdr>
        </w:div>
      </w:divsChild>
    </w:div>
    <w:div w:id="81344864">
      <w:bodyDiv w:val="1"/>
      <w:marLeft w:val="0"/>
      <w:marRight w:val="0"/>
      <w:marTop w:val="0"/>
      <w:marBottom w:val="0"/>
      <w:divBdr>
        <w:top w:val="none" w:sz="0" w:space="0" w:color="auto"/>
        <w:left w:val="none" w:sz="0" w:space="0" w:color="auto"/>
        <w:bottom w:val="none" w:sz="0" w:space="0" w:color="auto"/>
        <w:right w:val="none" w:sz="0" w:space="0" w:color="auto"/>
      </w:divBdr>
    </w:div>
    <w:div w:id="105781700">
      <w:bodyDiv w:val="1"/>
      <w:marLeft w:val="0"/>
      <w:marRight w:val="0"/>
      <w:marTop w:val="0"/>
      <w:marBottom w:val="0"/>
      <w:divBdr>
        <w:top w:val="none" w:sz="0" w:space="0" w:color="auto"/>
        <w:left w:val="none" w:sz="0" w:space="0" w:color="auto"/>
        <w:bottom w:val="none" w:sz="0" w:space="0" w:color="auto"/>
        <w:right w:val="none" w:sz="0" w:space="0" w:color="auto"/>
      </w:divBdr>
    </w:div>
    <w:div w:id="111291680">
      <w:bodyDiv w:val="1"/>
      <w:marLeft w:val="0"/>
      <w:marRight w:val="0"/>
      <w:marTop w:val="0"/>
      <w:marBottom w:val="0"/>
      <w:divBdr>
        <w:top w:val="none" w:sz="0" w:space="0" w:color="auto"/>
        <w:left w:val="none" w:sz="0" w:space="0" w:color="auto"/>
        <w:bottom w:val="none" w:sz="0" w:space="0" w:color="auto"/>
        <w:right w:val="none" w:sz="0" w:space="0" w:color="auto"/>
      </w:divBdr>
      <w:divsChild>
        <w:div w:id="833374133">
          <w:marLeft w:val="535"/>
          <w:marRight w:val="0"/>
          <w:marTop w:val="0"/>
          <w:marBottom w:val="0"/>
          <w:divBdr>
            <w:top w:val="none" w:sz="0" w:space="0" w:color="auto"/>
            <w:left w:val="none" w:sz="0" w:space="0" w:color="auto"/>
            <w:bottom w:val="none" w:sz="0" w:space="0" w:color="auto"/>
            <w:right w:val="none" w:sz="0" w:space="0" w:color="auto"/>
          </w:divBdr>
        </w:div>
      </w:divsChild>
    </w:div>
    <w:div w:id="120807792">
      <w:bodyDiv w:val="1"/>
      <w:marLeft w:val="0"/>
      <w:marRight w:val="0"/>
      <w:marTop w:val="0"/>
      <w:marBottom w:val="0"/>
      <w:divBdr>
        <w:top w:val="none" w:sz="0" w:space="0" w:color="auto"/>
        <w:left w:val="none" w:sz="0" w:space="0" w:color="auto"/>
        <w:bottom w:val="none" w:sz="0" w:space="0" w:color="auto"/>
        <w:right w:val="none" w:sz="0" w:space="0" w:color="auto"/>
      </w:divBdr>
    </w:div>
    <w:div w:id="210846676">
      <w:bodyDiv w:val="1"/>
      <w:marLeft w:val="0"/>
      <w:marRight w:val="0"/>
      <w:marTop w:val="0"/>
      <w:marBottom w:val="0"/>
      <w:divBdr>
        <w:top w:val="none" w:sz="0" w:space="0" w:color="auto"/>
        <w:left w:val="none" w:sz="0" w:space="0" w:color="auto"/>
        <w:bottom w:val="none" w:sz="0" w:space="0" w:color="auto"/>
        <w:right w:val="none" w:sz="0" w:space="0" w:color="auto"/>
      </w:divBdr>
      <w:divsChild>
        <w:div w:id="966163268">
          <w:marLeft w:val="0"/>
          <w:marRight w:val="0"/>
          <w:marTop w:val="0"/>
          <w:marBottom w:val="0"/>
          <w:divBdr>
            <w:top w:val="none" w:sz="0" w:space="0" w:color="auto"/>
            <w:left w:val="none" w:sz="0" w:space="0" w:color="auto"/>
            <w:bottom w:val="none" w:sz="0" w:space="0" w:color="auto"/>
            <w:right w:val="none" w:sz="0" w:space="0" w:color="auto"/>
          </w:divBdr>
        </w:div>
      </w:divsChild>
    </w:div>
    <w:div w:id="321659004">
      <w:bodyDiv w:val="1"/>
      <w:marLeft w:val="0"/>
      <w:marRight w:val="0"/>
      <w:marTop w:val="0"/>
      <w:marBottom w:val="0"/>
      <w:divBdr>
        <w:top w:val="none" w:sz="0" w:space="0" w:color="auto"/>
        <w:left w:val="none" w:sz="0" w:space="0" w:color="auto"/>
        <w:bottom w:val="none" w:sz="0" w:space="0" w:color="auto"/>
        <w:right w:val="none" w:sz="0" w:space="0" w:color="auto"/>
      </w:divBdr>
    </w:div>
    <w:div w:id="427431606">
      <w:bodyDiv w:val="1"/>
      <w:marLeft w:val="0"/>
      <w:marRight w:val="0"/>
      <w:marTop w:val="0"/>
      <w:marBottom w:val="0"/>
      <w:divBdr>
        <w:top w:val="none" w:sz="0" w:space="0" w:color="auto"/>
        <w:left w:val="none" w:sz="0" w:space="0" w:color="auto"/>
        <w:bottom w:val="none" w:sz="0" w:space="0" w:color="auto"/>
        <w:right w:val="none" w:sz="0" w:space="0" w:color="auto"/>
      </w:divBdr>
    </w:div>
    <w:div w:id="444233317">
      <w:bodyDiv w:val="1"/>
      <w:marLeft w:val="0"/>
      <w:marRight w:val="0"/>
      <w:marTop w:val="0"/>
      <w:marBottom w:val="0"/>
      <w:divBdr>
        <w:top w:val="none" w:sz="0" w:space="0" w:color="auto"/>
        <w:left w:val="none" w:sz="0" w:space="0" w:color="auto"/>
        <w:bottom w:val="none" w:sz="0" w:space="0" w:color="auto"/>
        <w:right w:val="none" w:sz="0" w:space="0" w:color="auto"/>
      </w:divBdr>
    </w:div>
    <w:div w:id="455871622">
      <w:bodyDiv w:val="1"/>
      <w:marLeft w:val="0"/>
      <w:marRight w:val="0"/>
      <w:marTop w:val="0"/>
      <w:marBottom w:val="0"/>
      <w:divBdr>
        <w:top w:val="none" w:sz="0" w:space="0" w:color="auto"/>
        <w:left w:val="none" w:sz="0" w:space="0" w:color="auto"/>
        <w:bottom w:val="none" w:sz="0" w:space="0" w:color="auto"/>
        <w:right w:val="none" w:sz="0" w:space="0" w:color="auto"/>
      </w:divBdr>
    </w:div>
    <w:div w:id="481191055">
      <w:bodyDiv w:val="1"/>
      <w:marLeft w:val="0"/>
      <w:marRight w:val="0"/>
      <w:marTop w:val="0"/>
      <w:marBottom w:val="0"/>
      <w:divBdr>
        <w:top w:val="none" w:sz="0" w:space="0" w:color="auto"/>
        <w:left w:val="none" w:sz="0" w:space="0" w:color="auto"/>
        <w:bottom w:val="none" w:sz="0" w:space="0" w:color="auto"/>
        <w:right w:val="none" w:sz="0" w:space="0" w:color="auto"/>
      </w:divBdr>
    </w:div>
    <w:div w:id="509368635">
      <w:bodyDiv w:val="1"/>
      <w:marLeft w:val="0"/>
      <w:marRight w:val="0"/>
      <w:marTop w:val="0"/>
      <w:marBottom w:val="0"/>
      <w:divBdr>
        <w:top w:val="none" w:sz="0" w:space="0" w:color="auto"/>
        <w:left w:val="none" w:sz="0" w:space="0" w:color="auto"/>
        <w:bottom w:val="none" w:sz="0" w:space="0" w:color="auto"/>
        <w:right w:val="none" w:sz="0" w:space="0" w:color="auto"/>
      </w:divBdr>
    </w:div>
    <w:div w:id="529495261">
      <w:bodyDiv w:val="1"/>
      <w:marLeft w:val="0"/>
      <w:marRight w:val="0"/>
      <w:marTop w:val="0"/>
      <w:marBottom w:val="0"/>
      <w:divBdr>
        <w:top w:val="none" w:sz="0" w:space="0" w:color="auto"/>
        <w:left w:val="none" w:sz="0" w:space="0" w:color="auto"/>
        <w:bottom w:val="none" w:sz="0" w:space="0" w:color="auto"/>
        <w:right w:val="none" w:sz="0" w:space="0" w:color="auto"/>
      </w:divBdr>
    </w:div>
    <w:div w:id="563947837">
      <w:bodyDiv w:val="1"/>
      <w:marLeft w:val="0"/>
      <w:marRight w:val="0"/>
      <w:marTop w:val="0"/>
      <w:marBottom w:val="0"/>
      <w:divBdr>
        <w:top w:val="none" w:sz="0" w:space="0" w:color="auto"/>
        <w:left w:val="none" w:sz="0" w:space="0" w:color="auto"/>
        <w:bottom w:val="none" w:sz="0" w:space="0" w:color="auto"/>
        <w:right w:val="none" w:sz="0" w:space="0" w:color="auto"/>
      </w:divBdr>
    </w:div>
    <w:div w:id="588120669">
      <w:bodyDiv w:val="1"/>
      <w:marLeft w:val="0"/>
      <w:marRight w:val="0"/>
      <w:marTop w:val="0"/>
      <w:marBottom w:val="0"/>
      <w:divBdr>
        <w:top w:val="none" w:sz="0" w:space="0" w:color="auto"/>
        <w:left w:val="none" w:sz="0" w:space="0" w:color="auto"/>
        <w:bottom w:val="none" w:sz="0" w:space="0" w:color="auto"/>
        <w:right w:val="none" w:sz="0" w:space="0" w:color="auto"/>
      </w:divBdr>
      <w:divsChild>
        <w:div w:id="1306080788">
          <w:marLeft w:val="0"/>
          <w:marRight w:val="0"/>
          <w:marTop w:val="0"/>
          <w:marBottom w:val="0"/>
          <w:divBdr>
            <w:top w:val="none" w:sz="0" w:space="0" w:color="auto"/>
            <w:left w:val="none" w:sz="0" w:space="0" w:color="auto"/>
            <w:bottom w:val="none" w:sz="0" w:space="0" w:color="auto"/>
            <w:right w:val="none" w:sz="0" w:space="0" w:color="auto"/>
          </w:divBdr>
        </w:div>
      </w:divsChild>
    </w:div>
    <w:div w:id="592208758">
      <w:bodyDiv w:val="1"/>
      <w:marLeft w:val="0"/>
      <w:marRight w:val="0"/>
      <w:marTop w:val="0"/>
      <w:marBottom w:val="0"/>
      <w:divBdr>
        <w:top w:val="none" w:sz="0" w:space="0" w:color="auto"/>
        <w:left w:val="none" w:sz="0" w:space="0" w:color="auto"/>
        <w:bottom w:val="none" w:sz="0" w:space="0" w:color="auto"/>
        <w:right w:val="none" w:sz="0" w:space="0" w:color="auto"/>
      </w:divBdr>
    </w:div>
    <w:div w:id="595598108">
      <w:bodyDiv w:val="1"/>
      <w:marLeft w:val="0"/>
      <w:marRight w:val="0"/>
      <w:marTop w:val="0"/>
      <w:marBottom w:val="0"/>
      <w:divBdr>
        <w:top w:val="none" w:sz="0" w:space="0" w:color="auto"/>
        <w:left w:val="none" w:sz="0" w:space="0" w:color="auto"/>
        <w:bottom w:val="none" w:sz="0" w:space="0" w:color="auto"/>
        <w:right w:val="none" w:sz="0" w:space="0" w:color="auto"/>
      </w:divBdr>
    </w:div>
    <w:div w:id="601694302">
      <w:bodyDiv w:val="1"/>
      <w:marLeft w:val="0"/>
      <w:marRight w:val="0"/>
      <w:marTop w:val="0"/>
      <w:marBottom w:val="0"/>
      <w:divBdr>
        <w:top w:val="none" w:sz="0" w:space="0" w:color="auto"/>
        <w:left w:val="none" w:sz="0" w:space="0" w:color="auto"/>
        <w:bottom w:val="none" w:sz="0" w:space="0" w:color="auto"/>
        <w:right w:val="none" w:sz="0" w:space="0" w:color="auto"/>
      </w:divBdr>
    </w:div>
    <w:div w:id="616185043">
      <w:bodyDiv w:val="1"/>
      <w:marLeft w:val="0"/>
      <w:marRight w:val="0"/>
      <w:marTop w:val="0"/>
      <w:marBottom w:val="0"/>
      <w:divBdr>
        <w:top w:val="none" w:sz="0" w:space="0" w:color="auto"/>
        <w:left w:val="none" w:sz="0" w:space="0" w:color="auto"/>
        <w:bottom w:val="none" w:sz="0" w:space="0" w:color="auto"/>
        <w:right w:val="none" w:sz="0" w:space="0" w:color="auto"/>
      </w:divBdr>
      <w:divsChild>
        <w:div w:id="1028025943">
          <w:marLeft w:val="0"/>
          <w:marRight w:val="0"/>
          <w:marTop w:val="0"/>
          <w:marBottom w:val="0"/>
          <w:divBdr>
            <w:top w:val="none" w:sz="0" w:space="0" w:color="auto"/>
            <w:left w:val="none" w:sz="0" w:space="0" w:color="auto"/>
            <w:bottom w:val="none" w:sz="0" w:space="0" w:color="auto"/>
            <w:right w:val="none" w:sz="0" w:space="0" w:color="auto"/>
          </w:divBdr>
        </w:div>
      </w:divsChild>
    </w:div>
    <w:div w:id="638414938">
      <w:bodyDiv w:val="1"/>
      <w:marLeft w:val="0"/>
      <w:marRight w:val="0"/>
      <w:marTop w:val="0"/>
      <w:marBottom w:val="0"/>
      <w:divBdr>
        <w:top w:val="none" w:sz="0" w:space="0" w:color="auto"/>
        <w:left w:val="none" w:sz="0" w:space="0" w:color="auto"/>
        <w:bottom w:val="none" w:sz="0" w:space="0" w:color="auto"/>
        <w:right w:val="none" w:sz="0" w:space="0" w:color="auto"/>
      </w:divBdr>
    </w:div>
    <w:div w:id="668483660">
      <w:bodyDiv w:val="1"/>
      <w:marLeft w:val="0"/>
      <w:marRight w:val="0"/>
      <w:marTop w:val="0"/>
      <w:marBottom w:val="0"/>
      <w:divBdr>
        <w:top w:val="none" w:sz="0" w:space="0" w:color="auto"/>
        <w:left w:val="none" w:sz="0" w:space="0" w:color="auto"/>
        <w:bottom w:val="none" w:sz="0" w:space="0" w:color="auto"/>
        <w:right w:val="none" w:sz="0" w:space="0" w:color="auto"/>
      </w:divBdr>
      <w:divsChild>
        <w:div w:id="1151948964">
          <w:marLeft w:val="0"/>
          <w:marRight w:val="0"/>
          <w:marTop w:val="0"/>
          <w:marBottom w:val="0"/>
          <w:divBdr>
            <w:top w:val="none" w:sz="0" w:space="0" w:color="auto"/>
            <w:left w:val="none" w:sz="0" w:space="0" w:color="auto"/>
            <w:bottom w:val="none" w:sz="0" w:space="0" w:color="auto"/>
            <w:right w:val="none" w:sz="0" w:space="0" w:color="auto"/>
          </w:divBdr>
        </w:div>
      </w:divsChild>
    </w:div>
    <w:div w:id="718868995">
      <w:bodyDiv w:val="1"/>
      <w:marLeft w:val="0"/>
      <w:marRight w:val="0"/>
      <w:marTop w:val="0"/>
      <w:marBottom w:val="0"/>
      <w:divBdr>
        <w:top w:val="none" w:sz="0" w:space="0" w:color="auto"/>
        <w:left w:val="none" w:sz="0" w:space="0" w:color="auto"/>
        <w:bottom w:val="none" w:sz="0" w:space="0" w:color="auto"/>
        <w:right w:val="none" w:sz="0" w:space="0" w:color="auto"/>
      </w:divBdr>
    </w:div>
    <w:div w:id="728043547">
      <w:bodyDiv w:val="1"/>
      <w:marLeft w:val="0"/>
      <w:marRight w:val="0"/>
      <w:marTop w:val="0"/>
      <w:marBottom w:val="0"/>
      <w:divBdr>
        <w:top w:val="none" w:sz="0" w:space="0" w:color="auto"/>
        <w:left w:val="none" w:sz="0" w:space="0" w:color="auto"/>
        <w:bottom w:val="none" w:sz="0" w:space="0" w:color="auto"/>
        <w:right w:val="none" w:sz="0" w:space="0" w:color="auto"/>
      </w:divBdr>
    </w:div>
    <w:div w:id="755327285">
      <w:bodyDiv w:val="1"/>
      <w:marLeft w:val="0"/>
      <w:marRight w:val="0"/>
      <w:marTop w:val="0"/>
      <w:marBottom w:val="0"/>
      <w:divBdr>
        <w:top w:val="none" w:sz="0" w:space="0" w:color="auto"/>
        <w:left w:val="none" w:sz="0" w:space="0" w:color="auto"/>
        <w:bottom w:val="none" w:sz="0" w:space="0" w:color="auto"/>
        <w:right w:val="none" w:sz="0" w:space="0" w:color="auto"/>
      </w:divBdr>
    </w:div>
    <w:div w:id="771900750">
      <w:bodyDiv w:val="1"/>
      <w:marLeft w:val="0"/>
      <w:marRight w:val="0"/>
      <w:marTop w:val="0"/>
      <w:marBottom w:val="0"/>
      <w:divBdr>
        <w:top w:val="none" w:sz="0" w:space="0" w:color="auto"/>
        <w:left w:val="none" w:sz="0" w:space="0" w:color="auto"/>
        <w:bottom w:val="none" w:sz="0" w:space="0" w:color="auto"/>
        <w:right w:val="none" w:sz="0" w:space="0" w:color="auto"/>
      </w:divBdr>
    </w:div>
    <w:div w:id="802844231">
      <w:bodyDiv w:val="1"/>
      <w:marLeft w:val="0"/>
      <w:marRight w:val="0"/>
      <w:marTop w:val="0"/>
      <w:marBottom w:val="0"/>
      <w:divBdr>
        <w:top w:val="none" w:sz="0" w:space="0" w:color="auto"/>
        <w:left w:val="none" w:sz="0" w:space="0" w:color="auto"/>
        <w:bottom w:val="none" w:sz="0" w:space="0" w:color="auto"/>
        <w:right w:val="none" w:sz="0" w:space="0" w:color="auto"/>
      </w:divBdr>
      <w:divsChild>
        <w:div w:id="303245596">
          <w:marLeft w:val="0"/>
          <w:marRight w:val="0"/>
          <w:marTop w:val="0"/>
          <w:marBottom w:val="0"/>
          <w:divBdr>
            <w:top w:val="none" w:sz="0" w:space="0" w:color="auto"/>
            <w:left w:val="none" w:sz="0" w:space="0" w:color="auto"/>
            <w:bottom w:val="none" w:sz="0" w:space="0" w:color="auto"/>
            <w:right w:val="none" w:sz="0" w:space="0" w:color="auto"/>
          </w:divBdr>
        </w:div>
      </w:divsChild>
    </w:div>
    <w:div w:id="807941207">
      <w:bodyDiv w:val="1"/>
      <w:marLeft w:val="0"/>
      <w:marRight w:val="0"/>
      <w:marTop w:val="0"/>
      <w:marBottom w:val="0"/>
      <w:divBdr>
        <w:top w:val="none" w:sz="0" w:space="0" w:color="auto"/>
        <w:left w:val="none" w:sz="0" w:space="0" w:color="auto"/>
        <w:bottom w:val="none" w:sz="0" w:space="0" w:color="auto"/>
        <w:right w:val="none" w:sz="0" w:space="0" w:color="auto"/>
      </w:divBdr>
    </w:div>
    <w:div w:id="818808836">
      <w:bodyDiv w:val="1"/>
      <w:marLeft w:val="0"/>
      <w:marRight w:val="0"/>
      <w:marTop w:val="0"/>
      <w:marBottom w:val="0"/>
      <w:divBdr>
        <w:top w:val="none" w:sz="0" w:space="0" w:color="auto"/>
        <w:left w:val="none" w:sz="0" w:space="0" w:color="auto"/>
        <w:bottom w:val="none" w:sz="0" w:space="0" w:color="auto"/>
        <w:right w:val="none" w:sz="0" w:space="0" w:color="auto"/>
      </w:divBdr>
    </w:div>
    <w:div w:id="833181331">
      <w:bodyDiv w:val="1"/>
      <w:marLeft w:val="0"/>
      <w:marRight w:val="0"/>
      <w:marTop w:val="0"/>
      <w:marBottom w:val="0"/>
      <w:divBdr>
        <w:top w:val="none" w:sz="0" w:space="0" w:color="auto"/>
        <w:left w:val="none" w:sz="0" w:space="0" w:color="auto"/>
        <w:bottom w:val="none" w:sz="0" w:space="0" w:color="auto"/>
        <w:right w:val="none" w:sz="0" w:space="0" w:color="auto"/>
      </w:divBdr>
    </w:div>
    <w:div w:id="851261511">
      <w:bodyDiv w:val="1"/>
      <w:marLeft w:val="0"/>
      <w:marRight w:val="0"/>
      <w:marTop w:val="0"/>
      <w:marBottom w:val="0"/>
      <w:divBdr>
        <w:top w:val="none" w:sz="0" w:space="0" w:color="auto"/>
        <w:left w:val="none" w:sz="0" w:space="0" w:color="auto"/>
        <w:bottom w:val="none" w:sz="0" w:space="0" w:color="auto"/>
        <w:right w:val="none" w:sz="0" w:space="0" w:color="auto"/>
      </w:divBdr>
    </w:div>
    <w:div w:id="863711085">
      <w:bodyDiv w:val="1"/>
      <w:marLeft w:val="0"/>
      <w:marRight w:val="0"/>
      <w:marTop w:val="0"/>
      <w:marBottom w:val="0"/>
      <w:divBdr>
        <w:top w:val="none" w:sz="0" w:space="0" w:color="auto"/>
        <w:left w:val="none" w:sz="0" w:space="0" w:color="auto"/>
        <w:bottom w:val="none" w:sz="0" w:space="0" w:color="auto"/>
        <w:right w:val="none" w:sz="0" w:space="0" w:color="auto"/>
      </w:divBdr>
    </w:div>
    <w:div w:id="868837393">
      <w:bodyDiv w:val="1"/>
      <w:marLeft w:val="0"/>
      <w:marRight w:val="0"/>
      <w:marTop w:val="0"/>
      <w:marBottom w:val="0"/>
      <w:divBdr>
        <w:top w:val="none" w:sz="0" w:space="0" w:color="auto"/>
        <w:left w:val="none" w:sz="0" w:space="0" w:color="auto"/>
        <w:bottom w:val="none" w:sz="0" w:space="0" w:color="auto"/>
        <w:right w:val="none" w:sz="0" w:space="0" w:color="auto"/>
      </w:divBdr>
    </w:div>
    <w:div w:id="877083764">
      <w:bodyDiv w:val="1"/>
      <w:marLeft w:val="0"/>
      <w:marRight w:val="0"/>
      <w:marTop w:val="0"/>
      <w:marBottom w:val="0"/>
      <w:divBdr>
        <w:top w:val="none" w:sz="0" w:space="0" w:color="auto"/>
        <w:left w:val="none" w:sz="0" w:space="0" w:color="auto"/>
        <w:bottom w:val="none" w:sz="0" w:space="0" w:color="auto"/>
        <w:right w:val="none" w:sz="0" w:space="0" w:color="auto"/>
      </w:divBdr>
    </w:div>
    <w:div w:id="902909458">
      <w:bodyDiv w:val="1"/>
      <w:marLeft w:val="0"/>
      <w:marRight w:val="0"/>
      <w:marTop w:val="0"/>
      <w:marBottom w:val="0"/>
      <w:divBdr>
        <w:top w:val="none" w:sz="0" w:space="0" w:color="auto"/>
        <w:left w:val="none" w:sz="0" w:space="0" w:color="auto"/>
        <w:bottom w:val="none" w:sz="0" w:space="0" w:color="auto"/>
        <w:right w:val="none" w:sz="0" w:space="0" w:color="auto"/>
      </w:divBdr>
    </w:div>
    <w:div w:id="929584859">
      <w:bodyDiv w:val="1"/>
      <w:marLeft w:val="0"/>
      <w:marRight w:val="0"/>
      <w:marTop w:val="0"/>
      <w:marBottom w:val="0"/>
      <w:divBdr>
        <w:top w:val="none" w:sz="0" w:space="0" w:color="auto"/>
        <w:left w:val="none" w:sz="0" w:space="0" w:color="auto"/>
        <w:bottom w:val="none" w:sz="0" w:space="0" w:color="auto"/>
        <w:right w:val="none" w:sz="0" w:space="0" w:color="auto"/>
      </w:divBdr>
    </w:div>
    <w:div w:id="963537828">
      <w:bodyDiv w:val="1"/>
      <w:marLeft w:val="0"/>
      <w:marRight w:val="0"/>
      <w:marTop w:val="0"/>
      <w:marBottom w:val="0"/>
      <w:divBdr>
        <w:top w:val="none" w:sz="0" w:space="0" w:color="auto"/>
        <w:left w:val="none" w:sz="0" w:space="0" w:color="auto"/>
        <w:bottom w:val="none" w:sz="0" w:space="0" w:color="auto"/>
        <w:right w:val="none" w:sz="0" w:space="0" w:color="auto"/>
      </w:divBdr>
    </w:div>
    <w:div w:id="965354101">
      <w:bodyDiv w:val="1"/>
      <w:marLeft w:val="0"/>
      <w:marRight w:val="0"/>
      <w:marTop w:val="0"/>
      <w:marBottom w:val="0"/>
      <w:divBdr>
        <w:top w:val="none" w:sz="0" w:space="0" w:color="auto"/>
        <w:left w:val="none" w:sz="0" w:space="0" w:color="auto"/>
        <w:bottom w:val="none" w:sz="0" w:space="0" w:color="auto"/>
        <w:right w:val="none" w:sz="0" w:space="0" w:color="auto"/>
      </w:divBdr>
    </w:div>
    <w:div w:id="974870089">
      <w:bodyDiv w:val="1"/>
      <w:marLeft w:val="0"/>
      <w:marRight w:val="0"/>
      <w:marTop w:val="0"/>
      <w:marBottom w:val="0"/>
      <w:divBdr>
        <w:top w:val="none" w:sz="0" w:space="0" w:color="auto"/>
        <w:left w:val="none" w:sz="0" w:space="0" w:color="auto"/>
        <w:bottom w:val="none" w:sz="0" w:space="0" w:color="auto"/>
        <w:right w:val="none" w:sz="0" w:space="0" w:color="auto"/>
      </w:divBdr>
    </w:div>
    <w:div w:id="975834483">
      <w:bodyDiv w:val="1"/>
      <w:marLeft w:val="0"/>
      <w:marRight w:val="0"/>
      <w:marTop w:val="0"/>
      <w:marBottom w:val="0"/>
      <w:divBdr>
        <w:top w:val="none" w:sz="0" w:space="0" w:color="auto"/>
        <w:left w:val="none" w:sz="0" w:space="0" w:color="auto"/>
        <w:bottom w:val="none" w:sz="0" w:space="0" w:color="auto"/>
        <w:right w:val="none" w:sz="0" w:space="0" w:color="auto"/>
      </w:divBdr>
    </w:div>
    <w:div w:id="985161216">
      <w:bodyDiv w:val="1"/>
      <w:marLeft w:val="0"/>
      <w:marRight w:val="0"/>
      <w:marTop w:val="0"/>
      <w:marBottom w:val="0"/>
      <w:divBdr>
        <w:top w:val="none" w:sz="0" w:space="0" w:color="auto"/>
        <w:left w:val="none" w:sz="0" w:space="0" w:color="auto"/>
        <w:bottom w:val="none" w:sz="0" w:space="0" w:color="auto"/>
        <w:right w:val="none" w:sz="0" w:space="0" w:color="auto"/>
      </w:divBdr>
    </w:div>
    <w:div w:id="1016272818">
      <w:bodyDiv w:val="1"/>
      <w:marLeft w:val="0"/>
      <w:marRight w:val="0"/>
      <w:marTop w:val="0"/>
      <w:marBottom w:val="0"/>
      <w:divBdr>
        <w:top w:val="none" w:sz="0" w:space="0" w:color="auto"/>
        <w:left w:val="none" w:sz="0" w:space="0" w:color="auto"/>
        <w:bottom w:val="none" w:sz="0" w:space="0" w:color="auto"/>
        <w:right w:val="none" w:sz="0" w:space="0" w:color="auto"/>
      </w:divBdr>
    </w:div>
    <w:div w:id="1030494535">
      <w:bodyDiv w:val="1"/>
      <w:marLeft w:val="0"/>
      <w:marRight w:val="0"/>
      <w:marTop w:val="0"/>
      <w:marBottom w:val="0"/>
      <w:divBdr>
        <w:top w:val="none" w:sz="0" w:space="0" w:color="auto"/>
        <w:left w:val="none" w:sz="0" w:space="0" w:color="auto"/>
        <w:bottom w:val="none" w:sz="0" w:space="0" w:color="auto"/>
        <w:right w:val="none" w:sz="0" w:space="0" w:color="auto"/>
      </w:divBdr>
    </w:div>
    <w:div w:id="1036806774">
      <w:bodyDiv w:val="1"/>
      <w:marLeft w:val="0"/>
      <w:marRight w:val="0"/>
      <w:marTop w:val="0"/>
      <w:marBottom w:val="0"/>
      <w:divBdr>
        <w:top w:val="none" w:sz="0" w:space="0" w:color="auto"/>
        <w:left w:val="none" w:sz="0" w:space="0" w:color="auto"/>
        <w:bottom w:val="none" w:sz="0" w:space="0" w:color="auto"/>
        <w:right w:val="none" w:sz="0" w:space="0" w:color="auto"/>
      </w:divBdr>
    </w:div>
    <w:div w:id="1045254724">
      <w:bodyDiv w:val="1"/>
      <w:marLeft w:val="0"/>
      <w:marRight w:val="0"/>
      <w:marTop w:val="0"/>
      <w:marBottom w:val="0"/>
      <w:divBdr>
        <w:top w:val="none" w:sz="0" w:space="0" w:color="auto"/>
        <w:left w:val="none" w:sz="0" w:space="0" w:color="auto"/>
        <w:bottom w:val="none" w:sz="0" w:space="0" w:color="auto"/>
        <w:right w:val="none" w:sz="0" w:space="0" w:color="auto"/>
      </w:divBdr>
      <w:divsChild>
        <w:div w:id="140732868">
          <w:marLeft w:val="0"/>
          <w:marRight w:val="0"/>
          <w:marTop w:val="0"/>
          <w:marBottom w:val="0"/>
          <w:divBdr>
            <w:top w:val="none" w:sz="0" w:space="0" w:color="auto"/>
            <w:left w:val="none" w:sz="0" w:space="0" w:color="auto"/>
            <w:bottom w:val="none" w:sz="0" w:space="0" w:color="auto"/>
            <w:right w:val="none" w:sz="0" w:space="0" w:color="auto"/>
          </w:divBdr>
        </w:div>
      </w:divsChild>
    </w:div>
    <w:div w:id="1085735104">
      <w:bodyDiv w:val="1"/>
      <w:marLeft w:val="0"/>
      <w:marRight w:val="0"/>
      <w:marTop w:val="0"/>
      <w:marBottom w:val="0"/>
      <w:divBdr>
        <w:top w:val="none" w:sz="0" w:space="0" w:color="auto"/>
        <w:left w:val="none" w:sz="0" w:space="0" w:color="auto"/>
        <w:bottom w:val="none" w:sz="0" w:space="0" w:color="auto"/>
        <w:right w:val="none" w:sz="0" w:space="0" w:color="auto"/>
      </w:divBdr>
    </w:div>
    <w:div w:id="1116830911">
      <w:bodyDiv w:val="1"/>
      <w:marLeft w:val="0"/>
      <w:marRight w:val="0"/>
      <w:marTop w:val="0"/>
      <w:marBottom w:val="0"/>
      <w:divBdr>
        <w:top w:val="none" w:sz="0" w:space="0" w:color="auto"/>
        <w:left w:val="none" w:sz="0" w:space="0" w:color="auto"/>
        <w:bottom w:val="none" w:sz="0" w:space="0" w:color="auto"/>
        <w:right w:val="none" w:sz="0" w:space="0" w:color="auto"/>
      </w:divBdr>
      <w:divsChild>
        <w:div w:id="608663769">
          <w:marLeft w:val="0"/>
          <w:marRight w:val="0"/>
          <w:marTop w:val="0"/>
          <w:marBottom w:val="0"/>
          <w:divBdr>
            <w:top w:val="none" w:sz="0" w:space="0" w:color="auto"/>
            <w:left w:val="none" w:sz="0" w:space="0" w:color="auto"/>
            <w:bottom w:val="none" w:sz="0" w:space="0" w:color="auto"/>
            <w:right w:val="none" w:sz="0" w:space="0" w:color="auto"/>
          </w:divBdr>
        </w:div>
      </w:divsChild>
    </w:div>
    <w:div w:id="1137070486">
      <w:bodyDiv w:val="1"/>
      <w:marLeft w:val="0"/>
      <w:marRight w:val="0"/>
      <w:marTop w:val="0"/>
      <w:marBottom w:val="0"/>
      <w:divBdr>
        <w:top w:val="none" w:sz="0" w:space="0" w:color="auto"/>
        <w:left w:val="none" w:sz="0" w:space="0" w:color="auto"/>
        <w:bottom w:val="none" w:sz="0" w:space="0" w:color="auto"/>
        <w:right w:val="none" w:sz="0" w:space="0" w:color="auto"/>
      </w:divBdr>
    </w:div>
    <w:div w:id="1158377258">
      <w:bodyDiv w:val="1"/>
      <w:marLeft w:val="0"/>
      <w:marRight w:val="0"/>
      <w:marTop w:val="0"/>
      <w:marBottom w:val="0"/>
      <w:divBdr>
        <w:top w:val="none" w:sz="0" w:space="0" w:color="auto"/>
        <w:left w:val="none" w:sz="0" w:space="0" w:color="auto"/>
        <w:bottom w:val="none" w:sz="0" w:space="0" w:color="auto"/>
        <w:right w:val="none" w:sz="0" w:space="0" w:color="auto"/>
      </w:divBdr>
    </w:div>
    <w:div w:id="1169520168">
      <w:bodyDiv w:val="1"/>
      <w:marLeft w:val="0"/>
      <w:marRight w:val="0"/>
      <w:marTop w:val="0"/>
      <w:marBottom w:val="0"/>
      <w:divBdr>
        <w:top w:val="none" w:sz="0" w:space="0" w:color="auto"/>
        <w:left w:val="none" w:sz="0" w:space="0" w:color="auto"/>
        <w:bottom w:val="none" w:sz="0" w:space="0" w:color="auto"/>
        <w:right w:val="none" w:sz="0" w:space="0" w:color="auto"/>
      </w:divBdr>
      <w:divsChild>
        <w:div w:id="1776711023">
          <w:marLeft w:val="0"/>
          <w:marRight w:val="0"/>
          <w:marTop w:val="0"/>
          <w:marBottom w:val="0"/>
          <w:divBdr>
            <w:top w:val="none" w:sz="0" w:space="0" w:color="auto"/>
            <w:left w:val="none" w:sz="0" w:space="0" w:color="auto"/>
            <w:bottom w:val="none" w:sz="0" w:space="0" w:color="auto"/>
            <w:right w:val="none" w:sz="0" w:space="0" w:color="auto"/>
          </w:divBdr>
        </w:div>
      </w:divsChild>
    </w:div>
    <w:div w:id="1207376286">
      <w:bodyDiv w:val="1"/>
      <w:marLeft w:val="0"/>
      <w:marRight w:val="0"/>
      <w:marTop w:val="0"/>
      <w:marBottom w:val="0"/>
      <w:divBdr>
        <w:top w:val="none" w:sz="0" w:space="0" w:color="auto"/>
        <w:left w:val="none" w:sz="0" w:space="0" w:color="auto"/>
        <w:bottom w:val="none" w:sz="0" w:space="0" w:color="auto"/>
        <w:right w:val="none" w:sz="0" w:space="0" w:color="auto"/>
      </w:divBdr>
      <w:divsChild>
        <w:div w:id="1380324432">
          <w:marLeft w:val="0"/>
          <w:marRight w:val="0"/>
          <w:marTop w:val="0"/>
          <w:marBottom w:val="0"/>
          <w:divBdr>
            <w:top w:val="none" w:sz="0" w:space="0" w:color="auto"/>
            <w:left w:val="none" w:sz="0" w:space="0" w:color="auto"/>
            <w:bottom w:val="none" w:sz="0" w:space="0" w:color="auto"/>
            <w:right w:val="none" w:sz="0" w:space="0" w:color="auto"/>
          </w:divBdr>
        </w:div>
      </w:divsChild>
    </w:div>
    <w:div w:id="1218053738">
      <w:bodyDiv w:val="1"/>
      <w:marLeft w:val="0"/>
      <w:marRight w:val="0"/>
      <w:marTop w:val="0"/>
      <w:marBottom w:val="0"/>
      <w:divBdr>
        <w:top w:val="none" w:sz="0" w:space="0" w:color="auto"/>
        <w:left w:val="none" w:sz="0" w:space="0" w:color="auto"/>
        <w:bottom w:val="none" w:sz="0" w:space="0" w:color="auto"/>
        <w:right w:val="none" w:sz="0" w:space="0" w:color="auto"/>
      </w:divBdr>
      <w:divsChild>
        <w:div w:id="397752749">
          <w:marLeft w:val="0"/>
          <w:marRight w:val="0"/>
          <w:marTop w:val="0"/>
          <w:marBottom w:val="0"/>
          <w:divBdr>
            <w:top w:val="none" w:sz="0" w:space="0" w:color="auto"/>
            <w:left w:val="none" w:sz="0" w:space="0" w:color="auto"/>
            <w:bottom w:val="none" w:sz="0" w:space="0" w:color="auto"/>
            <w:right w:val="none" w:sz="0" w:space="0" w:color="auto"/>
          </w:divBdr>
        </w:div>
      </w:divsChild>
    </w:div>
    <w:div w:id="1269964824">
      <w:bodyDiv w:val="1"/>
      <w:marLeft w:val="0"/>
      <w:marRight w:val="0"/>
      <w:marTop w:val="0"/>
      <w:marBottom w:val="0"/>
      <w:divBdr>
        <w:top w:val="none" w:sz="0" w:space="0" w:color="auto"/>
        <w:left w:val="none" w:sz="0" w:space="0" w:color="auto"/>
        <w:bottom w:val="none" w:sz="0" w:space="0" w:color="auto"/>
        <w:right w:val="none" w:sz="0" w:space="0" w:color="auto"/>
      </w:divBdr>
    </w:div>
    <w:div w:id="1271165833">
      <w:bodyDiv w:val="1"/>
      <w:marLeft w:val="0"/>
      <w:marRight w:val="0"/>
      <w:marTop w:val="0"/>
      <w:marBottom w:val="0"/>
      <w:divBdr>
        <w:top w:val="none" w:sz="0" w:space="0" w:color="auto"/>
        <w:left w:val="none" w:sz="0" w:space="0" w:color="auto"/>
        <w:bottom w:val="none" w:sz="0" w:space="0" w:color="auto"/>
        <w:right w:val="none" w:sz="0" w:space="0" w:color="auto"/>
      </w:divBdr>
    </w:div>
    <w:div w:id="1284190102">
      <w:bodyDiv w:val="1"/>
      <w:marLeft w:val="0"/>
      <w:marRight w:val="0"/>
      <w:marTop w:val="0"/>
      <w:marBottom w:val="0"/>
      <w:divBdr>
        <w:top w:val="none" w:sz="0" w:space="0" w:color="auto"/>
        <w:left w:val="none" w:sz="0" w:space="0" w:color="auto"/>
        <w:bottom w:val="none" w:sz="0" w:space="0" w:color="auto"/>
        <w:right w:val="none" w:sz="0" w:space="0" w:color="auto"/>
      </w:divBdr>
    </w:div>
    <w:div w:id="1307466708">
      <w:bodyDiv w:val="1"/>
      <w:marLeft w:val="0"/>
      <w:marRight w:val="0"/>
      <w:marTop w:val="0"/>
      <w:marBottom w:val="0"/>
      <w:divBdr>
        <w:top w:val="none" w:sz="0" w:space="0" w:color="auto"/>
        <w:left w:val="none" w:sz="0" w:space="0" w:color="auto"/>
        <w:bottom w:val="none" w:sz="0" w:space="0" w:color="auto"/>
        <w:right w:val="none" w:sz="0" w:space="0" w:color="auto"/>
      </w:divBdr>
    </w:div>
    <w:div w:id="1364210117">
      <w:bodyDiv w:val="1"/>
      <w:marLeft w:val="0"/>
      <w:marRight w:val="0"/>
      <w:marTop w:val="0"/>
      <w:marBottom w:val="0"/>
      <w:divBdr>
        <w:top w:val="none" w:sz="0" w:space="0" w:color="auto"/>
        <w:left w:val="none" w:sz="0" w:space="0" w:color="auto"/>
        <w:bottom w:val="none" w:sz="0" w:space="0" w:color="auto"/>
        <w:right w:val="none" w:sz="0" w:space="0" w:color="auto"/>
      </w:divBdr>
    </w:div>
    <w:div w:id="1370255792">
      <w:bodyDiv w:val="1"/>
      <w:marLeft w:val="0"/>
      <w:marRight w:val="0"/>
      <w:marTop w:val="0"/>
      <w:marBottom w:val="0"/>
      <w:divBdr>
        <w:top w:val="none" w:sz="0" w:space="0" w:color="auto"/>
        <w:left w:val="none" w:sz="0" w:space="0" w:color="auto"/>
        <w:bottom w:val="none" w:sz="0" w:space="0" w:color="auto"/>
        <w:right w:val="none" w:sz="0" w:space="0" w:color="auto"/>
      </w:divBdr>
    </w:div>
    <w:div w:id="1405492776">
      <w:bodyDiv w:val="1"/>
      <w:marLeft w:val="0"/>
      <w:marRight w:val="0"/>
      <w:marTop w:val="0"/>
      <w:marBottom w:val="0"/>
      <w:divBdr>
        <w:top w:val="none" w:sz="0" w:space="0" w:color="auto"/>
        <w:left w:val="none" w:sz="0" w:space="0" w:color="auto"/>
        <w:bottom w:val="none" w:sz="0" w:space="0" w:color="auto"/>
        <w:right w:val="none" w:sz="0" w:space="0" w:color="auto"/>
      </w:divBdr>
    </w:div>
    <w:div w:id="1407651234">
      <w:bodyDiv w:val="1"/>
      <w:marLeft w:val="0"/>
      <w:marRight w:val="0"/>
      <w:marTop w:val="0"/>
      <w:marBottom w:val="0"/>
      <w:divBdr>
        <w:top w:val="none" w:sz="0" w:space="0" w:color="auto"/>
        <w:left w:val="none" w:sz="0" w:space="0" w:color="auto"/>
        <w:bottom w:val="none" w:sz="0" w:space="0" w:color="auto"/>
        <w:right w:val="none" w:sz="0" w:space="0" w:color="auto"/>
      </w:divBdr>
    </w:div>
    <w:div w:id="1408381110">
      <w:bodyDiv w:val="1"/>
      <w:marLeft w:val="0"/>
      <w:marRight w:val="0"/>
      <w:marTop w:val="0"/>
      <w:marBottom w:val="0"/>
      <w:divBdr>
        <w:top w:val="none" w:sz="0" w:space="0" w:color="auto"/>
        <w:left w:val="none" w:sz="0" w:space="0" w:color="auto"/>
        <w:bottom w:val="none" w:sz="0" w:space="0" w:color="auto"/>
        <w:right w:val="none" w:sz="0" w:space="0" w:color="auto"/>
      </w:divBdr>
      <w:divsChild>
        <w:div w:id="497812722">
          <w:marLeft w:val="535"/>
          <w:marRight w:val="0"/>
          <w:marTop w:val="0"/>
          <w:marBottom w:val="0"/>
          <w:divBdr>
            <w:top w:val="none" w:sz="0" w:space="0" w:color="auto"/>
            <w:left w:val="none" w:sz="0" w:space="0" w:color="auto"/>
            <w:bottom w:val="none" w:sz="0" w:space="0" w:color="auto"/>
            <w:right w:val="none" w:sz="0" w:space="0" w:color="auto"/>
          </w:divBdr>
        </w:div>
      </w:divsChild>
    </w:div>
    <w:div w:id="1457602310">
      <w:bodyDiv w:val="1"/>
      <w:marLeft w:val="0"/>
      <w:marRight w:val="0"/>
      <w:marTop w:val="0"/>
      <w:marBottom w:val="0"/>
      <w:divBdr>
        <w:top w:val="none" w:sz="0" w:space="0" w:color="auto"/>
        <w:left w:val="none" w:sz="0" w:space="0" w:color="auto"/>
        <w:bottom w:val="none" w:sz="0" w:space="0" w:color="auto"/>
        <w:right w:val="none" w:sz="0" w:space="0" w:color="auto"/>
      </w:divBdr>
    </w:div>
    <w:div w:id="1476794797">
      <w:bodyDiv w:val="1"/>
      <w:marLeft w:val="0"/>
      <w:marRight w:val="0"/>
      <w:marTop w:val="0"/>
      <w:marBottom w:val="0"/>
      <w:divBdr>
        <w:top w:val="none" w:sz="0" w:space="0" w:color="auto"/>
        <w:left w:val="none" w:sz="0" w:space="0" w:color="auto"/>
        <w:bottom w:val="none" w:sz="0" w:space="0" w:color="auto"/>
        <w:right w:val="none" w:sz="0" w:space="0" w:color="auto"/>
      </w:divBdr>
    </w:div>
    <w:div w:id="1501044578">
      <w:bodyDiv w:val="1"/>
      <w:marLeft w:val="0"/>
      <w:marRight w:val="0"/>
      <w:marTop w:val="0"/>
      <w:marBottom w:val="0"/>
      <w:divBdr>
        <w:top w:val="none" w:sz="0" w:space="0" w:color="auto"/>
        <w:left w:val="none" w:sz="0" w:space="0" w:color="auto"/>
        <w:bottom w:val="none" w:sz="0" w:space="0" w:color="auto"/>
        <w:right w:val="none" w:sz="0" w:space="0" w:color="auto"/>
      </w:divBdr>
    </w:div>
    <w:div w:id="1523401547">
      <w:bodyDiv w:val="1"/>
      <w:marLeft w:val="0"/>
      <w:marRight w:val="0"/>
      <w:marTop w:val="0"/>
      <w:marBottom w:val="0"/>
      <w:divBdr>
        <w:top w:val="none" w:sz="0" w:space="0" w:color="auto"/>
        <w:left w:val="none" w:sz="0" w:space="0" w:color="auto"/>
        <w:bottom w:val="none" w:sz="0" w:space="0" w:color="auto"/>
        <w:right w:val="none" w:sz="0" w:space="0" w:color="auto"/>
      </w:divBdr>
    </w:div>
    <w:div w:id="1539005594">
      <w:bodyDiv w:val="1"/>
      <w:marLeft w:val="0"/>
      <w:marRight w:val="0"/>
      <w:marTop w:val="0"/>
      <w:marBottom w:val="0"/>
      <w:divBdr>
        <w:top w:val="none" w:sz="0" w:space="0" w:color="auto"/>
        <w:left w:val="none" w:sz="0" w:space="0" w:color="auto"/>
        <w:bottom w:val="none" w:sz="0" w:space="0" w:color="auto"/>
        <w:right w:val="none" w:sz="0" w:space="0" w:color="auto"/>
      </w:divBdr>
    </w:div>
    <w:div w:id="1543714818">
      <w:bodyDiv w:val="1"/>
      <w:marLeft w:val="0"/>
      <w:marRight w:val="0"/>
      <w:marTop w:val="0"/>
      <w:marBottom w:val="0"/>
      <w:divBdr>
        <w:top w:val="none" w:sz="0" w:space="0" w:color="auto"/>
        <w:left w:val="none" w:sz="0" w:space="0" w:color="auto"/>
        <w:bottom w:val="none" w:sz="0" w:space="0" w:color="auto"/>
        <w:right w:val="none" w:sz="0" w:space="0" w:color="auto"/>
      </w:divBdr>
      <w:divsChild>
        <w:div w:id="406609190">
          <w:marLeft w:val="0"/>
          <w:marRight w:val="0"/>
          <w:marTop w:val="0"/>
          <w:marBottom w:val="0"/>
          <w:divBdr>
            <w:top w:val="none" w:sz="0" w:space="0" w:color="auto"/>
            <w:left w:val="none" w:sz="0" w:space="0" w:color="auto"/>
            <w:bottom w:val="none" w:sz="0" w:space="0" w:color="auto"/>
            <w:right w:val="none" w:sz="0" w:space="0" w:color="auto"/>
          </w:divBdr>
          <w:divsChild>
            <w:div w:id="613365634">
              <w:marLeft w:val="0"/>
              <w:marRight w:val="0"/>
              <w:marTop w:val="0"/>
              <w:marBottom w:val="0"/>
              <w:divBdr>
                <w:top w:val="none" w:sz="0" w:space="0" w:color="auto"/>
                <w:left w:val="none" w:sz="0" w:space="0" w:color="auto"/>
                <w:bottom w:val="none" w:sz="0" w:space="0" w:color="auto"/>
                <w:right w:val="none" w:sz="0" w:space="0" w:color="auto"/>
              </w:divBdr>
              <w:divsChild>
                <w:div w:id="942155639">
                  <w:marLeft w:val="0"/>
                  <w:marRight w:val="0"/>
                  <w:marTop w:val="0"/>
                  <w:marBottom w:val="0"/>
                  <w:divBdr>
                    <w:top w:val="none" w:sz="0" w:space="0" w:color="auto"/>
                    <w:left w:val="none" w:sz="0" w:space="0" w:color="auto"/>
                    <w:bottom w:val="none" w:sz="0" w:space="0" w:color="auto"/>
                    <w:right w:val="none" w:sz="0" w:space="0" w:color="auto"/>
                  </w:divBdr>
                  <w:divsChild>
                    <w:div w:id="551961980">
                      <w:marLeft w:val="0"/>
                      <w:marRight w:val="0"/>
                      <w:marTop w:val="0"/>
                      <w:marBottom w:val="0"/>
                      <w:divBdr>
                        <w:top w:val="none" w:sz="0" w:space="0" w:color="auto"/>
                        <w:left w:val="none" w:sz="0" w:space="0" w:color="auto"/>
                        <w:bottom w:val="none" w:sz="0" w:space="0" w:color="auto"/>
                        <w:right w:val="none" w:sz="0" w:space="0" w:color="auto"/>
                      </w:divBdr>
                      <w:divsChild>
                        <w:div w:id="2031760649">
                          <w:marLeft w:val="0"/>
                          <w:marRight w:val="0"/>
                          <w:marTop w:val="0"/>
                          <w:marBottom w:val="0"/>
                          <w:divBdr>
                            <w:top w:val="none" w:sz="0" w:space="0" w:color="auto"/>
                            <w:left w:val="none" w:sz="0" w:space="0" w:color="auto"/>
                            <w:bottom w:val="none" w:sz="0" w:space="0" w:color="auto"/>
                            <w:right w:val="none" w:sz="0" w:space="0" w:color="auto"/>
                          </w:divBdr>
                          <w:divsChild>
                            <w:div w:id="129399736">
                              <w:marLeft w:val="0"/>
                              <w:marRight w:val="0"/>
                              <w:marTop w:val="0"/>
                              <w:marBottom w:val="0"/>
                              <w:divBdr>
                                <w:top w:val="none" w:sz="0" w:space="0" w:color="auto"/>
                                <w:left w:val="none" w:sz="0" w:space="0" w:color="auto"/>
                                <w:bottom w:val="none" w:sz="0" w:space="0" w:color="auto"/>
                                <w:right w:val="none" w:sz="0" w:space="0" w:color="auto"/>
                              </w:divBdr>
                              <w:divsChild>
                                <w:div w:id="1398743983">
                                  <w:marLeft w:val="0"/>
                                  <w:marRight w:val="0"/>
                                  <w:marTop w:val="0"/>
                                  <w:marBottom w:val="0"/>
                                  <w:divBdr>
                                    <w:top w:val="none" w:sz="0" w:space="0" w:color="auto"/>
                                    <w:left w:val="none" w:sz="0" w:space="0" w:color="auto"/>
                                    <w:bottom w:val="none" w:sz="0" w:space="0" w:color="auto"/>
                                    <w:right w:val="none" w:sz="0" w:space="0" w:color="auto"/>
                                  </w:divBdr>
                                  <w:divsChild>
                                    <w:div w:id="1043021083">
                                      <w:marLeft w:val="0"/>
                                      <w:marRight w:val="0"/>
                                      <w:marTop w:val="0"/>
                                      <w:marBottom w:val="0"/>
                                      <w:divBdr>
                                        <w:top w:val="none" w:sz="0" w:space="0" w:color="auto"/>
                                        <w:left w:val="none" w:sz="0" w:space="0" w:color="auto"/>
                                        <w:bottom w:val="none" w:sz="0" w:space="0" w:color="auto"/>
                                        <w:right w:val="none" w:sz="0" w:space="0" w:color="auto"/>
                                      </w:divBdr>
                                      <w:divsChild>
                                        <w:div w:id="220099357">
                                          <w:marLeft w:val="0"/>
                                          <w:marRight w:val="0"/>
                                          <w:marTop w:val="0"/>
                                          <w:marBottom w:val="0"/>
                                          <w:divBdr>
                                            <w:top w:val="none" w:sz="0" w:space="0" w:color="auto"/>
                                            <w:left w:val="none" w:sz="0" w:space="0" w:color="auto"/>
                                            <w:bottom w:val="none" w:sz="0" w:space="0" w:color="auto"/>
                                            <w:right w:val="none" w:sz="0" w:space="0" w:color="auto"/>
                                          </w:divBdr>
                                          <w:divsChild>
                                            <w:div w:id="980616912">
                                              <w:marLeft w:val="0"/>
                                              <w:marRight w:val="0"/>
                                              <w:marTop w:val="0"/>
                                              <w:marBottom w:val="0"/>
                                              <w:divBdr>
                                                <w:top w:val="none" w:sz="0" w:space="0" w:color="auto"/>
                                                <w:left w:val="none" w:sz="0" w:space="0" w:color="auto"/>
                                                <w:bottom w:val="none" w:sz="0" w:space="0" w:color="auto"/>
                                                <w:right w:val="none" w:sz="0" w:space="0" w:color="auto"/>
                                              </w:divBdr>
                                              <w:divsChild>
                                                <w:div w:id="1145200156">
                                                  <w:marLeft w:val="0"/>
                                                  <w:marRight w:val="0"/>
                                                  <w:marTop w:val="0"/>
                                                  <w:marBottom w:val="0"/>
                                                  <w:divBdr>
                                                    <w:top w:val="none" w:sz="0" w:space="0" w:color="auto"/>
                                                    <w:left w:val="none" w:sz="0" w:space="0" w:color="auto"/>
                                                    <w:bottom w:val="none" w:sz="0" w:space="0" w:color="auto"/>
                                                    <w:right w:val="none" w:sz="0" w:space="0" w:color="auto"/>
                                                  </w:divBdr>
                                                </w:div>
                                                <w:div w:id="1418746074">
                                                  <w:marLeft w:val="0"/>
                                                  <w:marRight w:val="0"/>
                                                  <w:marTop w:val="0"/>
                                                  <w:marBottom w:val="0"/>
                                                  <w:divBdr>
                                                    <w:top w:val="none" w:sz="0" w:space="0" w:color="auto"/>
                                                    <w:left w:val="none" w:sz="0" w:space="0" w:color="auto"/>
                                                    <w:bottom w:val="none" w:sz="0" w:space="0" w:color="auto"/>
                                                    <w:right w:val="none" w:sz="0" w:space="0" w:color="auto"/>
                                                  </w:divBdr>
                                                </w:div>
                                                <w:div w:id="2135249224">
                                                  <w:marLeft w:val="0"/>
                                                  <w:marRight w:val="0"/>
                                                  <w:marTop w:val="0"/>
                                                  <w:marBottom w:val="0"/>
                                                  <w:divBdr>
                                                    <w:top w:val="none" w:sz="0" w:space="0" w:color="auto"/>
                                                    <w:left w:val="none" w:sz="0" w:space="0" w:color="auto"/>
                                                    <w:bottom w:val="none" w:sz="0" w:space="0" w:color="auto"/>
                                                    <w:right w:val="none" w:sz="0" w:space="0" w:color="auto"/>
                                                  </w:divBdr>
                                                </w:div>
                                              </w:divsChild>
                                            </w:div>
                                            <w:div w:id="1590458553">
                                              <w:marLeft w:val="0"/>
                                              <w:marRight w:val="0"/>
                                              <w:marTop w:val="0"/>
                                              <w:marBottom w:val="0"/>
                                              <w:divBdr>
                                                <w:top w:val="none" w:sz="0" w:space="0" w:color="auto"/>
                                                <w:left w:val="none" w:sz="0" w:space="0" w:color="auto"/>
                                                <w:bottom w:val="none" w:sz="0" w:space="0" w:color="auto"/>
                                                <w:right w:val="none" w:sz="0" w:space="0" w:color="auto"/>
                                              </w:divBdr>
                                            </w:div>
                                          </w:divsChild>
                                        </w:div>
                                        <w:div w:id="707488477">
                                          <w:marLeft w:val="0"/>
                                          <w:marRight w:val="0"/>
                                          <w:marTop w:val="0"/>
                                          <w:marBottom w:val="0"/>
                                          <w:divBdr>
                                            <w:top w:val="none" w:sz="0" w:space="0" w:color="auto"/>
                                            <w:left w:val="none" w:sz="0" w:space="0" w:color="auto"/>
                                            <w:bottom w:val="none" w:sz="0" w:space="0" w:color="auto"/>
                                            <w:right w:val="none" w:sz="0" w:space="0" w:color="auto"/>
                                          </w:divBdr>
                                          <w:divsChild>
                                            <w:div w:id="1176699124">
                                              <w:marLeft w:val="0"/>
                                              <w:marRight w:val="0"/>
                                              <w:marTop w:val="0"/>
                                              <w:marBottom w:val="0"/>
                                              <w:divBdr>
                                                <w:top w:val="none" w:sz="0" w:space="0" w:color="auto"/>
                                                <w:left w:val="none" w:sz="0" w:space="0" w:color="auto"/>
                                                <w:bottom w:val="none" w:sz="0" w:space="0" w:color="auto"/>
                                                <w:right w:val="none" w:sz="0" w:space="0" w:color="auto"/>
                                              </w:divBdr>
                                            </w:div>
                                            <w:div w:id="1296258925">
                                              <w:marLeft w:val="0"/>
                                              <w:marRight w:val="0"/>
                                              <w:marTop w:val="0"/>
                                              <w:marBottom w:val="0"/>
                                              <w:divBdr>
                                                <w:top w:val="none" w:sz="0" w:space="0" w:color="auto"/>
                                                <w:left w:val="none" w:sz="0" w:space="0" w:color="auto"/>
                                                <w:bottom w:val="none" w:sz="0" w:space="0" w:color="auto"/>
                                                <w:right w:val="none" w:sz="0" w:space="0" w:color="auto"/>
                                              </w:divBdr>
                                            </w:div>
                                            <w:div w:id="1450468110">
                                              <w:marLeft w:val="0"/>
                                              <w:marRight w:val="0"/>
                                              <w:marTop w:val="0"/>
                                              <w:marBottom w:val="0"/>
                                              <w:divBdr>
                                                <w:top w:val="none" w:sz="0" w:space="0" w:color="auto"/>
                                                <w:left w:val="none" w:sz="0" w:space="0" w:color="auto"/>
                                                <w:bottom w:val="none" w:sz="0" w:space="0" w:color="auto"/>
                                                <w:right w:val="none" w:sz="0" w:space="0" w:color="auto"/>
                                              </w:divBdr>
                                              <w:divsChild>
                                                <w:div w:id="1173686835">
                                                  <w:marLeft w:val="0"/>
                                                  <w:marRight w:val="0"/>
                                                  <w:marTop w:val="0"/>
                                                  <w:marBottom w:val="0"/>
                                                  <w:divBdr>
                                                    <w:top w:val="none" w:sz="0" w:space="0" w:color="auto"/>
                                                    <w:left w:val="none" w:sz="0" w:space="0" w:color="auto"/>
                                                    <w:bottom w:val="none" w:sz="0" w:space="0" w:color="auto"/>
                                                    <w:right w:val="none" w:sz="0" w:space="0" w:color="auto"/>
                                                  </w:divBdr>
                                                  <w:divsChild>
                                                    <w:div w:id="40337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882616">
                                          <w:marLeft w:val="0"/>
                                          <w:marRight w:val="0"/>
                                          <w:marTop w:val="0"/>
                                          <w:marBottom w:val="0"/>
                                          <w:divBdr>
                                            <w:top w:val="none" w:sz="0" w:space="0" w:color="auto"/>
                                            <w:left w:val="none" w:sz="0" w:space="0" w:color="auto"/>
                                            <w:bottom w:val="none" w:sz="0" w:space="0" w:color="auto"/>
                                            <w:right w:val="none" w:sz="0" w:space="0" w:color="auto"/>
                                          </w:divBdr>
                                          <w:divsChild>
                                            <w:div w:id="166334054">
                                              <w:marLeft w:val="0"/>
                                              <w:marRight w:val="0"/>
                                              <w:marTop w:val="0"/>
                                              <w:marBottom w:val="0"/>
                                              <w:divBdr>
                                                <w:top w:val="none" w:sz="0" w:space="0" w:color="auto"/>
                                                <w:left w:val="none" w:sz="0" w:space="0" w:color="auto"/>
                                                <w:bottom w:val="none" w:sz="0" w:space="0" w:color="auto"/>
                                                <w:right w:val="none" w:sz="0" w:space="0" w:color="auto"/>
                                              </w:divBdr>
                                            </w:div>
                                            <w:div w:id="1085959471">
                                              <w:marLeft w:val="0"/>
                                              <w:marRight w:val="0"/>
                                              <w:marTop w:val="0"/>
                                              <w:marBottom w:val="0"/>
                                              <w:divBdr>
                                                <w:top w:val="none" w:sz="0" w:space="0" w:color="auto"/>
                                                <w:left w:val="none" w:sz="0" w:space="0" w:color="auto"/>
                                                <w:bottom w:val="none" w:sz="0" w:space="0" w:color="auto"/>
                                                <w:right w:val="none" w:sz="0" w:space="0" w:color="auto"/>
                                              </w:divBdr>
                                            </w:div>
                                            <w:div w:id="2095471286">
                                              <w:marLeft w:val="0"/>
                                              <w:marRight w:val="0"/>
                                              <w:marTop w:val="0"/>
                                              <w:marBottom w:val="0"/>
                                              <w:divBdr>
                                                <w:top w:val="none" w:sz="0" w:space="0" w:color="auto"/>
                                                <w:left w:val="none" w:sz="0" w:space="0" w:color="auto"/>
                                                <w:bottom w:val="none" w:sz="0" w:space="0" w:color="auto"/>
                                                <w:right w:val="none" w:sz="0" w:space="0" w:color="auto"/>
                                              </w:divBdr>
                                              <w:divsChild>
                                                <w:div w:id="2055540617">
                                                  <w:marLeft w:val="0"/>
                                                  <w:marRight w:val="0"/>
                                                  <w:marTop w:val="0"/>
                                                  <w:marBottom w:val="0"/>
                                                  <w:divBdr>
                                                    <w:top w:val="none" w:sz="0" w:space="0" w:color="auto"/>
                                                    <w:left w:val="none" w:sz="0" w:space="0" w:color="auto"/>
                                                    <w:bottom w:val="none" w:sz="0" w:space="0" w:color="auto"/>
                                                    <w:right w:val="none" w:sz="0" w:space="0" w:color="auto"/>
                                                  </w:divBdr>
                                                  <w:divsChild>
                                                    <w:div w:id="97891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4633221">
          <w:marLeft w:val="0"/>
          <w:marRight w:val="0"/>
          <w:marTop w:val="0"/>
          <w:marBottom w:val="0"/>
          <w:divBdr>
            <w:top w:val="none" w:sz="0" w:space="0" w:color="auto"/>
            <w:left w:val="none" w:sz="0" w:space="0" w:color="auto"/>
            <w:bottom w:val="none" w:sz="0" w:space="0" w:color="auto"/>
            <w:right w:val="none" w:sz="0" w:space="0" w:color="auto"/>
          </w:divBdr>
          <w:divsChild>
            <w:div w:id="1660386194">
              <w:marLeft w:val="0"/>
              <w:marRight w:val="0"/>
              <w:marTop w:val="0"/>
              <w:marBottom w:val="0"/>
              <w:divBdr>
                <w:top w:val="none" w:sz="0" w:space="0" w:color="auto"/>
                <w:left w:val="none" w:sz="0" w:space="0" w:color="auto"/>
                <w:bottom w:val="none" w:sz="0" w:space="0" w:color="auto"/>
                <w:right w:val="none" w:sz="0" w:space="0" w:color="auto"/>
              </w:divBdr>
              <w:divsChild>
                <w:div w:id="1926062957">
                  <w:marLeft w:val="0"/>
                  <w:marRight w:val="0"/>
                  <w:marTop w:val="0"/>
                  <w:marBottom w:val="0"/>
                  <w:divBdr>
                    <w:top w:val="none" w:sz="0" w:space="0" w:color="auto"/>
                    <w:left w:val="none" w:sz="0" w:space="0" w:color="auto"/>
                    <w:bottom w:val="none" w:sz="0" w:space="0" w:color="auto"/>
                    <w:right w:val="none" w:sz="0" w:space="0" w:color="auto"/>
                  </w:divBdr>
                  <w:divsChild>
                    <w:div w:id="1180198485">
                      <w:marLeft w:val="0"/>
                      <w:marRight w:val="0"/>
                      <w:marTop w:val="0"/>
                      <w:marBottom w:val="0"/>
                      <w:divBdr>
                        <w:top w:val="none" w:sz="0" w:space="0" w:color="auto"/>
                        <w:left w:val="none" w:sz="0" w:space="0" w:color="auto"/>
                        <w:bottom w:val="none" w:sz="0" w:space="0" w:color="auto"/>
                        <w:right w:val="none" w:sz="0" w:space="0" w:color="auto"/>
                      </w:divBdr>
                      <w:divsChild>
                        <w:div w:id="39139050">
                          <w:marLeft w:val="0"/>
                          <w:marRight w:val="0"/>
                          <w:marTop w:val="0"/>
                          <w:marBottom w:val="0"/>
                          <w:divBdr>
                            <w:top w:val="none" w:sz="0" w:space="0" w:color="auto"/>
                            <w:left w:val="none" w:sz="0" w:space="0" w:color="auto"/>
                            <w:bottom w:val="none" w:sz="0" w:space="0" w:color="auto"/>
                            <w:right w:val="none" w:sz="0" w:space="0" w:color="auto"/>
                          </w:divBdr>
                          <w:divsChild>
                            <w:div w:id="1844512568">
                              <w:marLeft w:val="0"/>
                              <w:marRight w:val="0"/>
                              <w:marTop w:val="0"/>
                              <w:marBottom w:val="0"/>
                              <w:divBdr>
                                <w:top w:val="none" w:sz="0" w:space="0" w:color="auto"/>
                                <w:left w:val="none" w:sz="0" w:space="0" w:color="auto"/>
                                <w:bottom w:val="none" w:sz="0" w:space="0" w:color="auto"/>
                                <w:right w:val="none" w:sz="0" w:space="0" w:color="auto"/>
                              </w:divBdr>
                              <w:divsChild>
                                <w:div w:id="1278836351">
                                  <w:marLeft w:val="0"/>
                                  <w:marRight w:val="0"/>
                                  <w:marTop w:val="0"/>
                                  <w:marBottom w:val="0"/>
                                  <w:divBdr>
                                    <w:top w:val="none" w:sz="0" w:space="0" w:color="auto"/>
                                    <w:left w:val="none" w:sz="0" w:space="0" w:color="auto"/>
                                    <w:bottom w:val="none" w:sz="0" w:space="0" w:color="auto"/>
                                    <w:right w:val="none" w:sz="0" w:space="0" w:color="auto"/>
                                  </w:divBdr>
                                  <w:divsChild>
                                    <w:div w:id="1686706169">
                                      <w:marLeft w:val="0"/>
                                      <w:marRight w:val="0"/>
                                      <w:marTop w:val="0"/>
                                      <w:marBottom w:val="0"/>
                                      <w:divBdr>
                                        <w:top w:val="none" w:sz="0" w:space="0" w:color="auto"/>
                                        <w:left w:val="none" w:sz="0" w:space="0" w:color="auto"/>
                                        <w:bottom w:val="none" w:sz="0" w:space="0" w:color="auto"/>
                                        <w:right w:val="none" w:sz="0" w:space="0" w:color="auto"/>
                                      </w:divBdr>
                                      <w:divsChild>
                                        <w:div w:id="521936394">
                                          <w:marLeft w:val="0"/>
                                          <w:marRight w:val="0"/>
                                          <w:marTop w:val="0"/>
                                          <w:marBottom w:val="0"/>
                                          <w:divBdr>
                                            <w:top w:val="none" w:sz="0" w:space="0" w:color="auto"/>
                                            <w:left w:val="none" w:sz="0" w:space="0" w:color="auto"/>
                                            <w:bottom w:val="none" w:sz="0" w:space="0" w:color="auto"/>
                                            <w:right w:val="none" w:sz="0" w:space="0" w:color="auto"/>
                                          </w:divBdr>
                                          <w:divsChild>
                                            <w:div w:id="260381625">
                                              <w:marLeft w:val="0"/>
                                              <w:marRight w:val="0"/>
                                              <w:marTop w:val="0"/>
                                              <w:marBottom w:val="0"/>
                                              <w:divBdr>
                                                <w:top w:val="none" w:sz="0" w:space="0" w:color="auto"/>
                                                <w:left w:val="none" w:sz="0" w:space="0" w:color="auto"/>
                                                <w:bottom w:val="none" w:sz="0" w:space="0" w:color="auto"/>
                                                <w:right w:val="none" w:sz="0" w:space="0" w:color="auto"/>
                                              </w:divBdr>
                                            </w:div>
                                          </w:divsChild>
                                        </w:div>
                                        <w:div w:id="543375094">
                                          <w:marLeft w:val="0"/>
                                          <w:marRight w:val="0"/>
                                          <w:marTop w:val="0"/>
                                          <w:marBottom w:val="0"/>
                                          <w:divBdr>
                                            <w:top w:val="none" w:sz="0" w:space="0" w:color="auto"/>
                                            <w:left w:val="none" w:sz="0" w:space="0" w:color="auto"/>
                                            <w:bottom w:val="none" w:sz="0" w:space="0" w:color="auto"/>
                                            <w:right w:val="none" w:sz="0" w:space="0" w:color="auto"/>
                                          </w:divBdr>
                                          <w:divsChild>
                                            <w:div w:id="1281688981">
                                              <w:marLeft w:val="0"/>
                                              <w:marRight w:val="0"/>
                                              <w:marTop w:val="0"/>
                                              <w:marBottom w:val="0"/>
                                              <w:divBdr>
                                                <w:top w:val="none" w:sz="0" w:space="0" w:color="auto"/>
                                                <w:left w:val="none" w:sz="0" w:space="0" w:color="auto"/>
                                                <w:bottom w:val="none" w:sz="0" w:space="0" w:color="auto"/>
                                                <w:right w:val="none" w:sz="0" w:space="0" w:color="auto"/>
                                              </w:divBdr>
                                            </w:div>
                                          </w:divsChild>
                                        </w:div>
                                        <w:div w:id="610279170">
                                          <w:marLeft w:val="0"/>
                                          <w:marRight w:val="0"/>
                                          <w:marTop w:val="0"/>
                                          <w:marBottom w:val="0"/>
                                          <w:divBdr>
                                            <w:top w:val="none" w:sz="0" w:space="0" w:color="auto"/>
                                            <w:left w:val="none" w:sz="0" w:space="0" w:color="auto"/>
                                            <w:bottom w:val="none" w:sz="0" w:space="0" w:color="auto"/>
                                            <w:right w:val="none" w:sz="0" w:space="0" w:color="auto"/>
                                          </w:divBdr>
                                          <w:divsChild>
                                            <w:div w:id="1308631013">
                                              <w:marLeft w:val="0"/>
                                              <w:marRight w:val="0"/>
                                              <w:marTop w:val="0"/>
                                              <w:marBottom w:val="0"/>
                                              <w:divBdr>
                                                <w:top w:val="none" w:sz="0" w:space="0" w:color="auto"/>
                                                <w:left w:val="none" w:sz="0" w:space="0" w:color="auto"/>
                                                <w:bottom w:val="none" w:sz="0" w:space="0" w:color="auto"/>
                                                <w:right w:val="none" w:sz="0" w:space="0" w:color="auto"/>
                                              </w:divBdr>
                                            </w:div>
                                            <w:div w:id="1400439472">
                                              <w:marLeft w:val="0"/>
                                              <w:marRight w:val="0"/>
                                              <w:marTop w:val="0"/>
                                              <w:marBottom w:val="0"/>
                                              <w:divBdr>
                                                <w:top w:val="none" w:sz="0" w:space="0" w:color="auto"/>
                                                <w:left w:val="none" w:sz="0" w:space="0" w:color="auto"/>
                                                <w:bottom w:val="none" w:sz="0" w:space="0" w:color="auto"/>
                                                <w:right w:val="none" w:sz="0" w:space="0" w:color="auto"/>
                                              </w:divBdr>
                                            </w:div>
                                            <w:div w:id="1545362637">
                                              <w:marLeft w:val="0"/>
                                              <w:marRight w:val="0"/>
                                              <w:marTop w:val="0"/>
                                              <w:marBottom w:val="0"/>
                                              <w:divBdr>
                                                <w:top w:val="none" w:sz="0" w:space="0" w:color="auto"/>
                                                <w:left w:val="none" w:sz="0" w:space="0" w:color="auto"/>
                                                <w:bottom w:val="none" w:sz="0" w:space="0" w:color="auto"/>
                                                <w:right w:val="none" w:sz="0" w:space="0" w:color="auto"/>
                                              </w:divBdr>
                                              <w:divsChild>
                                                <w:div w:id="611013864">
                                                  <w:marLeft w:val="0"/>
                                                  <w:marRight w:val="0"/>
                                                  <w:marTop w:val="0"/>
                                                  <w:marBottom w:val="0"/>
                                                  <w:divBdr>
                                                    <w:top w:val="none" w:sz="0" w:space="0" w:color="auto"/>
                                                    <w:left w:val="none" w:sz="0" w:space="0" w:color="auto"/>
                                                    <w:bottom w:val="none" w:sz="0" w:space="0" w:color="auto"/>
                                                    <w:right w:val="none" w:sz="0" w:space="0" w:color="auto"/>
                                                  </w:divBdr>
                                                  <w:divsChild>
                                                    <w:div w:id="62928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572986">
                                          <w:marLeft w:val="0"/>
                                          <w:marRight w:val="0"/>
                                          <w:marTop w:val="0"/>
                                          <w:marBottom w:val="0"/>
                                          <w:divBdr>
                                            <w:top w:val="none" w:sz="0" w:space="0" w:color="auto"/>
                                            <w:left w:val="none" w:sz="0" w:space="0" w:color="auto"/>
                                            <w:bottom w:val="none" w:sz="0" w:space="0" w:color="auto"/>
                                            <w:right w:val="none" w:sz="0" w:space="0" w:color="auto"/>
                                          </w:divBdr>
                                          <w:divsChild>
                                            <w:div w:id="211812675">
                                              <w:marLeft w:val="0"/>
                                              <w:marRight w:val="0"/>
                                              <w:marTop w:val="0"/>
                                              <w:marBottom w:val="0"/>
                                              <w:divBdr>
                                                <w:top w:val="none" w:sz="0" w:space="0" w:color="auto"/>
                                                <w:left w:val="none" w:sz="0" w:space="0" w:color="auto"/>
                                                <w:bottom w:val="none" w:sz="0" w:space="0" w:color="auto"/>
                                                <w:right w:val="none" w:sz="0" w:space="0" w:color="auto"/>
                                              </w:divBdr>
                                            </w:div>
                                            <w:div w:id="230700057">
                                              <w:marLeft w:val="0"/>
                                              <w:marRight w:val="0"/>
                                              <w:marTop w:val="0"/>
                                              <w:marBottom w:val="0"/>
                                              <w:divBdr>
                                                <w:top w:val="none" w:sz="0" w:space="0" w:color="auto"/>
                                                <w:left w:val="none" w:sz="0" w:space="0" w:color="auto"/>
                                                <w:bottom w:val="none" w:sz="0" w:space="0" w:color="auto"/>
                                                <w:right w:val="none" w:sz="0" w:space="0" w:color="auto"/>
                                              </w:divBdr>
                                            </w:div>
                                            <w:div w:id="2054116772">
                                              <w:marLeft w:val="0"/>
                                              <w:marRight w:val="0"/>
                                              <w:marTop w:val="0"/>
                                              <w:marBottom w:val="0"/>
                                              <w:divBdr>
                                                <w:top w:val="none" w:sz="0" w:space="0" w:color="auto"/>
                                                <w:left w:val="none" w:sz="0" w:space="0" w:color="auto"/>
                                                <w:bottom w:val="none" w:sz="0" w:space="0" w:color="auto"/>
                                                <w:right w:val="none" w:sz="0" w:space="0" w:color="auto"/>
                                              </w:divBdr>
                                              <w:divsChild>
                                                <w:div w:id="8409313">
                                                  <w:marLeft w:val="0"/>
                                                  <w:marRight w:val="0"/>
                                                  <w:marTop w:val="0"/>
                                                  <w:marBottom w:val="0"/>
                                                  <w:divBdr>
                                                    <w:top w:val="none" w:sz="0" w:space="0" w:color="auto"/>
                                                    <w:left w:val="none" w:sz="0" w:space="0" w:color="auto"/>
                                                    <w:bottom w:val="none" w:sz="0" w:space="0" w:color="auto"/>
                                                    <w:right w:val="none" w:sz="0" w:space="0" w:color="auto"/>
                                                  </w:divBdr>
                                                  <w:divsChild>
                                                    <w:div w:id="75343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2467428">
          <w:marLeft w:val="0"/>
          <w:marRight w:val="0"/>
          <w:marTop w:val="0"/>
          <w:marBottom w:val="0"/>
          <w:divBdr>
            <w:top w:val="none" w:sz="0" w:space="0" w:color="auto"/>
            <w:left w:val="none" w:sz="0" w:space="0" w:color="auto"/>
            <w:bottom w:val="none" w:sz="0" w:space="0" w:color="auto"/>
            <w:right w:val="none" w:sz="0" w:space="0" w:color="auto"/>
          </w:divBdr>
          <w:divsChild>
            <w:div w:id="487794596">
              <w:marLeft w:val="0"/>
              <w:marRight w:val="0"/>
              <w:marTop w:val="0"/>
              <w:marBottom w:val="0"/>
              <w:divBdr>
                <w:top w:val="none" w:sz="0" w:space="0" w:color="auto"/>
                <w:left w:val="none" w:sz="0" w:space="0" w:color="auto"/>
                <w:bottom w:val="none" w:sz="0" w:space="0" w:color="auto"/>
                <w:right w:val="none" w:sz="0" w:space="0" w:color="auto"/>
              </w:divBdr>
              <w:divsChild>
                <w:div w:id="535433144">
                  <w:marLeft w:val="0"/>
                  <w:marRight w:val="0"/>
                  <w:marTop w:val="0"/>
                  <w:marBottom w:val="0"/>
                  <w:divBdr>
                    <w:top w:val="none" w:sz="0" w:space="0" w:color="auto"/>
                    <w:left w:val="none" w:sz="0" w:space="0" w:color="auto"/>
                    <w:bottom w:val="none" w:sz="0" w:space="0" w:color="auto"/>
                    <w:right w:val="none" w:sz="0" w:space="0" w:color="auto"/>
                  </w:divBdr>
                  <w:divsChild>
                    <w:div w:id="575552624">
                      <w:marLeft w:val="0"/>
                      <w:marRight w:val="0"/>
                      <w:marTop w:val="0"/>
                      <w:marBottom w:val="0"/>
                      <w:divBdr>
                        <w:top w:val="none" w:sz="0" w:space="0" w:color="auto"/>
                        <w:left w:val="none" w:sz="0" w:space="0" w:color="auto"/>
                        <w:bottom w:val="none" w:sz="0" w:space="0" w:color="auto"/>
                        <w:right w:val="none" w:sz="0" w:space="0" w:color="auto"/>
                      </w:divBdr>
                      <w:divsChild>
                        <w:div w:id="2068994732">
                          <w:marLeft w:val="0"/>
                          <w:marRight w:val="0"/>
                          <w:marTop w:val="0"/>
                          <w:marBottom w:val="0"/>
                          <w:divBdr>
                            <w:top w:val="none" w:sz="0" w:space="0" w:color="auto"/>
                            <w:left w:val="none" w:sz="0" w:space="0" w:color="auto"/>
                            <w:bottom w:val="none" w:sz="0" w:space="0" w:color="auto"/>
                            <w:right w:val="none" w:sz="0" w:space="0" w:color="auto"/>
                          </w:divBdr>
                          <w:divsChild>
                            <w:div w:id="124391004">
                              <w:marLeft w:val="0"/>
                              <w:marRight w:val="0"/>
                              <w:marTop w:val="0"/>
                              <w:marBottom w:val="0"/>
                              <w:divBdr>
                                <w:top w:val="none" w:sz="0" w:space="0" w:color="auto"/>
                                <w:left w:val="none" w:sz="0" w:space="0" w:color="auto"/>
                                <w:bottom w:val="none" w:sz="0" w:space="0" w:color="auto"/>
                                <w:right w:val="none" w:sz="0" w:space="0" w:color="auto"/>
                              </w:divBdr>
                              <w:divsChild>
                                <w:div w:id="1255088497">
                                  <w:marLeft w:val="0"/>
                                  <w:marRight w:val="0"/>
                                  <w:marTop w:val="0"/>
                                  <w:marBottom w:val="0"/>
                                  <w:divBdr>
                                    <w:top w:val="none" w:sz="0" w:space="0" w:color="auto"/>
                                    <w:left w:val="none" w:sz="0" w:space="0" w:color="auto"/>
                                    <w:bottom w:val="none" w:sz="0" w:space="0" w:color="auto"/>
                                    <w:right w:val="none" w:sz="0" w:space="0" w:color="auto"/>
                                  </w:divBdr>
                                  <w:divsChild>
                                    <w:div w:id="1938636453">
                                      <w:marLeft w:val="0"/>
                                      <w:marRight w:val="0"/>
                                      <w:marTop w:val="0"/>
                                      <w:marBottom w:val="0"/>
                                      <w:divBdr>
                                        <w:top w:val="none" w:sz="0" w:space="0" w:color="auto"/>
                                        <w:left w:val="none" w:sz="0" w:space="0" w:color="auto"/>
                                        <w:bottom w:val="none" w:sz="0" w:space="0" w:color="auto"/>
                                        <w:right w:val="none" w:sz="0" w:space="0" w:color="auto"/>
                                      </w:divBdr>
                                      <w:divsChild>
                                        <w:div w:id="24557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5949575">
      <w:bodyDiv w:val="1"/>
      <w:marLeft w:val="0"/>
      <w:marRight w:val="0"/>
      <w:marTop w:val="0"/>
      <w:marBottom w:val="0"/>
      <w:divBdr>
        <w:top w:val="none" w:sz="0" w:space="0" w:color="auto"/>
        <w:left w:val="none" w:sz="0" w:space="0" w:color="auto"/>
        <w:bottom w:val="none" w:sz="0" w:space="0" w:color="auto"/>
        <w:right w:val="none" w:sz="0" w:space="0" w:color="auto"/>
      </w:divBdr>
    </w:div>
    <w:div w:id="1578713123">
      <w:bodyDiv w:val="1"/>
      <w:marLeft w:val="0"/>
      <w:marRight w:val="0"/>
      <w:marTop w:val="0"/>
      <w:marBottom w:val="0"/>
      <w:divBdr>
        <w:top w:val="none" w:sz="0" w:space="0" w:color="auto"/>
        <w:left w:val="none" w:sz="0" w:space="0" w:color="auto"/>
        <w:bottom w:val="none" w:sz="0" w:space="0" w:color="auto"/>
        <w:right w:val="none" w:sz="0" w:space="0" w:color="auto"/>
      </w:divBdr>
    </w:div>
    <w:div w:id="1587420451">
      <w:bodyDiv w:val="1"/>
      <w:marLeft w:val="0"/>
      <w:marRight w:val="0"/>
      <w:marTop w:val="0"/>
      <w:marBottom w:val="0"/>
      <w:divBdr>
        <w:top w:val="none" w:sz="0" w:space="0" w:color="auto"/>
        <w:left w:val="none" w:sz="0" w:space="0" w:color="auto"/>
        <w:bottom w:val="none" w:sz="0" w:space="0" w:color="auto"/>
        <w:right w:val="none" w:sz="0" w:space="0" w:color="auto"/>
      </w:divBdr>
      <w:divsChild>
        <w:div w:id="1548027540">
          <w:marLeft w:val="0"/>
          <w:marRight w:val="0"/>
          <w:marTop w:val="0"/>
          <w:marBottom w:val="0"/>
          <w:divBdr>
            <w:top w:val="none" w:sz="0" w:space="0" w:color="auto"/>
            <w:left w:val="none" w:sz="0" w:space="0" w:color="auto"/>
            <w:bottom w:val="none" w:sz="0" w:space="0" w:color="auto"/>
            <w:right w:val="none" w:sz="0" w:space="0" w:color="auto"/>
          </w:divBdr>
        </w:div>
      </w:divsChild>
    </w:div>
    <w:div w:id="1597782707">
      <w:bodyDiv w:val="1"/>
      <w:marLeft w:val="0"/>
      <w:marRight w:val="0"/>
      <w:marTop w:val="0"/>
      <w:marBottom w:val="0"/>
      <w:divBdr>
        <w:top w:val="none" w:sz="0" w:space="0" w:color="auto"/>
        <w:left w:val="none" w:sz="0" w:space="0" w:color="auto"/>
        <w:bottom w:val="none" w:sz="0" w:space="0" w:color="auto"/>
        <w:right w:val="none" w:sz="0" w:space="0" w:color="auto"/>
      </w:divBdr>
    </w:div>
    <w:div w:id="1651664922">
      <w:bodyDiv w:val="1"/>
      <w:marLeft w:val="0"/>
      <w:marRight w:val="0"/>
      <w:marTop w:val="0"/>
      <w:marBottom w:val="0"/>
      <w:divBdr>
        <w:top w:val="none" w:sz="0" w:space="0" w:color="auto"/>
        <w:left w:val="none" w:sz="0" w:space="0" w:color="auto"/>
        <w:bottom w:val="none" w:sz="0" w:space="0" w:color="auto"/>
        <w:right w:val="none" w:sz="0" w:space="0" w:color="auto"/>
      </w:divBdr>
    </w:div>
    <w:div w:id="1655602770">
      <w:bodyDiv w:val="1"/>
      <w:marLeft w:val="0"/>
      <w:marRight w:val="0"/>
      <w:marTop w:val="0"/>
      <w:marBottom w:val="0"/>
      <w:divBdr>
        <w:top w:val="none" w:sz="0" w:space="0" w:color="auto"/>
        <w:left w:val="none" w:sz="0" w:space="0" w:color="auto"/>
        <w:bottom w:val="none" w:sz="0" w:space="0" w:color="auto"/>
        <w:right w:val="none" w:sz="0" w:space="0" w:color="auto"/>
      </w:divBdr>
    </w:div>
    <w:div w:id="1673485066">
      <w:bodyDiv w:val="1"/>
      <w:marLeft w:val="0"/>
      <w:marRight w:val="0"/>
      <w:marTop w:val="0"/>
      <w:marBottom w:val="0"/>
      <w:divBdr>
        <w:top w:val="none" w:sz="0" w:space="0" w:color="auto"/>
        <w:left w:val="none" w:sz="0" w:space="0" w:color="auto"/>
        <w:bottom w:val="none" w:sz="0" w:space="0" w:color="auto"/>
        <w:right w:val="none" w:sz="0" w:space="0" w:color="auto"/>
      </w:divBdr>
    </w:div>
    <w:div w:id="1673798827">
      <w:bodyDiv w:val="1"/>
      <w:marLeft w:val="0"/>
      <w:marRight w:val="0"/>
      <w:marTop w:val="0"/>
      <w:marBottom w:val="0"/>
      <w:divBdr>
        <w:top w:val="none" w:sz="0" w:space="0" w:color="auto"/>
        <w:left w:val="none" w:sz="0" w:space="0" w:color="auto"/>
        <w:bottom w:val="none" w:sz="0" w:space="0" w:color="auto"/>
        <w:right w:val="none" w:sz="0" w:space="0" w:color="auto"/>
      </w:divBdr>
    </w:div>
    <w:div w:id="1747415666">
      <w:bodyDiv w:val="1"/>
      <w:marLeft w:val="0"/>
      <w:marRight w:val="0"/>
      <w:marTop w:val="0"/>
      <w:marBottom w:val="0"/>
      <w:divBdr>
        <w:top w:val="none" w:sz="0" w:space="0" w:color="auto"/>
        <w:left w:val="none" w:sz="0" w:space="0" w:color="auto"/>
        <w:bottom w:val="none" w:sz="0" w:space="0" w:color="auto"/>
        <w:right w:val="none" w:sz="0" w:space="0" w:color="auto"/>
      </w:divBdr>
    </w:div>
    <w:div w:id="1792018357">
      <w:bodyDiv w:val="1"/>
      <w:marLeft w:val="0"/>
      <w:marRight w:val="0"/>
      <w:marTop w:val="0"/>
      <w:marBottom w:val="0"/>
      <w:divBdr>
        <w:top w:val="none" w:sz="0" w:space="0" w:color="auto"/>
        <w:left w:val="none" w:sz="0" w:space="0" w:color="auto"/>
        <w:bottom w:val="none" w:sz="0" w:space="0" w:color="auto"/>
        <w:right w:val="none" w:sz="0" w:space="0" w:color="auto"/>
      </w:divBdr>
    </w:div>
    <w:div w:id="1804804719">
      <w:bodyDiv w:val="1"/>
      <w:marLeft w:val="0"/>
      <w:marRight w:val="0"/>
      <w:marTop w:val="0"/>
      <w:marBottom w:val="0"/>
      <w:divBdr>
        <w:top w:val="none" w:sz="0" w:space="0" w:color="auto"/>
        <w:left w:val="none" w:sz="0" w:space="0" w:color="auto"/>
        <w:bottom w:val="none" w:sz="0" w:space="0" w:color="auto"/>
        <w:right w:val="none" w:sz="0" w:space="0" w:color="auto"/>
      </w:divBdr>
      <w:divsChild>
        <w:div w:id="1561940940">
          <w:marLeft w:val="0"/>
          <w:marRight w:val="0"/>
          <w:marTop w:val="0"/>
          <w:marBottom w:val="0"/>
          <w:divBdr>
            <w:top w:val="none" w:sz="0" w:space="0" w:color="auto"/>
            <w:left w:val="none" w:sz="0" w:space="0" w:color="auto"/>
            <w:bottom w:val="none" w:sz="0" w:space="0" w:color="auto"/>
            <w:right w:val="none" w:sz="0" w:space="0" w:color="auto"/>
          </w:divBdr>
        </w:div>
      </w:divsChild>
    </w:div>
    <w:div w:id="1892183065">
      <w:bodyDiv w:val="1"/>
      <w:marLeft w:val="0"/>
      <w:marRight w:val="0"/>
      <w:marTop w:val="0"/>
      <w:marBottom w:val="0"/>
      <w:divBdr>
        <w:top w:val="none" w:sz="0" w:space="0" w:color="auto"/>
        <w:left w:val="none" w:sz="0" w:space="0" w:color="auto"/>
        <w:bottom w:val="none" w:sz="0" w:space="0" w:color="auto"/>
        <w:right w:val="none" w:sz="0" w:space="0" w:color="auto"/>
      </w:divBdr>
      <w:divsChild>
        <w:div w:id="437216499">
          <w:marLeft w:val="0"/>
          <w:marRight w:val="0"/>
          <w:marTop w:val="0"/>
          <w:marBottom w:val="0"/>
          <w:divBdr>
            <w:top w:val="none" w:sz="0" w:space="0" w:color="auto"/>
            <w:left w:val="none" w:sz="0" w:space="0" w:color="auto"/>
            <w:bottom w:val="none" w:sz="0" w:space="0" w:color="auto"/>
            <w:right w:val="none" w:sz="0" w:space="0" w:color="auto"/>
          </w:divBdr>
        </w:div>
      </w:divsChild>
    </w:div>
    <w:div w:id="1894543175">
      <w:bodyDiv w:val="1"/>
      <w:marLeft w:val="0"/>
      <w:marRight w:val="0"/>
      <w:marTop w:val="0"/>
      <w:marBottom w:val="0"/>
      <w:divBdr>
        <w:top w:val="none" w:sz="0" w:space="0" w:color="auto"/>
        <w:left w:val="none" w:sz="0" w:space="0" w:color="auto"/>
        <w:bottom w:val="none" w:sz="0" w:space="0" w:color="auto"/>
        <w:right w:val="none" w:sz="0" w:space="0" w:color="auto"/>
      </w:divBdr>
    </w:div>
    <w:div w:id="1953131009">
      <w:bodyDiv w:val="1"/>
      <w:marLeft w:val="0"/>
      <w:marRight w:val="0"/>
      <w:marTop w:val="0"/>
      <w:marBottom w:val="0"/>
      <w:divBdr>
        <w:top w:val="none" w:sz="0" w:space="0" w:color="auto"/>
        <w:left w:val="none" w:sz="0" w:space="0" w:color="auto"/>
        <w:bottom w:val="none" w:sz="0" w:space="0" w:color="auto"/>
        <w:right w:val="none" w:sz="0" w:space="0" w:color="auto"/>
      </w:divBdr>
      <w:divsChild>
        <w:div w:id="1924949512">
          <w:marLeft w:val="0"/>
          <w:marRight w:val="0"/>
          <w:marTop w:val="0"/>
          <w:marBottom w:val="0"/>
          <w:divBdr>
            <w:top w:val="none" w:sz="0" w:space="0" w:color="auto"/>
            <w:left w:val="none" w:sz="0" w:space="0" w:color="auto"/>
            <w:bottom w:val="none" w:sz="0" w:space="0" w:color="auto"/>
            <w:right w:val="none" w:sz="0" w:space="0" w:color="auto"/>
          </w:divBdr>
        </w:div>
      </w:divsChild>
    </w:div>
    <w:div w:id="1960405750">
      <w:bodyDiv w:val="1"/>
      <w:marLeft w:val="0"/>
      <w:marRight w:val="0"/>
      <w:marTop w:val="0"/>
      <w:marBottom w:val="0"/>
      <w:divBdr>
        <w:top w:val="none" w:sz="0" w:space="0" w:color="auto"/>
        <w:left w:val="none" w:sz="0" w:space="0" w:color="auto"/>
        <w:bottom w:val="none" w:sz="0" w:space="0" w:color="auto"/>
        <w:right w:val="none" w:sz="0" w:space="0" w:color="auto"/>
      </w:divBdr>
      <w:divsChild>
        <w:div w:id="541863141">
          <w:marLeft w:val="0"/>
          <w:marRight w:val="0"/>
          <w:marTop w:val="0"/>
          <w:marBottom w:val="0"/>
          <w:divBdr>
            <w:top w:val="none" w:sz="0" w:space="0" w:color="auto"/>
            <w:left w:val="none" w:sz="0" w:space="0" w:color="auto"/>
            <w:bottom w:val="none" w:sz="0" w:space="0" w:color="auto"/>
            <w:right w:val="none" w:sz="0" w:space="0" w:color="auto"/>
          </w:divBdr>
        </w:div>
      </w:divsChild>
    </w:div>
    <w:div w:id="1960641901">
      <w:bodyDiv w:val="1"/>
      <w:marLeft w:val="0"/>
      <w:marRight w:val="0"/>
      <w:marTop w:val="0"/>
      <w:marBottom w:val="0"/>
      <w:divBdr>
        <w:top w:val="none" w:sz="0" w:space="0" w:color="auto"/>
        <w:left w:val="none" w:sz="0" w:space="0" w:color="auto"/>
        <w:bottom w:val="none" w:sz="0" w:space="0" w:color="auto"/>
        <w:right w:val="none" w:sz="0" w:space="0" w:color="auto"/>
      </w:divBdr>
    </w:div>
    <w:div w:id="1982342680">
      <w:bodyDiv w:val="1"/>
      <w:marLeft w:val="0"/>
      <w:marRight w:val="0"/>
      <w:marTop w:val="0"/>
      <w:marBottom w:val="0"/>
      <w:divBdr>
        <w:top w:val="none" w:sz="0" w:space="0" w:color="auto"/>
        <w:left w:val="none" w:sz="0" w:space="0" w:color="auto"/>
        <w:bottom w:val="none" w:sz="0" w:space="0" w:color="auto"/>
        <w:right w:val="none" w:sz="0" w:space="0" w:color="auto"/>
      </w:divBdr>
    </w:div>
    <w:div w:id="1989630002">
      <w:bodyDiv w:val="1"/>
      <w:marLeft w:val="0"/>
      <w:marRight w:val="0"/>
      <w:marTop w:val="0"/>
      <w:marBottom w:val="0"/>
      <w:divBdr>
        <w:top w:val="none" w:sz="0" w:space="0" w:color="auto"/>
        <w:left w:val="none" w:sz="0" w:space="0" w:color="auto"/>
        <w:bottom w:val="none" w:sz="0" w:space="0" w:color="auto"/>
        <w:right w:val="none" w:sz="0" w:space="0" w:color="auto"/>
      </w:divBdr>
    </w:div>
    <w:div w:id="2005888664">
      <w:bodyDiv w:val="1"/>
      <w:marLeft w:val="0"/>
      <w:marRight w:val="0"/>
      <w:marTop w:val="0"/>
      <w:marBottom w:val="0"/>
      <w:divBdr>
        <w:top w:val="none" w:sz="0" w:space="0" w:color="auto"/>
        <w:left w:val="none" w:sz="0" w:space="0" w:color="auto"/>
        <w:bottom w:val="none" w:sz="0" w:space="0" w:color="auto"/>
        <w:right w:val="none" w:sz="0" w:space="0" w:color="auto"/>
      </w:divBdr>
      <w:divsChild>
        <w:div w:id="5333339">
          <w:marLeft w:val="0"/>
          <w:marRight w:val="0"/>
          <w:marTop w:val="0"/>
          <w:marBottom w:val="0"/>
          <w:divBdr>
            <w:top w:val="none" w:sz="0" w:space="0" w:color="auto"/>
            <w:left w:val="none" w:sz="0" w:space="0" w:color="auto"/>
            <w:bottom w:val="none" w:sz="0" w:space="0" w:color="auto"/>
            <w:right w:val="none" w:sz="0" w:space="0" w:color="auto"/>
          </w:divBdr>
        </w:div>
      </w:divsChild>
    </w:div>
    <w:div w:id="2071028978">
      <w:bodyDiv w:val="1"/>
      <w:marLeft w:val="0"/>
      <w:marRight w:val="0"/>
      <w:marTop w:val="0"/>
      <w:marBottom w:val="0"/>
      <w:divBdr>
        <w:top w:val="none" w:sz="0" w:space="0" w:color="auto"/>
        <w:left w:val="none" w:sz="0" w:space="0" w:color="auto"/>
        <w:bottom w:val="none" w:sz="0" w:space="0" w:color="auto"/>
        <w:right w:val="none" w:sz="0" w:space="0" w:color="auto"/>
      </w:divBdr>
      <w:divsChild>
        <w:div w:id="10516166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1195F1F6EC8E458A972EF30F031694" ma:contentTypeVersion="12" ma:contentTypeDescription="Create a new document." ma:contentTypeScope="" ma:versionID="3bd08d97a199a556b47de94e4fccd6c7">
  <xsd:schema xmlns:xsd="http://www.w3.org/2001/XMLSchema" xmlns:xs="http://www.w3.org/2001/XMLSchema" xmlns:p="http://schemas.microsoft.com/office/2006/metadata/properties" xmlns:ns2="bf00c294-d5a3-4266-a194-2e8112f4ca87" xmlns:ns3="184ac332-7daa-401e-b77a-0274b9bfe811" targetNamespace="http://schemas.microsoft.com/office/2006/metadata/properties" ma:root="true" ma:fieldsID="5604a6cdcc2810bb2dc0a3be4e8992d6" ns2:_="" ns3:_="">
    <xsd:import namespace="bf00c294-d5a3-4266-a194-2e8112f4ca87"/>
    <xsd:import namespace="184ac332-7daa-401e-b77a-0274b9bfe8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00c294-d5a3-4266-a194-2e8112f4ca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4ac332-7daa-401e-b77a-0274b9bfe81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cc9add9-531f-4539-872e-ef26c9faac47}" ma:internalName="TaxCatchAll" ma:showField="CatchAllData" ma:web="184ac332-7daa-401e-b77a-0274b9bfe8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84ac332-7daa-401e-b77a-0274b9bfe811" xsi:nil="true"/>
    <lcf76f155ced4ddcb4097134ff3c332f xmlns="bf00c294-d5a3-4266-a194-2e8112f4ca8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16BD4E9-D113-4D17-BC2A-0818347A6D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00c294-d5a3-4266-a194-2e8112f4ca87"/>
    <ds:schemaRef ds:uri="184ac332-7daa-401e-b77a-0274b9bfe8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E9946F-F186-4DDB-8C3E-C9C012967ED3}">
  <ds:schemaRefs>
    <ds:schemaRef ds:uri="http://schemas.microsoft.com/sharepoint/v3/contenttype/forms"/>
  </ds:schemaRefs>
</ds:datastoreItem>
</file>

<file path=customXml/itemProps3.xml><?xml version="1.0" encoding="utf-8"?>
<ds:datastoreItem xmlns:ds="http://schemas.openxmlformats.org/officeDocument/2006/customXml" ds:itemID="{6F411795-7E8E-4E54-AD05-CEF7ABAFCBAC}">
  <ds:schemaRefs>
    <ds:schemaRef ds:uri="http://schemas.openxmlformats.org/officeDocument/2006/bibliography"/>
  </ds:schemaRefs>
</ds:datastoreItem>
</file>

<file path=customXml/itemProps4.xml><?xml version="1.0" encoding="utf-8"?>
<ds:datastoreItem xmlns:ds="http://schemas.openxmlformats.org/officeDocument/2006/customXml" ds:itemID="{B6478E53-D271-4CA3-AFE6-7E9C206E986E}">
  <ds:schemaRefs>
    <ds:schemaRef ds:uri="http://schemas.microsoft.com/office/2006/metadata/properties"/>
    <ds:schemaRef ds:uri="http://schemas.microsoft.com/office/infopath/2007/PartnerControls"/>
    <ds:schemaRef ds:uri="184ac332-7daa-401e-b77a-0274b9bfe811"/>
    <ds:schemaRef ds:uri="bf00c294-d5a3-4266-a194-2e8112f4ca87"/>
  </ds:schemaRefs>
</ds:datastoreItem>
</file>

<file path=docProps/app.xml><?xml version="1.0" encoding="utf-8"?>
<Properties xmlns="http://schemas.openxmlformats.org/officeDocument/2006/extended-properties" xmlns:vt="http://schemas.openxmlformats.org/officeDocument/2006/docPropsVTypes">
  <Template>Normal</Template>
  <TotalTime>723</TotalTime>
  <Pages>16</Pages>
  <Words>2379</Words>
  <Characters>13561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FRS- IP Loggings for Illegal Consignment Tracking</vt:lpstr>
    </vt:vector>
  </TitlesOfParts>
  <Company>EY</Company>
  <LinksUpToDate>false</LinksUpToDate>
  <CharactersWithSpaces>15909</CharactersWithSpaces>
  <SharedDoc>false</SharedDoc>
  <HLinks>
    <vt:vector size="108" baseType="variant">
      <vt:variant>
        <vt:i4>1572917</vt:i4>
      </vt:variant>
      <vt:variant>
        <vt:i4>104</vt:i4>
      </vt:variant>
      <vt:variant>
        <vt:i4>0</vt:i4>
      </vt:variant>
      <vt:variant>
        <vt:i4>5</vt:i4>
      </vt:variant>
      <vt:variant>
        <vt:lpwstr/>
      </vt:variant>
      <vt:variant>
        <vt:lpwstr>_Toc199354818</vt:lpwstr>
      </vt:variant>
      <vt:variant>
        <vt:i4>1572917</vt:i4>
      </vt:variant>
      <vt:variant>
        <vt:i4>98</vt:i4>
      </vt:variant>
      <vt:variant>
        <vt:i4>0</vt:i4>
      </vt:variant>
      <vt:variant>
        <vt:i4>5</vt:i4>
      </vt:variant>
      <vt:variant>
        <vt:lpwstr/>
      </vt:variant>
      <vt:variant>
        <vt:lpwstr>_Toc199354817</vt:lpwstr>
      </vt:variant>
      <vt:variant>
        <vt:i4>1572917</vt:i4>
      </vt:variant>
      <vt:variant>
        <vt:i4>92</vt:i4>
      </vt:variant>
      <vt:variant>
        <vt:i4>0</vt:i4>
      </vt:variant>
      <vt:variant>
        <vt:i4>5</vt:i4>
      </vt:variant>
      <vt:variant>
        <vt:lpwstr/>
      </vt:variant>
      <vt:variant>
        <vt:lpwstr>_Toc199354816</vt:lpwstr>
      </vt:variant>
      <vt:variant>
        <vt:i4>1572917</vt:i4>
      </vt:variant>
      <vt:variant>
        <vt:i4>86</vt:i4>
      </vt:variant>
      <vt:variant>
        <vt:i4>0</vt:i4>
      </vt:variant>
      <vt:variant>
        <vt:i4>5</vt:i4>
      </vt:variant>
      <vt:variant>
        <vt:lpwstr/>
      </vt:variant>
      <vt:variant>
        <vt:lpwstr>_Toc199354815</vt:lpwstr>
      </vt:variant>
      <vt:variant>
        <vt:i4>1572917</vt:i4>
      </vt:variant>
      <vt:variant>
        <vt:i4>80</vt:i4>
      </vt:variant>
      <vt:variant>
        <vt:i4>0</vt:i4>
      </vt:variant>
      <vt:variant>
        <vt:i4>5</vt:i4>
      </vt:variant>
      <vt:variant>
        <vt:lpwstr/>
      </vt:variant>
      <vt:variant>
        <vt:lpwstr>_Toc199354814</vt:lpwstr>
      </vt:variant>
      <vt:variant>
        <vt:i4>1572917</vt:i4>
      </vt:variant>
      <vt:variant>
        <vt:i4>74</vt:i4>
      </vt:variant>
      <vt:variant>
        <vt:i4>0</vt:i4>
      </vt:variant>
      <vt:variant>
        <vt:i4>5</vt:i4>
      </vt:variant>
      <vt:variant>
        <vt:lpwstr/>
      </vt:variant>
      <vt:variant>
        <vt:lpwstr>_Toc199354813</vt:lpwstr>
      </vt:variant>
      <vt:variant>
        <vt:i4>1572917</vt:i4>
      </vt:variant>
      <vt:variant>
        <vt:i4>68</vt:i4>
      </vt:variant>
      <vt:variant>
        <vt:i4>0</vt:i4>
      </vt:variant>
      <vt:variant>
        <vt:i4>5</vt:i4>
      </vt:variant>
      <vt:variant>
        <vt:lpwstr/>
      </vt:variant>
      <vt:variant>
        <vt:lpwstr>_Toc199354812</vt:lpwstr>
      </vt:variant>
      <vt:variant>
        <vt:i4>1572917</vt:i4>
      </vt:variant>
      <vt:variant>
        <vt:i4>62</vt:i4>
      </vt:variant>
      <vt:variant>
        <vt:i4>0</vt:i4>
      </vt:variant>
      <vt:variant>
        <vt:i4>5</vt:i4>
      </vt:variant>
      <vt:variant>
        <vt:lpwstr/>
      </vt:variant>
      <vt:variant>
        <vt:lpwstr>_Toc199354811</vt:lpwstr>
      </vt:variant>
      <vt:variant>
        <vt:i4>1572917</vt:i4>
      </vt:variant>
      <vt:variant>
        <vt:i4>56</vt:i4>
      </vt:variant>
      <vt:variant>
        <vt:i4>0</vt:i4>
      </vt:variant>
      <vt:variant>
        <vt:i4>5</vt:i4>
      </vt:variant>
      <vt:variant>
        <vt:lpwstr/>
      </vt:variant>
      <vt:variant>
        <vt:lpwstr>_Toc199354810</vt:lpwstr>
      </vt:variant>
      <vt:variant>
        <vt:i4>1638453</vt:i4>
      </vt:variant>
      <vt:variant>
        <vt:i4>50</vt:i4>
      </vt:variant>
      <vt:variant>
        <vt:i4>0</vt:i4>
      </vt:variant>
      <vt:variant>
        <vt:i4>5</vt:i4>
      </vt:variant>
      <vt:variant>
        <vt:lpwstr/>
      </vt:variant>
      <vt:variant>
        <vt:lpwstr>_Toc199354809</vt:lpwstr>
      </vt:variant>
      <vt:variant>
        <vt:i4>1638453</vt:i4>
      </vt:variant>
      <vt:variant>
        <vt:i4>44</vt:i4>
      </vt:variant>
      <vt:variant>
        <vt:i4>0</vt:i4>
      </vt:variant>
      <vt:variant>
        <vt:i4>5</vt:i4>
      </vt:variant>
      <vt:variant>
        <vt:lpwstr/>
      </vt:variant>
      <vt:variant>
        <vt:lpwstr>_Toc199354808</vt:lpwstr>
      </vt:variant>
      <vt:variant>
        <vt:i4>1638453</vt:i4>
      </vt:variant>
      <vt:variant>
        <vt:i4>38</vt:i4>
      </vt:variant>
      <vt:variant>
        <vt:i4>0</vt:i4>
      </vt:variant>
      <vt:variant>
        <vt:i4>5</vt:i4>
      </vt:variant>
      <vt:variant>
        <vt:lpwstr/>
      </vt:variant>
      <vt:variant>
        <vt:lpwstr>_Toc199354807</vt:lpwstr>
      </vt:variant>
      <vt:variant>
        <vt:i4>1638453</vt:i4>
      </vt:variant>
      <vt:variant>
        <vt:i4>32</vt:i4>
      </vt:variant>
      <vt:variant>
        <vt:i4>0</vt:i4>
      </vt:variant>
      <vt:variant>
        <vt:i4>5</vt:i4>
      </vt:variant>
      <vt:variant>
        <vt:lpwstr/>
      </vt:variant>
      <vt:variant>
        <vt:lpwstr>_Toc199354806</vt:lpwstr>
      </vt:variant>
      <vt:variant>
        <vt:i4>1638453</vt:i4>
      </vt:variant>
      <vt:variant>
        <vt:i4>26</vt:i4>
      </vt:variant>
      <vt:variant>
        <vt:i4>0</vt:i4>
      </vt:variant>
      <vt:variant>
        <vt:i4>5</vt:i4>
      </vt:variant>
      <vt:variant>
        <vt:lpwstr/>
      </vt:variant>
      <vt:variant>
        <vt:lpwstr>_Toc199354805</vt:lpwstr>
      </vt:variant>
      <vt:variant>
        <vt:i4>1638453</vt:i4>
      </vt:variant>
      <vt:variant>
        <vt:i4>20</vt:i4>
      </vt:variant>
      <vt:variant>
        <vt:i4>0</vt:i4>
      </vt:variant>
      <vt:variant>
        <vt:i4>5</vt:i4>
      </vt:variant>
      <vt:variant>
        <vt:lpwstr/>
      </vt:variant>
      <vt:variant>
        <vt:lpwstr>_Toc199354804</vt:lpwstr>
      </vt:variant>
      <vt:variant>
        <vt:i4>1638453</vt:i4>
      </vt:variant>
      <vt:variant>
        <vt:i4>14</vt:i4>
      </vt:variant>
      <vt:variant>
        <vt:i4>0</vt:i4>
      </vt:variant>
      <vt:variant>
        <vt:i4>5</vt:i4>
      </vt:variant>
      <vt:variant>
        <vt:lpwstr/>
      </vt:variant>
      <vt:variant>
        <vt:lpwstr>_Toc199354803</vt:lpwstr>
      </vt:variant>
      <vt:variant>
        <vt:i4>1638453</vt:i4>
      </vt:variant>
      <vt:variant>
        <vt:i4>8</vt:i4>
      </vt:variant>
      <vt:variant>
        <vt:i4>0</vt:i4>
      </vt:variant>
      <vt:variant>
        <vt:i4>5</vt:i4>
      </vt:variant>
      <vt:variant>
        <vt:lpwstr/>
      </vt:variant>
      <vt:variant>
        <vt:lpwstr>_Toc199354802</vt:lpwstr>
      </vt:variant>
      <vt:variant>
        <vt:i4>1638453</vt:i4>
      </vt:variant>
      <vt:variant>
        <vt:i4>2</vt:i4>
      </vt:variant>
      <vt:variant>
        <vt:i4>0</vt:i4>
      </vt:variant>
      <vt:variant>
        <vt:i4>5</vt:i4>
      </vt:variant>
      <vt:variant>
        <vt:lpwstr/>
      </vt:variant>
      <vt:variant>
        <vt:lpwstr>_Toc199354801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SRS/FRS- Collection</dc:title>
  <dc:subject/>
  <dc:creator>Swati Gupta</dc:creator>
  <cp:keywords/>
  <dc:description/>
  <cp:lastModifiedBy>Yatindra P Singh</cp:lastModifiedBy>
  <cp:revision>279</cp:revision>
  <dcterms:created xsi:type="dcterms:W3CDTF">2025-09-04T11:14:00Z</dcterms:created>
  <dcterms:modified xsi:type="dcterms:W3CDTF">2025-12-15T12:27:00Z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0x010100EA1195F1F6EC8E458A972EF30F031694</vt:lpwstr>
  </property>
  <property fmtid="{D5CDD505-2E9C-101B-9397-08002B2CF9AE}" pid="3" name="MediaServiceImageTags">
    <vt:lpwstr/>
  </property>
</Properties>
</file>