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39B4" w14:textId="54CC3959" w:rsidR="00313BCE" w:rsidRPr="009D53CA" w:rsidRDefault="002D3858" w:rsidP="00824BE0">
      <w:pPr>
        <w:pStyle w:val="Heading1"/>
        <w:numPr>
          <w:ilvl w:val="0"/>
          <w:numId w:val="0"/>
        </w:numPr>
        <w:rPr>
          <w:rStyle w:val="IntenseReference"/>
          <w:rFonts w:ascii="Berlin Sans FB Demi" w:hAnsi="Berlin Sans FB Demi"/>
          <w:b/>
          <w:bCs/>
        </w:rPr>
      </w:pPr>
      <w:r w:rsidRPr="009D53CA">
        <w:rPr>
          <w:rStyle w:val="IntenseReference"/>
          <w:rFonts w:ascii="Berlin Sans FB Demi" w:hAnsi="Berlin Sans FB Demi"/>
          <w:b/>
          <w:bCs/>
        </w:rPr>
        <w:t xml:space="preserve">Software development for </w:t>
      </w:r>
      <w:r w:rsidR="00313BCE" w:rsidRPr="009D53CA">
        <w:rPr>
          <w:rStyle w:val="IntenseReference"/>
          <w:rFonts w:ascii="Berlin Sans FB Demi" w:hAnsi="Berlin Sans FB Demi"/>
          <w:b/>
          <w:bCs/>
        </w:rPr>
        <w:t>Facial-Expression-Detection</w:t>
      </w:r>
      <w:bookmarkStart w:id="0" w:name="_GoBack"/>
      <w:bookmarkEnd w:id="0"/>
    </w:p>
    <w:p w14:paraId="077AFC3B" w14:textId="66A36002" w:rsidR="009D53CA" w:rsidRPr="009D53CA" w:rsidRDefault="009D53CA" w:rsidP="00B82002">
      <w:pPr>
        <w:pStyle w:val="Heading1"/>
        <w:numPr>
          <w:ilvl w:val="0"/>
          <w:numId w:val="0"/>
        </w:numPr>
        <w:jc w:val="center"/>
        <w:rPr>
          <w:rFonts w:ascii="Arial Black" w:hAnsi="Arial Black" w:cstheme="minorHAnsi"/>
          <w:color w:val="E36C0A" w:themeColor="accent6" w:themeShade="BF"/>
          <w:sz w:val="40"/>
          <w:szCs w:val="40"/>
        </w:rPr>
      </w:pPr>
      <w:r w:rsidRPr="009D53CA">
        <w:rPr>
          <w:rFonts w:ascii="Arial Black" w:hAnsi="Arial Black" w:cstheme="minorHAnsi"/>
          <w:color w:val="E36C0A" w:themeColor="accent6" w:themeShade="BF"/>
          <w:sz w:val="40"/>
          <w:szCs w:val="40"/>
        </w:rPr>
        <w:t>Concept Note</w:t>
      </w:r>
    </w:p>
    <w:p w14:paraId="363C8B61" w14:textId="5FD67B88" w:rsidR="00B21E55" w:rsidRDefault="002D3858" w:rsidP="00D70154">
      <w:pPr>
        <w:pStyle w:val="Heading1"/>
        <w:numPr>
          <w:ilvl w:val="0"/>
          <w:numId w:val="0"/>
        </w:numPr>
        <w:jc w:val="both"/>
        <w:rPr>
          <w:rFonts w:asciiTheme="minorHAnsi" w:hAnsiTheme="minorHAnsi" w:cstheme="minorHAnsi"/>
          <w:sz w:val="40"/>
          <w:szCs w:val="40"/>
        </w:rPr>
      </w:pPr>
      <w:r w:rsidRPr="00E40F74">
        <w:rPr>
          <w:rFonts w:asciiTheme="minorHAnsi" w:hAnsiTheme="minorHAnsi" w:cstheme="minorHAnsi"/>
          <w:sz w:val="40"/>
          <w:szCs w:val="40"/>
        </w:rPr>
        <w:t>Introduction:</w:t>
      </w:r>
    </w:p>
    <w:p w14:paraId="424DEAFF" w14:textId="7ABA96CE" w:rsidR="00263D9D" w:rsidRPr="00E40F74" w:rsidRDefault="00D70154" w:rsidP="00D70154">
      <w:pPr>
        <w:pStyle w:val="Heading1"/>
        <w:numPr>
          <w:ilvl w:val="0"/>
          <w:numId w:val="0"/>
        </w:numPr>
        <w:jc w:val="both"/>
        <w:rPr>
          <w:rFonts w:asciiTheme="minorHAnsi" w:hAnsiTheme="minorHAnsi" w:cstheme="minorHAnsi"/>
          <w:sz w:val="40"/>
          <w:szCs w:val="40"/>
        </w:rPr>
      </w:pPr>
      <w:r>
        <w:rPr>
          <w:rFonts w:asciiTheme="minorHAnsi" w:hAnsiTheme="minorHAnsi" w:cstheme="minorHAnsi"/>
          <w:noProof/>
          <w:sz w:val="40"/>
          <w:szCs w:val="40"/>
        </w:rPr>
        <w:drawing>
          <wp:inline distT="0" distB="0" distL="0" distR="0" wp14:anchorId="63384386" wp14:editId="34AC195B">
            <wp:extent cx="5962650" cy="2914650"/>
            <wp:effectExtent l="133350" t="114300" r="1143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r.png"/>
                    <pic:cNvPicPr/>
                  </pic:nvPicPr>
                  <pic:blipFill>
                    <a:blip r:embed="rId5">
                      <a:extLst>
                        <a:ext uri="{28A0092B-C50C-407E-A947-70E740481C1C}">
                          <a14:useLocalDpi xmlns:a14="http://schemas.microsoft.com/office/drawing/2010/main" val="0"/>
                        </a:ext>
                      </a:extLst>
                    </a:blip>
                    <a:stretch>
                      <a:fillRect/>
                    </a:stretch>
                  </pic:blipFill>
                  <pic:spPr>
                    <a:xfrm>
                      <a:off x="0" y="0"/>
                      <a:ext cx="5962650"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BBCBAC" w14:textId="310FFFB4" w:rsidR="00B21E55" w:rsidRPr="00B82002" w:rsidRDefault="00B21E55" w:rsidP="00D70154">
      <w:pPr>
        <w:jc w:val="both"/>
        <w:rPr>
          <w:rFonts w:cstheme="minorHAnsi"/>
          <w:sz w:val="28"/>
          <w:szCs w:val="28"/>
        </w:rPr>
      </w:pPr>
      <w:r w:rsidRPr="00B82002">
        <w:rPr>
          <w:rFonts w:cstheme="minorHAnsi"/>
          <w:sz w:val="28"/>
          <w:szCs w:val="28"/>
        </w:rPr>
        <w:t>Facial Expression</w:t>
      </w:r>
      <w:r w:rsidR="00313BCE" w:rsidRPr="00B82002">
        <w:rPr>
          <w:rFonts w:cstheme="minorHAnsi"/>
          <w:sz w:val="28"/>
          <w:szCs w:val="28"/>
        </w:rPr>
        <w:t xml:space="preserve"> or Facial Emotion Detector can </w:t>
      </w:r>
      <w:r w:rsidRPr="00B82002">
        <w:rPr>
          <w:rFonts w:cstheme="minorHAnsi"/>
          <w:sz w:val="28"/>
          <w:szCs w:val="28"/>
        </w:rPr>
        <w:t xml:space="preserve">be used to know </w:t>
      </w:r>
      <w:r w:rsidR="00313BCE" w:rsidRPr="00B82002">
        <w:rPr>
          <w:rFonts w:cstheme="minorHAnsi"/>
          <w:sz w:val="28"/>
          <w:szCs w:val="28"/>
        </w:rPr>
        <w:t>whether a</w:t>
      </w:r>
      <w:r w:rsidR="00313BCE" w:rsidRPr="00E40F74">
        <w:rPr>
          <w:rFonts w:cstheme="minorHAnsi"/>
          <w:sz w:val="32"/>
          <w:szCs w:val="32"/>
        </w:rPr>
        <w:t xml:space="preserve"> </w:t>
      </w:r>
      <w:r w:rsidR="00313BCE" w:rsidRPr="00B82002">
        <w:rPr>
          <w:rFonts w:cstheme="minorHAnsi"/>
          <w:sz w:val="28"/>
          <w:szCs w:val="28"/>
        </w:rPr>
        <w:t xml:space="preserve">person is sad, happy, </w:t>
      </w:r>
      <w:r w:rsidRPr="00B82002">
        <w:rPr>
          <w:rFonts w:cstheme="minorHAnsi"/>
          <w:sz w:val="28"/>
          <w:szCs w:val="28"/>
        </w:rPr>
        <w:t>angry and so on only through his/her face.</w:t>
      </w:r>
      <w:r w:rsidR="00E40F74" w:rsidRPr="00B82002">
        <w:rPr>
          <w:rFonts w:cstheme="minorHAnsi"/>
          <w:color w:val="333333"/>
          <w:sz w:val="28"/>
          <w:szCs w:val="28"/>
          <w:shd w:val="clear" w:color="auto" w:fill="FFFFFF"/>
        </w:rPr>
        <w:t xml:space="preserve"> Due to globalization and digital divide facial expression detection has received the primary attention in order to identify the criminals and breaches. Facial expressions are the changes occurring on the human face indicating a person's internal emotional states, intents or societal communications. Depending on the expressions on the face, human face is the most principal mode of conveying and deducing affective states of human ones. In real time, facial expression detection has become a prominent research area as it plays an important role in Human Computer Interaction.</w:t>
      </w:r>
    </w:p>
    <w:p w14:paraId="6385F9E1" w14:textId="25D00707" w:rsidR="00E40F74" w:rsidRPr="00B82002" w:rsidRDefault="002D3858" w:rsidP="00D70154">
      <w:pPr>
        <w:pStyle w:val="Heading1"/>
        <w:numPr>
          <w:ilvl w:val="0"/>
          <w:numId w:val="0"/>
        </w:numPr>
        <w:jc w:val="both"/>
        <w:rPr>
          <w:rFonts w:asciiTheme="minorHAnsi" w:hAnsiTheme="minorHAnsi" w:cstheme="minorHAnsi"/>
          <w:sz w:val="40"/>
          <w:szCs w:val="40"/>
        </w:rPr>
      </w:pPr>
      <w:r w:rsidRPr="00B82002">
        <w:rPr>
          <w:rFonts w:asciiTheme="minorHAnsi" w:hAnsiTheme="minorHAnsi" w:cstheme="minorHAnsi"/>
          <w:sz w:val="40"/>
          <w:szCs w:val="40"/>
        </w:rPr>
        <w:t>Implementations:</w:t>
      </w:r>
    </w:p>
    <w:p w14:paraId="3A056B65" w14:textId="77777777" w:rsidR="00E40F74" w:rsidRPr="00B82002" w:rsidRDefault="00E40F74" w:rsidP="00D70154">
      <w:pPr>
        <w:pStyle w:val="Heading1"/>
        <w:numPr>
          <w:ilvl w:val="0"/>
          <w:numId w:val="0"/>
        </w:numPr>
        <w:jc w:val="both"/>
        <w:rPr>
          <w:rFonts w:asciiTheme="minorHAnsi" w:hAnsiTheme="minorHAnsi" w:cstheme="minorHAnsi"/>
          <w:b w:val="0"/>
          <w:bCs w:val="0"/>
          <w:color w:val="333333"/>
          <w:sz w:val="28"/>
          <w:szCs w:val="28"/>
          <w:shd w:val="clear" w:color="auto" w:fill="FFFFFF"/>
        </w:rPr>
      </w:pPr>
      <w:r w:rsidRPr="00B82002">
        <w:rPr>
          <w:rFonts w:asciiTheme="minorHAnsi" w:hAnsiTheme="minorHAnsi" w:cstheme="minorHAnsi"/>
          <w:b w:val="0"/>
          <w:bCs w:val="0"/>
          <w:color w:val="333333"/>
          <w:sz w:val="28"/>
          <w:szCs w:val="28"/>
          <w:shd w:val="clear" w:color="auto" w:fill="FFFFFF"/>
        </w:rPr>
        <w:t xml:space="preserve">The applications of the facial expression detection can be used in </w:t>
      </w:r>
    </w:p>
    <w:p w14:paraId="590082FB" w14:textId="12555692" w:rsidR="00E40F74" w:rsidRPr="00B82002" w:rsidRDefault="00E40F74" w:rsidP="00D70154">
      <w:pPr>
        <w:pStyle w:val="Heading1"/>
        <w:numPr>
          <w:ilvl w:val="0"/>
          <w:numId w:val="17"/>
        </w:numPr>
        <w:jc w:val="both"/>
        <w:rPr>
          <w:rFonts w:asciiTheme="minorHAnsi" w:hAnsiTheme="minorHAnsi" w:cstheme="minorHAnsi"/>
          <w:b w:val="0"/>
          <w:bCs w:val="0"/>
          <w:color w:val="333333"/>
          <w:sz w:val="28"/>
          <w:szCs w:val="28"/>
          <w:shd w:val="clear" w:color="auto" w:fill="FFFFFF"/>
        </w:rPr>
      </w:pPr>
      <w:r w:rsidRPr="00B82002">
        <w:rPr>
          <w:rFonts w:asciiTheme="minorHAnsi" w:hAnsiTheme="minorHAnsi" w:cstheme="minorHAnsi"/>
          <w:b w:val="0"/>
          <w:bCs w:val="0"/>
          <w:color w:val="333333"/>
          <w:sz w:val="28"/>
          <w:szCs w:val="28"/>
          <w:shd w:val="clear" w:color="auto" w:fill="FFFFFF"/>
        </w:rPr>
        <w:t xml:space="preserve">Computer vision, </w:t>
      </w:r>
    </w:p>
    <w:p w14:paraId="3A0DFD9C" w14:textId="53E883DC" w:rsidR="00E40F74" w:rsidRPr="00B82002" w:rsidRDefault="00E40F74" w:rsidP="00D70154">
      <w:pPr>
        <w:pStyle w:val="Heading1"/>
        <w:numPr>
          <w:ilvl w:val="0"/>
          <w:numId w:val="17"/>
        </w:numPr>
        <w:jc w:val="both"/>
        <w:rPr>
          <w:rFonts w:asciiTheme="minorHAnsi" w:hAnsiTheme="minorHAnsi" w:cstheme="minorHAnsi"/>
          <w:b w:val="0"/>
          <w:bCs w:val="0"/>
          <w:color w:val="333333"/>
          <w:sz w:val="28"/>
          <w:szCs w:val="28"/>
          <w:shd w:val="clear" w:color="auto" w:fill="FFFFFF"/>
        </w:rPr>
      </w:pPr>
      <w:r w:rsidRPr="00B82002">
        <w:rPr>
          <w:rFonts w:asciiTheme="minorHAnsi" w:hAnsiTheme="minorHAnsi" w:cstheme="minorHAnsi"/>
          <w:b w:val="0"/>
          <w:bCs w:val="0"/>
          <w:color w:val="333333"/>
          <w:sz w:val="28"/>
          <w:szCs w:val="28"/>
          <w:shd w:val="clear" w:color="auto" w:fill="FFFFFF"/>
        </w:rPr>
        <w:t xml:space="preserve">Biometric security, </w:t>
      </w:r>
    </w:p>
    <w:p w14:paraId="0381EC14" w14:textId="790D4281" w:rsidR="00E40F74" w:rsidRPr="00B82002" w:rsidRDefault="00E40F74" w:rsidP="00D70154">
      <w:pPr>
        <w:pStyle w:val="Heading1"/>
        <w:numPr>
          <w:ilvl w:val="0"/>
          <w:numId w:val="17"/>
        </w:numPr>
        <w:jc w:val="both"/>
        <w:rPr>
          <w:rFonts w:asciiTheme="minorHAnsi" w:hAnsiTheme="minorHAnsi" w:cstheme="minorHAnsi"/>
          <w:b w:val="0"/>
          <w:bCs w:val="0"/>
          <w:color w:val="333333"/>
          <w:sz w:val="28"/>
          <w:szCs w:val="28"/>
          <w:shd w:val="clear" w:color="auto" w:fill="FFFFFF"/>
        </w:rPr>
      </w:pPr>
      <w:r w:rsidRPr="00B82002">
        <w:rPr>
          <w:rFonts w:asciiTheme="minorHAnsi" w:hAnsiTheme="minorHAnsi" w:cstheme="minorHAnsi"/>
          <w:b w:val="0"/>
          <w:bCs w:val="0"/>
          <w:color w:val="333333"/>
          <w:sz w:val="28"/>
          <w:szCs w:val="28"/>
          <w:shd w:val="clear" w:color="auto" w:fill="FFFFFF"/>
        </w:rPr>
        <w:t xml:space="preserve">social interaction, </w:t>
      </w:r>
    </w:p>
    <w:p w14:paraId="7D17766B" w14:textId="6DA5AC54" w:rsidR="00E40F74" w:rsidRPr="00B82002" w:rsidRDefault="00E40F74" w:rsidP="00D70154">
      <w:pPr>
        <w:pStyle w:val="Heading1"/>
        <w:numPr>
          <w:ilvl w:val="0"/>
          <w:numId w:val="17"/>
        </w:numPr>
        <w:jc w:val="both"/>
        <w:rPr>
          <w:rFonts w:asciiTheme="minorHAnsi" w:hAnsiTheme="minorHAnsi" w:cstheme="minorHAnsi"/>
          <w:b w:val="0"/>
          <w:bCs w:val="0"/>
          <w:color w:val="333333"/>
          <w:sz w:val="28"/>
          <w:szCs w:val="28"/>
          <w:shd w:val="clear" w:color="auto" w:fill="FFFFFF"/>
        </w:rPr>
      </w:pPr>
      <w:r w:rsidRPr="00B82002">
        <w:rPr>
          <w:rFonts w:asciiTheme="minorHAnsi" w:hAnsiTheme="minorHAnsi" w:cstheme="minorHAnsi"/>
          <w:b w:val="0"/>
          <w:bCs w:val="0"/>
          <w:color w:val="333333"/>
          <w:sz w:val="28"/>
          <w:szCs w:val="28"/>
          <w:shd w:val="clear" w:color="auto" w:fill="FFFFFF"/>
        </w:rPr>
        <w:lastRenderedPageBreak/>
        <w:t>Emotional intelligence and social intelligence.</w:t>
      </w:r>
    </w:p>
    <w:p w14:paraId="142FEFA1" w14:textId="01A7A37E" w:rsidR="00E40F74" w:rsidRPr="00B82002" w:rsidRDefault="00E40F74" w:rsidP="00D70154">
      <w:pPr>
        <w:pStyle w:val="Heading1"/>
        <w:numPr>
          <w:ilvl w:val="0"/>
          <w:numId w:val="17"/>
        </w:numPr>
        <w:jc w:val="both"/>
        <w:rPr>
          <w:rFonts w:asciiTheme="minorHAnsi" w:hAnsiTheme="minorHAnsi" w:cstheme="minorHAnsi"/>
          <w:b w:val="0"/>
          <w:bCs w:val="0"/>
          <w:sz w:val="28"/>
          <w:szCs w:val="28"/>
        </w:rPr>
      </w:pPr>
      <w:r w:rsidRPr="00B82002">
        <w:rPr>
          <w:rFonts w:asciiTheme="minorHAnsi" w:hAnsiTheme="minorHAnsi" w:cstheme="minorHAnsi"/>
          <w:b w:val="0"/>
          <w:bCs w:val="0"/>
          <w:color w:val="333333"/>
          <w:sz w:val="28"/>
          <w:szCs w:val="28"/>
          <w:shd w:val="clear" w:color="auto" w:fill="FFFFFF"/>
        </w:rPr>
        <w:t>Identify the criminals and breaches.</w:t>
      </w:r>
    </w:p>
    <w:p w14:paraId="70FFC162" w14:textId="77777777" w:rsidR="00B82002" w:rsidRDefault="00B82002" w:rsidP="00D70154">
      <w:pPr>
        <w:pStyle w:val="Heading1"/>
        <w:numPr>
          <w:ilvl w:val="0"/>
          <w:numId w:val="0"/>
        </w:numPr>
        <w:jc w:val="both"/>
        <w:rPr>
          <w:rFonts w:asciiTheme="minorHAnsi" w:hAnsiTheme="minorHAnsi" w:cstheme="minorHAnsi"/>
          <w:sz w:val="40"/>
          <w:szCs w:val="40"/>
        </w:rPr>
      </w:pPr>
    </w:p>
    <w:p w14:paraId="26C51345" w14:textId="0214BF69" w:rsidR="002D3858" w:rsidRPr="00B82002" w:rsidRDefault="002D3858" w:rsidP="00D70154">
      <w:pPr>
        <w:pStyle w:val="Heading1"/>
        <w:numPr>
          <w:ilvl w:val="0"/>
          <w:numId w:val="0"/>
        </w:numPr>
        <w:jc w:val="both"/>
        <w:rPr>
          <w:rFonts w:asciiTheme="minorHAnsi" w:hAnsiTheme="minorHAnsi" w:cstheme="minorHAnsi"/>
          <w:sz w:val="40"/>
          <w:szCs w:val="40"/>
        </w:rPr>
      </w:pPr>
      <w:r w:rsidRPr="00B82002">
        <w:rPr>
          <w:rFonts w:asciiTheme="minorHAnsi" w:hAnsiTheme="minorHAnsi" w:cstheme="minorHAnsi"/>
          <w:sz w:val="40"/>
          <w:szCs w:val="40"/>
        </w:rPr>
        <w:t>Requirements:</w:t>
      </w:r>
    </w:p>
    <w:p w14:paraId="49557D2F" w14:textId="0C8EBF83" w:rsidR="000757BC" w:rsidRPr="00B82002" w:rsidRDefault="00B21E55" w:rsidP="00D70154">
      <w:pPr>
        <w:jc w:val="both"/>
        <w:rPr>
          <w:rFonts w:cstheme="minorHAnsi"/>
          <w:sz w:val="28"/>
          <w:szCs w:val="28"/>
        </w:rPr>
      </w:pPr>
      <w:r w:rsidRPr="00B82002">
        <w:rPr>
          <w:rFonts w:cstheme="minorHAnsi"/>
          <w:sz w:val="28"/>
          <w:szCs w:val="28"/>
        </w:rPr>
        <w:t xml:space="preserve">This Project can be used to carry out such a task. It uses your </w:t>
      </w:r>
      <w:r w:rsidR="002D3858" w:rsidRPr="00B82002">
        <w:rPr>
          <w:rFonts w:cstheme="minorHAnsi"/>
          <w:sz w:val="28"/>
          <w:szCs w:val="28"/>
        </w:rPr>
        <w:t>Web Camera</w:t>
      </w:r>
      <w:r w:rsidRPr="00B82002">
        <w:rPr>
          <w:rFonts w:cstheme="minorHAnsi"/>
          <w:sz w:val="28"/>
          <w:szCs w:val="28"/>
        </w:rPr>
        <w:t xml:space="preserve"> and then identifies your expression in Real Time. Yeah in real-time!</w:t>
      </w:r>
      <w:r w:rsidR="000757BC" w:rsidRPr="00B82002">
        <w:rPr>
          <w:rFonts w:cstheme="minorHAnsi"/>
          <w:sz w:val="28"/>
          <w:szCs w:val="28"/>
        </w:rPr>
        <w:t xml:space="preserve"> </w:t>
      </w:r>
      <w:r w:rsidR="00313BCE" w:rsidRPr="00B82002">
        <w:rPr>
          <w:rFonts w:cstheme="minorHAnsi"/>
          <w:sz w:val="28"/>
          <w:szCs w:val="28"/>
        </w:rPr>
        <w:t>Face recognition is a computer vision task of identifying and verifying a person based on a photograph of their face.</w:t>
      </w:r>
    </w:p>
    <w:p w14:paraId="05D29984" w14:textId="30A51CFA" w:rsidR="00313BCE" w:rsidRPr="00B82002" w:rsidRDefault="00313BCE" w:rsidP="00D70154">
      <w:pPr>
        <w:pStyle w:val="Heading1"/>
        <w:numPr>
          <w:ilvl w:val="0"/>
          <w:numId w:val="0"/>
        </w:numPr>
        <w:ind w:left="720"/>
        <w:jc w:val="both"/>
        <w:rPr>
          <w:rFonts w:asciiTheme="minorHAnsi" w:hAnsiTheme="minorHAnsi" w:cstheme="minorHAnsi"/>
          <w:sz w:val="36"/>
          <w:szCs w:val="36"/>
        </w:rPr>
      </w:pPr>
      <w:r w:rsidRPr="00B82002">
        <w:rPr>
          <w:rFonts w:asciiTheme="minorHAnsi" w:hAnsiTheme="minorHAnsi" w:cstheme="minorHAnsi"/>
          <w:sz w:val="36"/>
          <w:szCs w:val="36"/>
        </w:rPr>
        <w:t>Face Recognition using VGG</w:t>
      </w:r>
    </w:p>
    <w:p w14:paraId="7B58216F" w14:textId="77777777" w:rsidR="00313BCE" w:rsidRPr="00B82002" w:rsidRDefault="00313BCE" w:rsidP="00D70154">
      <w:pPr>
        <w:ind w:left="720"/>
        <w:jc w:val="both"/>
        <w:rPr>
          <w:rFonts w:cstheme="minorHAnsi"/>
          <w:sz w:val="28"/>
          <w:szCs w:val="28"/>
        </w:rPr>
      </w:pPr>
      <w:r w:rsidRPr="00B82002">
        <w:rPr>
          <w:rFonts w:cstheme="minorHAnsi"/>
          <w:sz w:val="28"/>
          <w:szCs w:val="28"/>
        </w:rPr>
        <w:t xml:space="preserve">Recently, deep learning convolutional neural networks have surpassed classical methods and are achieving state-of-the-art results on standard face recognition datasets. One example of a state-of-the-art model is the </w:t>
      </w:r>
      <w:proofErr w:type="spellStart"/>
      <w:r w:rsidRPr="00B82002">
        <w:rPr>
          <w:rFonts w:cstheme="minorHAnsi"/>
          <w:sz w:val="28"/>
          <w:szCs w:val="28"/>
        </w:rPr>
        <w:t>VGGFace</w:t>
      </w:r>
      <w:proofErr w:type="spellEnd"/>
      <w:r w:rsidRPr="00B82002">
        <w:rPr>
          <w:rFonts w:cstheme="minorHAnsi"/>
          <w:sz w:val="28"/>
          <w:szCs w:val="28"/>
        </w:rPr>
        <w:t xml:space="preserve"> and VGGFace2 model developed by researchers at the Visual Geometry Group at Oxford.</w:t>
      </w:r>
    </w:p>
    <w:p w14:paraId="7F07A046" w14:textId="7982A877" w:rsidR="00313BCE" w:rsidRPr="00B82002" w:rsidRDefault="00313BCE" w:rsidP="00D70154">
      <w:pPr>
        <w:ind w:left="720"/>
        <w:jc w:val="both"/>
        <w:rPr>
          <w:rFonts w:cstheme="minorHAnsi"/>
          <w:sz w:val="28"/>
          <w:szCs w:val="28"/>
        </w:rPr>
      </w:pPr>
      <w:r w:rsidRPr="00B82002">
        <w:rPr>
          <w:rFonts w:cstheme="minorHAnsi"/>
          <w:sz w:val="28"/>
          <w:szCs w:val="28"/>
        </w:rPr>
        <w:t xml:space="preserve">Although the model can be challenging to implement and resource intensive to train, it can be easily used in standard deep learning libraries such as </w:t>
      </w:r>
      <w:proofErr w:type="spellStart"/>
      <w:r w:rsidRPr="00B82002">
        <w:rPr>
          <w:rFonts w:cstheme="minorHAnsi"/>
          <w:sz w:val="28"/>
          <w:szCs w:val="28"/>
        </w:rPr>
        <w:t>Keras</w:t>
      </w:r>
      <w:proofErr w:type="spellEnd"/>
      <w:r w:rsidRPr="00B82002">
        <w:rPr>
          <w:rFonts w:cstheme="minorHAnsi"/>
          <w:sz w:val="28"/>
          <w:szCs w:val="28"/>
        </w:rPr>
        <w:t xml:space="preserve"> through the use of freely available pre-trained models and third-party open source libraries.</w:t>
      </w:r>
    </w:p>
    <w:p w14:paraId="629C8E7F" w14:textId="77777777" w:rsidR="00313BCE" w:rsidRPr="00B82002" w:rsidRDefault="00313BCE" w:rsidP="00D70154">
      <w:pPr>
        <w:pStyle w:val="Heading2"/>
        <w:numPr>
          <w:ilvl w:val="0"/>
          <w:numId w:val="0"/>
        </w:numPr>
        <w:ind w:left="720"/>
        <w:jc w:val="both"/>
        <w:rPr>
          <w:rFonts w:asciiTheme="minorHAnsi" w:hAnsiTheme="minorHAnsi" w:cstheme="minorHAnsi"/>
          <w:b/>
          <w:bCs/>
          <w:color w:val="000000" w:themeColor="text1"/>
          <w:sz w:val="36"/>
          <w:szCs w:val="36"/>
        </w:rPr>
      </w:pPr>
      <w:r w:rsidRPr="00B82002">
        <w:rPr>
          <w:rFonts w:asciiTheme="minorHAnsi" w:hAnsiTheme="minorHAnsi" w:cstheme="minorHAnsi"/>
          <w:b/>
          <w:bCs/>
          <w:color w:val="000000" w:themeColor="text1"/>
          <w:sz w:val="36"/>
          <w:szCs w:val="36"/>
        </w:rPr>
        <w:t>Data-set</w:t>
      </w:r>
    </w:p>
    <w:p w14:paraId="2B137BB9" w14:textId="3EF966C5" w:rsidR="00313BCE" w:rsidRPr="00B82002" w:rsidRDefault="002C11B1" w:rsidP="00D70154">
      <w:pPr>
        <w:ind w:left="720"/>
        <w:jc w:val="both"/>
        <w:rPr>
          <w:rFonts w:cstheme="minorHAnsi"/>
          <w:sz w:val="28"/>
          <w:szCs w:val="28"/>
        </w:rPr>
      </w:pPr>
      <w:r w:rsidRPr="00B82002">
        <w:rPr>
          <w:rFonts w:cstheme="minorHAnsi"/>
          <w:sz w:val="28"/>
          <w:szCs w:val="28"/>
        </w:rPr>
        <w:t>We have downloaded</w:t>
      </w:r>
      <w:r w:rsidR="00313BCE" w:rsidRPr="00B82002">
        <w:rPr>
          <w:rFonts w:cstheme="minorHAnsi"/>
          <w:sz w:val="28"/>
          <w:szCs w:val="28"/>
        </w:rPr>
        <w:t xml:space="preserve"> the facial expression recognition (FER) data-set from </w:t>
      </w:r>
      <w:hyperlink r:id="rId6" w:history="1">
        <w:r w:rsidR="00313BCE" w:rsidRPr="00B82002">
          <w:rPr>
            <w:rStyle w:val="Hyperlink"/>
            <w:rFonts w:cstheme="minorHAnsi"/>
            <w:sz w:val="28"/>
            <w:szCs w:val="28"/>
          </w:rPr>
          <w:t>Kaggle challenge</w:t>
        </w:r>
      </w:hyperlink>
      <w:r w:rsidR="00E40F74" w:rsidRPr="00B82002">
        <w:rPr>
          <w:rFonts w:cstheme="minorHAnsi"/>
          <w:sz w:val="28"/>
          <w:szCs w:val="28"/>
        </w:rPr>
        <w:t>.</w:t>
      </w:r>
      <w:r w:rsidR="00313BCE" w:rsidRPr="00B82002">
        <w:rPr>
          <w:rFonts w:cstheme="minorHAnsi"/>
          <w:sz w:val="28"/>
          <w:szCs w:val="28"/>
        </w:rPr>
        <w:t xml:space="preserve"> The data consists of 48×</w:t>
      </w:r>
      <w:r w:rsidR="00E40F74" w:rsidRPr="00B82002">
        <w:rPr>
          <w:rFonts w:cstheme="minorHAnsi"/>
          <w:sz w:val="28"/>
          <w:szCs w:val="28"/>
        </w:rPr>
        <w:t>48-pixel</w:t>
      </w:r>
      <w:r w:rsidR="00313BCE" w:rsidRPr="00B82002">
        <w:rPr>
          <w:rFonts w:cstheme="minorHAnsi"/>
          <w:sz w:val="28"/>
          <w:szCs w:val="28"/>
        </w:rPr>
        <w:t xml:space="preserve"> gray scale images of faces. The faces have been automatically registered so that the face is more or less centered and occupies about the same amount of space in each image. The task is to categorize each face based on the emotion shown in the facial expression in to one of seven categories (0=Angry, 1=Disgust, 2=Fear, 3=Happy, 4=Sad, 5=Surprise, 6=Neutral).</w:t>
      </w:r>
    </w:p>
    <w:p w14:paraId="3C36C81C" w14:textId="1CA7B4C3" w:rsidR="00B82002" w:rsidRPr="00B82002" w:rsidRDefault="00313BCE" w:rsidP="00B82002">
      <w:pPr>
        <w:ind w:left="720"/>
        <w:jc w:val="both"/>
        <w:rPr>
          <w:rFonts w:cstheme="minorHAnsi"/>
          <w:sz w:val="28"/>
          <w:szCs w:val="28"/>
        </w:rPr>
      </w:pPr>
      <w:r w:rsidRPr="00B82002">
        <w:rPr>
          <w:rFonts w:cstheme="minorHAnsi"/>
          <w:sz w:val="28"/>
          <w:szCs w:val="28"/>
        </w:rPr>
        <w:t>The training set consists of 35,888 examples. train.csv contains two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order</w:t>
      </w:r>
    </w:p>
    <w:p w14:paraId="7DD86CD8" w14:textId="72D48E15" w:rsidR="00B82002" w:rsidRDefault="00B82002" w:rsidP="00D70154">
      <w:pPr>
        <w:pStyle w:val="ListParagraph"/>
        <w:jc w:val="both"/>
        <w:rPr>
          <w:rFonts w:cstheme="minorHAnsi"/>
          <w:sz w:val="32"/>
          <w:szCs w:val="32"/>
        </w:rPr>
      </w:pPr>
    </w:p>
    <w:p w14:paraId="5F5B9FF5" w14:textId="59145C3C" w:rsidR="00B82002" w:rsidRDefault="00B82002" w:rsidP="00D70154">
      <w:pPr>
        <w:pStyle w:val="ListParagraph"/>
        <w:jc w:val="both"/>
        <w:rPr>
          <w:rFonts w:cstheme="minorHAnsi"/>
          <w:sz w:val="32"/>
          <w:szCs w:val="32"/>
        </w:rPr>
      </w:pPr>
    </w:p>
    <w:p w14:paraId="7D2348A7" w14:textId="4DA72D39" w:rsidR="00B82002" w:rsidRDefault="00B82002" w:rsidP="00D70154">
      <w:pPr>
        <w:pStyle w:val="ListParagraph"/>
        <w:jc w:val="both"/>
        <w:rPr>
          <w:rFonts w:cstheme="minorHAnsi"/>
          <w:sz w:val="32"/>
          <w:szCs w:val="32"/>
        </w:rPr>
      </w:pPr>
    </w:p>
    <w:p w14:paraId="217EB59B" w14:textId="1509C33E" w:rsidR="00B82002" w:rsidRDefault="00B82002" w:rsidP="00D70154">
      <w:pPr>
        <w:pStyle w:val="ListParagraph"/>
        <w:jc w:val="both"/>
        <w:rPr>
          <w:rFonts w:cstheme="minorHAnsi"/>
          <w:sz w:val="32"/>
          <w:szCs w:val="32"/>
        </w:rPr>
      </w:pPr>
    </w:p>
    <w:p w14:paraId="3293E363" w14:textId="71310EE1" w:rsidR="00B82002" w:rsidRPr="00B82002" w:rsidRDefault="00B82002" w:rsidP="00B82002">
      <w:pPr>
        <w:pStyle w:val="Heading1"/>
        <w:numPr>
          <w:ilvl w:val="0"/>
          <w:numId w:val="0"/>
        </w:numPr>
        <w:jc w:val="both"/>
        <w:rPr>
          <w:rFonts w:asciiTheme="minorHAnsi" w:hAnsiTheme="minorHAnsi"/>
          <w:sz w:val="40"/>
          <w:szCs w:val="40"/>
        </w:rPr>
      </w:pPr>
      <w:r w:rsidRPr="000757BC">
        <w:rPr>
          <w:rFonts w:asciiTheme="minorHAnsi" w:hAnsiTheme="minorHAnsi"/>
          <w:sz w:val="40"/>
          <w:szCs w:val="40"/>
        </w:rPr>
        <w:t>Libraries used:</w:t>
      </w:r>
    </w:p>
    <w:p w14:paraId="233F8DA0" w14:textId="0AD3E3D7" w:rsidR="00A86DAD" w:rsidRDefault="00A86DAD" w:rsidP="00D70154">
      <w:pPr>
        <w:pStyle w:val="ListParagraph"/>
        <w:jc w:val="both"/>
        <w:rPr>
          <w:rFonts w:cstheme="minorHAnsi"/>
          <w:sz w:val="32"/>
          <w:szCs w:val="32"/>
        </w:rPr>
      </w:pPr>
      <w:r w:rsidRPr="00E40F74">
        <w:rPr>
          <w:rFonts w:cstheme="minorHAnsi"/>
          <w:noProof/>
          <w:sz w:val="32"/>
          <w:szCs w:val="32"/>
        </w:rPr>
        <w:drawing>
          <wp:inline distT="0" distB="0" distL="0" distR="0" wp14:anchorId="5828E866" wp14:editId="7A182D4C">
            <wp:extent cx="5648325" cy="3375660"/>
            <wp:effectExtent l="133350" t="114300" r="123825"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54007" cy="33790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C9277A" w14:textId="685C6F2F" w:rsidR="000757BC" w:rsidRPr="000757BC" w:rsidRDefault="000757BC" w:rsidP="00D70154">
      <w:pPr>
        <w:jc w:val="both"/>
        <w:rPr>
          <w:b/>
          <w:bCs/>
          <w:sz w:val="40"/>
          <w:szCs w:val="40"/>
          <w:lang w:val="en-IN"/>
        </w:rPr>
      </w:pPr>
      <w:r w:rsidRPr="000757BC">
        <w:rPr>
          <w:b/>
          <w:bCs/>
          <w:sz w:val="40"/>
          <w:szCs w:val="40"/>
          <w:lang w:val="en-IN"/>
        </w:rPr>
        <w:t>Improvements:</w:t>
      </w:r>
    </w:p>
    <w:p w14:paraId="0BC9C999" w14:textId="77777777" w:rsidR="00B82002" w:rsidRPr="00B82002" w:rsidRDefault="00B82002" w:rsidP="00B82002">
      <w:pPr>
        <w:pStyle w:val="ListParagraph"/>
        <w:ind w:left="0"/>
        <w:jc w:val="both"/>
        <w:rPr>
          <w:sz w:val="28"/>
          <w:szCs w:val="28"/>
          <w:lang w:val="en-IN"/>
        </w:rPr>
      </w:pPr>
      <w:r w:rsidRPr="00B82002">
        <w:rPr>
          <w:sz w:val="28"/>
          <w:szCs w:val="28"/>
          <w:lang w:val="en-IN"/>
        </w:rPr>
        <w:t xml:space="preserve">While creating training datasets for models, we may come across certain challenges like </w:t>
      </w:r>
    </w:p>
    <w:p w14:paraId="72CE7E37" w14:textId="77777777" w:rsidR="00B82002" w:rsidRPr="00B82002" w:rsidRDefault="00B82002" w:rsidP="00B82002">
      <w:pPr>
        <w:pStyle w:val="ListParagraph"/>
        <w:ind w:left="0"/>
        <w:jc w:val="both"/>
        <w:rPr>
          <w:sz w:val="28"/>
          <w:szCs w:val="28"/>
          <w:lang w:val="en-IN"/>
        </w:rPr>
      </w:pPr>
      <w:r w:rsidRPr="00B82002">
        <w:rPr>
          <w:sz w:val="28"/>
          <w:szCs w:val="28"/>
          <w:lang w:val="en-IN"/>
        </w:rPr>
        <w:t xml:space="preserve">1) Imbalance problem </w:t>
      </w:r>
    </w:p>
    <w:p w14:paraId="2DC26350" w14:textId="77777777" w:rsidR="00B82002" w:rsidRPr="00B82002" w:rsidRDefault="00B82002" w:rsidP="00B82002">
      <w:pPr>
        <w:pStyle w:val="ListParagraph"/>
        <w:ind w:left="0"/>
        <w:jc w:val="both"/>
        <w:rPr>
          <w:sz w:val="28"/>
          <w:szCs w:val="28"/>
          <w:lang w:val="en-IN"/>
        </w:rPr>
      </w:pPr>
      <w:r w:rsidRPr="00B82002">
        <w:rPr>
          <w:sz w:val="28"/>
          <w:szCs w:val="28"/>
          <w:lang w:val="en-IN"/>
        </w:rPr>
        <w:t xml:space="preserve">2) Intra-class variation </w:t>
      </w:r>
    </w:p>
    <w:p w14:paraId="70A4691B" w14:textId="77777777" w:rsidR="00B82002" w:rsidRPr="00B82002" w:rsidRDefault="00B82002" w:rsidP="00B82002">
      <w:pPr>
        <w:pStyle w:val="ListParagraph"/>
        <w:ind w:left="0"/>
        <w:jc w:val="both"/>
        <w:rPr>
          <w:sz w:val="28"/>
          <w:szCs w:val="28"/>
          <w:lang w:val="en-IN"/>
        </w:rPr>
      </w:pPr>
      <w:r w:rsidRPr="00B82002">
        <w:rPr>
          <w:sz w:val="28"/>
          <w:szCs w:val="28"/>
          <w:lang w:val="en-IN"/>
        </w:rPr>
        <w:t xml:space="preserve">3) Occlusion </w:t>
      </w:r>
    </w:p>
    <w:p w14:paraId="1E497861" w14:textId="77777777" w:rsidR="00B82002" w:rsidRPr="00B82002" w:rsidRDefault="00B82002" w:rsidP="00B82002">
      <w:pPr>
        <w:pStyle w:val="ListParagraph"/>
        <w:ind w:left="0"/>
        <w:jc w:val="both"/>
        <w:rPr>
          <w:sz w:val="28"/>
          <w:szCs w:val="28"/>
          <w:lang w:val="en-IN"/>
        </w:rPr>
      </w:pPr>
      <w:r w:rsidRPr="00B82002">
        <w:rPr>
          <w:sz w:val="28"/>
          <w:szCs w:val="28"/>
          <w:lang w:val="en-IN"/>
        </w:rPr>
        <w:t xml:space="preserve">4) Contrast variation. </w:t>
      </w:r>
    </w:p>
    <w:p w14:paraId="0D60B7DD" w14:textId="77777777" w:rsidR="00B82002" w:rsidRDefault="00B82002" w:rsidP="00B82002">
      <w:pPr>
        <w:pStyle w:val="ListParagraph"/>
        <w:ind w:left="0"/>
        <w:jc w:val="both"/>
        <w:rPr>
          <w:sz w:val="28"/>
          <w:szCs w:val="28"/>
          <w:lang w:val="en-IN"/>
        </w:rPr>
      </w:pPr>
    </w:p>
    <w:p w14:paraId="703EF5EB" w14:textId="67D5BA80" w:rsidR="00B82002" w:rsidRPr="00B82002" w:rsidRDefault="00B82002" w:rsidP="00B82002">
      <w:pPr>
        <w:pStyle w:val="ListParagraph"/>
        <w:ind w:left="0"/>
        <w:jc w:val="both"/>
        <w:rPr>
          <w:sz w:val="28"/>
          <w:szCs w:val="28"/>
          <w:lang w:val="en-IN"/>
        </w:rPr>
      </w:pPr>
      <w:r w:rsidRPr="00B82002">
        <w:rPr>
          <w:sz w:val="28"/>
          <w:szCs w:val="28"/>
          <w:lang w:val="en-IN"/>
        </w:rPr>
        <w:t xml:space="preserve">While imbalance problem may arise if the training dataset contains an unequal number of samples for each group of emotions leading to a bias towards a certain emotion, other problems like intra-class variation (presence of different forms of images in dataset) and occlusion (covering of the facial features like with hands) can lead to unacceptable results. Solution to the problems result from data augmentation to avoiding overfitting. Data augmentation encompasses usage of </w:t>
      </w:r>
      <w:proofErr w:type="gramStart"/>
      <w:r w:rsidRPr="00B82002">
        <w:rPr>
          <w:sz w:val="28"/>
          <w:szCs w:val="28"/>
          <w:lang w:val="en-IN"/>
        </w:rPr>
        <w:t>GAN(</w:t>
      </w:r>
      <w:proofErr w:type="gramEnd"/>
      <w:r w:rsidRPr="00B82002">
        <w:rPr>
          <w:sz w:val="28"/>
          <w:szCs w:val="28"/>
          <w:lang w:val="en-IN"/>
        </w:rPr>
        <w:t>Generative Adversarial Network) models to create fictitious facial images and also includes scaling, translating, rotating exiting images to enhance the dataset.</w:t>
      </w:r>
    </w:p>
    <w:p w14:paraId="4C2C46FA" w14:textId="77777777" w:rsidR="00B82002" w:rsidRDefault="00B82002" w:rsidP="00B82002">
      <w:pPr>
        <w:pStyle w:val="ListParagraph"/>
        <w:ind w:left="0"/>
        <w:jc w:val="both"/>
        <w:rPr>
          <w:rFonts w:cstheme="minorHAnsi"/>
          <w:b/>
          <w:bCs/>
          <w:sz w:val="40"/>
          <w:szCs w:val="40"/>
        </w:rPr>
      </w:pPr>
    </w:p>
    <w:p w14:paraId="2D6203B2" w14:textId="77777777" w:rsidR="00B82002" w:rsidRDefault="00B82002" w:rsidP="00B82002">
      <w:pPr>
        <w:pStyle w:val="ListParagraph"/>
        <w:ind w:left="0"/>
        <w:jc w:val="both"/>
        <w:rPr>
          <w:rFonts w:cstheme="minorHAnsi"/>
          <w:b/>
          <w:bCs/>
          <w:sz w:val="40"/>
          <w:szCs w:val="40"/>
        </w:rPr>
      </w:pPr>
    </w:p>
    <w:p w14:paraId="76EB4B18" w14:textId="6AB0E9B3" w:rsidR="000757BC" w:rsidRDefault="000757BC" w:rsidP="00B82002">
      <w:pPr>
        <w:pStyle w:val="ListParagraph"/>
        <w:ind w:left="0"/>
        <w:jc w:val="both"/>
        <w:rPr>
          <w:rFonts w:cstheme="minorHAnsi"/>
          <w:b/>
          <w:bCs/>
          <w:sz w:val="40"/>
          <w:szCs w:val="40"/>
        </w:rPr>
      </w:pPr>
      <w:r w:rsidRPr="000757BC">
        <w:rPr>
          <w:rFonts w:cstheme="minorHAnsi"/>
          <w:b/>
          <w:bCs/>
          <w:sz w:val="40"/>
          <w:szCs w:val="40"/>
        </w:rPr>
        <w:t>Model Architecture</w:t>
      </w:r>
      <w:r>
        <w:rPr>
          <w:rFonts w:cstheme="minorHAnsi"/>
          <w:b/>
          <w:bCs/>
          <w:sz w:val="40"/>
          <w:szCs w:val="40"/>
        </w:rPr>
        <w:t>:</w:t>
      </w:r>
    </w:p>
    <w:p w14:paraId="3BACC590" w14:textId="4545E577" w:rsidR="000757BC" w:rsidRPr="000757BC" w:rsidRDefault="00824BE0" w:rsidP="00D70154">
      <w:pPr>
        <w:pStyle w:val="ListParagraph"/>
        <w:ind w:left="0"/>
        <w:jc w:val="both"/>
        <w:rPr>
          <w:rFonts w:cstheme="minorHAnsi"/>
          <w:b/>
          <w:bCs/>
          <w:sz w:val="40"/>
          <w:szCs w:val="40"/>
        </w:rPr>
      </w:pPr>
      <w:r>
        <w:rPr>
          <w:noProof/>
        </w:rPr>
        <w:pict w14:anchorId="1E2F824C">
          <v:group id="_x0000_s1083" style="position:absolute;left:0;text-align:left;margin-left:-18pt;margin-top:40pt;width:564.1pt;height:575.95pt;z-index:251662336" coordorigin="506,1109" coordsize="10302,11519">
            <v:rect id="_x0000_s1084" style="position:absolute;left:4826;top:1109;width:1836;height:601">
              <v:textbox style="mso-next-textbox:#_x0000_s1084">
                <w:txbxContent>
                  <w:p w14:paraId="0FDB469D" w14:textId="77777777" w:rsidR="000757BC" w:rsidRPr="001D15AA" w:rsidRDefault="000757BC" w:rsidP="000757BC">
                    <w:pPr>
                      <w:jc w:val="center"/>
                      <w:rPr>
                        <w:b/>
                        <w:sz w:val="32"/>
                        <w:szCs w:val="32"/>
                        <w:lang w:val="en-IN"/>
                      </w:rPr>
                    </w:pPr>
                    <w:proofErr w:type="spellStart"/>
                    <w:r w:rsidRPr="001D15AA">
                      <w:rPr>
                        <w:b/>
                        <w:sz w:val="32"/>
                        <w:szCs w:val="32"/>
                        <w:lang w:val="en-IN"/>
                      </w:rPr>
                      <w:t>Softmax</w:t>
                    </w:r>
                    <w:proofErr w:type="spellEnd"/>
                  </w:p>
                </w:txbxContent>
              </v:textbox>
            </v:rect>
            <v:rect id="_x0000_s1085" style="position:absolute;left:4605;top:2278;width:2595;height:665">
              <v:textbox style="mso-next-textbox:#_x0000_s1085">
                <w:txbxContent>
                  <w:p w14:paraId="6A30B938" w14:textId="77777777" w:rsidR="000757BC" w:rsidRPr="00740FFA" w:rsidRDefault="000757BC" w:rsidP="000757BC">
                    <w:pPr>
                      <w:jc w:val="center"/>
                      <w:rPr>
                        <w:b/>
                        <w:lang w:val="en-IN"/>
                      </w:rPr>
                    </w:pPr>
                    <w:r w:rsidRPr="00740FFA">
                      <w:rPr>
                        <w:b/>
                        <w:lang w:val="en-IN"/>
                      </w:rPr>
                      <w:t>Global Average Pooling 2D</w:t>
                    </w:r>
                  </w:p>
                </w:txbxContent>
              </v:textbox>
            </v:rect>
            <v:rect id="_x0000_s1086" style="position:absolute;left:4890;top:3449;width:1772;height:665">
              <v:textbox style="mso-next-textbox:#_x0000_s1086">
                <w:txbxContent>
                  <w:p w14:paraId="6A3E7E6B" w14:textId="77777777" w:rsidR="000757BC" w:rsidRPr="00740FFA" w:rsidRDefault="000757BC" w:rsidP="000757BC">
                    <w:pPr>
                      <w:jc w:val="center"/>
                      <w:rPr>
                        <w:b/>
                        <w:lang w:val="en-IN"/>
                      </w:rPr>
                    </w:pPr>
                    <w:r w:rsidRPr="00740FFA">
                      <w:rPr>
                        <w:b/>
                        <w:lang w:val="en-IN"/>
                      </w:rPr>
                      <w:t>Convolution 2D</w:t>
                    </w:r>
                  </w:p>
                </w:txbxContent>
              </v:textbox>
            </v:rect>
            <v:rect id="_x0000_s1087" style="position:absolute;left:1693;top:9305;width:2991;height:807">
              <v:textbox style="mso-next-textbox:#_x0000_s1087">
                <w:txbxContent>
                  <w:p w14:paraId="7A84D058" w14:textId="77777777" w:rsidR="000757BC" w:rsidRPr="00740FFA" w:rsidRDefault="000757BC" w:rsidP="000757BC">
                    <w:pPr>
                      <w:jc w:val="center"/>
                      <w:rPr>
                        <w:b/>
                        <w:lang w:val="en-IN"/>
                      </w:rPr>
                    </w:pPr>
                    <w:r w:rsidRPr="00740FFA">
                      <w:rPr>
                        <w:b/>
                        <w:lang w:val="en-IN"/>
                      </w:rPr>
                      <w:t>Convolution 2D/Batch Normalisation</w:t>
                    </w:r>
                  </w:p>
                  <w:p w14:paraId="5439BB60" w14:textId="77777777" w:rsidR="000757BC" w:rsidRDefault="000757BC" w:rsidP="000757BC"/>
                </w:txbxContent>
              </v:textbox>
            </v:rect>
            <v:rect id="_x0000_s1088" style="position:absolute;left:2057;top:10697;width:2833;height:807">
              <v:textbox style="mso-next-textbox:#_x0000_s1088">
                <w:txbxContent>
                  <w:p w14:paraId="45D63202" w14:textId="77777777" w:rsidR="000757BC" w:rsidRPr="00740FFA" w:rsidRDefault="000757BC" w:rsidP="000757BC">
                    <w:pPr>
                      <w:jc w:val="center"/>
                      <w:rPr>
                        <w:b/>
                        <w:lang w:val="en-IN"/>
                      </w:rPr>
                    </w:pPr>
                    <w:r w:rsidRPr="00740FFA">
                      <w:rPr>
                        <w:b/>
                        <w:lang w:val="en-IN"/>
                      </w:rPr>
                      <w:t>Convolution 2D/Batch Normalisation</w:t>
                    </w:r>
                  </w:p>
                  <w:p w14:paraId="4549524A" w14:textId="77777777" w:rsidR="000757BC" w:rsidRDefault="000757BC" w:rsidP="000757BC"/>
                </w:txbxContent>
              </v:textbox>
            </v:rect>
            <v:rect id="_x0000_s1089" style="position:absolute;left:2041;top:12075;width:2849;height:553">
              <v:textbox style="mso-next-textbox:#_x0000_s1089">
                <w:txbxContent>
                  <w:p w14:paraId="28E6B960" w14:textId="77777777" w:rsidR="000757BC" w:rsidRPr="00740FFA" w:rsidRDefault="000757BC" w:rsidP="000757BC">
                    <w:pPr>
                      <w:jc w:val="center"/>
                      <w:rPr>
                        <w:b/>
                        <w:sz w:val="24"/>
                        <w:szCs w:val="24"/>
                        <w:lang w:val="en-IN"/>
                      </w:rPr>
                    </w:pPr>
                    <w:r w:rsidRPr="00740FFA">
                      <w:rPr>
                        <w:b/>
                        <w:sz w:val="24"/>
                        <w:szCs w:val="24"/>
                        <w:lang w:val="en-IN"/>
                      </w:rPr>
                      <w:t>Image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0" type="#_x0000_t34" style="position:absolute;left:4684;top:6599;width:3149;height:3006;flip:y" o:connectortype="elbow" adj="10797,69018,-32129">
              <v:stroke endarrow="block"/>
            </v:shape>
            <v:shapetype id="_x0000_t32" coordsize="21600,21600" o:spt="32" o:oned="t" path="m,l21600,21600e" filled="f">
              <v:path arrowok="t" fillok="f" o:connecttype="none"/>
              <o:lock v:ext="edit" shapetype="t"/>
            </v:shapetype>
            <v:shape id="_x0000_s1091" type="#_x0000_t32" style="position:absolute;left:5792;top:1710;width:31;height:568;flip:x y" o:connectortype="straight">
              <v:stroke endarrow="block"/>
            </v:shape>
            <v:shape id="_x0000_s1092" type="#_x0000_t32" style="position:absolute;left:5823;top:2943;width:15;height:506;flip:x y" o:connectortype="straight">
              <v:stroke endarrow="block"/>
            </v:shape>
            <v:shape id="_x0000_s1093" type="#_x0000_t32" style="position:absolute;left:3339;top:11504;width:16;height:571;flip:y" o:connectortype="straight">
              <v:stroke endarrow="block"/>
            </v:shape>
            <v:shape id="_x0000_s1094" type="#_x0000_t32" style="position:absolute;left:3181;top:10112;width:0;height:585;flip:y" o:connectortype="straight">
              <v:stroke endarrow="block"/>
            </v:shape>
            <v:shape id="_x0000_s1095" type="#_x0000_t32" style="position:absolute;left:2975;top:8577;width:16;height:728;flip:x y" o:connectortype="straight">
              <v:stroke endarrow="block"/>
            </v:shape>
            <v:shape id="_x0000_s1096" type="#_x0000_t32" style="position:absolute;left:5982;top:4114;width:15;height:712;flip:x y" o:connectortype="straight">
              <v:stroke endarrow="block"/>
            </v:shape>
            <v:rect id="_x0000_s1097" style="position:absolute;left:506;top:4383;width:10302;height:4573" strokeweight="1.5pt">
              <v:fill opacity="0"/>
              <v:stroke dashstyle="dash"/>
              <v:textbox style="mso-next-textbox:#_x0000_s1097">
                <w:txbxContent>
                  <w:p w14:paraId="36625F35" w14:textId="77777777" w:rsidR="000757BC" w:rsidRPr="00246BF1" w:rsidRDefault="000757BC" w:rsidP="000757BC">
                    <w:pPr>
                      <w:jc w:val="right"/>
                      <w:rPr>
                        <w:b/>
                        <w:sz w:val="28"/>
                        <w:szCs w:val="28"/>
                        <w:lang w:val="en-IN"/>
                      </w:rPr>
                    </w:pPr>
                    <w:r w:rsidRPr="00246BF1">
                      <w:rPr>
                        <w:b/>
                        <w:sz w:val="28"/>
                        <w:szCs w:val="28"/>
                        <w:lang w:val="en-IN"/>
                      </w:rPr>
                      <w:t>Repeated Four Times</w:t>
                    </w:r>
                  </w:p>
                </w:txbxContent>
              </v:textbox>
            </v:rect>
          </v:group>
        </w:pict>
      </w:r>
      <w:r>
        <w:rPr>
          <w:noProof/>
        </w:rPr>
        <w:pict w14:anchorId="3CEB1241">
          <v:rect id="_x0000_s1077" style="position:absolute;left:0;text-align:left;margin-left:4.75pt;margin-top:380.1pt;width:149.55pt;height:45.15pt;z-index:251656192">
            <v:textbox style="mso-next-textbox:#_x0000_s1077">
              <w:txbxContent>
                <w:p w14:paraId="1FA656EF" w14:textId="77777777" w:rsidR="000757BC" w:rsidRPr="00740FFA" w:rsidRDefault="000757BC" w:rsidP="000757BC">
                  <w:pPr>
                    <w:jc w:val="center"/>
                    <w:rPr>
                      <w:b/>
                      <w:lang w:val="en-IN"/>
                    </w:rPr>
                  </w:pPr>
                  <w:r w:rsidRPr="00740FFA">
                    <w:rPr>
                      <w:b/>
                      <w:lang w:val="en-IN"/>
                    </w:rPr>
                    <w:t>Separable-</w:t>
                  </w:r>
                  <w:proofErr w:type="spellStart"/>
                  <w:r w:rsidRPr="00740FFA">
                    <w:rPr>
                      <w:b/>
                      <w:lang w:val="en-IN"/>
                    </w:rPr>
                    <w:t>Covolution</w:t>
                  </w:r>
                  <w:proofErr w:type="spellEnd"/>
                  <w:r w:rsidRPr="00740FFA">
                    <w:rPr>
                      <w:b/>
                      <w:lang w:val="en-IN"/>
                    </w:rPr>
                    <w:t xml:space="preserve"> 2D/Batch Normalisation</w:t>
                  </w:r>
                </w:p>
                <w:p w14:paraId="4B61C094" w14:textId="77777777" w:rsidR="000757BC" w:rsidRDefault="000757BC" w:rsidP="000757BC"/>
              </w:txbxContent>
            </v:textbox>
          </v:rect>
        </w:pict>
      </w:r>
      <w:r>
        <w:rPr>
          <w:noProof/>
        </w:rPr>
        <w:pict w14:anchorId="212825BA">
          <v:shape id="_x0000_s1078" type="#_x0000_t32" style="position:absolute;left:0;text-align:left;margin-left:76.75pt;margin-top:356.4pt;width:.8pt;height:23.7pt;flip:y;z-index:251657216" o:connectortype="straight">
            <v:stroke endarrow="block"/>
          </v:shape>
        </w:pict>
      </w:r>
      <w:r>
        <w:rPr>
          <w:noProof/>
        </w:rPr>
        <w:pict w14:anchorId="1C3C14E8">
          <v:rect id="_x0000_s1076" style="position:absolute;left:0;text-align:left;margin-left:20.55pt;margin-top:307.35pt;width:119.5pt;height:49.05pt;z-index:251655168">
            <v:textbox style="mso-next-textbox:#_x0000_s1076">
              <w:txbxContent>
                <w:p w14:paraId="0025B8A0" w14:textId="77777777" w:rsidR="000757BC" w:rsidRPr="00740FFA" w:rsidRDefault="000757BC" w:rsidP="000757BC">
                  <w:pPr>
                    <w:jc w:val="center"/>
                    <w:rPr>
                      <w:b/>
                      <w:lang w:val="en-IN"/>
                    </w:rPr>
                  </w:pPr>
                  <w:r w:rsidRPr="00740FFA">
                    <w:rPr>
                      <w:b/>
                      <w:lang w:val="en-IN"/>
                    </w:rPr>
                    <w:t>Separable-</w:t>
                  </w:r>
                  <w:proofErr w:type="spellStart"/>
                  <w:r w:rsidRPr="00740FFA">
                    <w:rPr>
                      <w:b/>
                      <w:lang w:val="en-IN"/>
                    </w:rPr>
                    <w:t>Covolution</w:t>
                  </w:r>
                  <w:proofErr w:type="spellEnd"/>
                  <w:r w:rsidRPr="00740FFA">
                    <w:rPr>
                      <w:b/>
                      <w:lang w:val="en-IN"/>
                    </w:rPr>
                    <w:t xml:space="preserve"> 2D/Batch Normalisation</w:t>
                  </w:r>
                </w:p>
              </w:txbxContent>
            </v:textbox>
          </v:rect>
        </w:pict>
      </w:r>
      <w:r>
        <w:rPr>
          <w:noProof/>
        </w:rPr>
        <w:pict w14:anchorId="47FAD4EF">
          <v:rect id="_x0000_s1074" style="position:absolute;left:0;text-align:left;margin-left:319.65pt;margin-top:286pt;width:109.2pt;height:52.2pt;z-index:251653120">
            <v:textbox style="mso-next-textbox:#_x0000_s1074">
              <w:txbxContent>
                <w:p w14:paraId="422870D9" w14:textId="77777777" w:rsidR="000757BC" w:rsidRPr="00740FFA" w:rsidRDefault="000757BC" w:rsidP="000757BC">
                  <w:pPr>
                    <w:jc w:val="center"/>
                    <w:rPr>
                      <w:b/>
                      <w:lang w:val="en-IN"/>
                    </w:rPr>
                  </w:pPr>
                  <w:r w:rsidRPr="00740FFA">
                    <w:rPr>
                      <w:b/>
                      <w:lang w:val="en-IN"/>
                    </w:rPr>
                    <w:t>Convolution 2D/Batch Normalisation</w:t>
                  </w:r>
                </w:p>
              </w:txbxContent>
            </v:textbox>
          </v:rect>
        </w:pict>
      </w:r>
      <w:r>
        <w:rPr>
          <w:noProof/>
        </w:rPr>
        <w:pict w14:anchorId="7CC7A7B1">
          <v:shape id="_x0000_s1082" type="#_x0000_t34" style="position:absolute;left:0;text-align:left;margin-left:276.15pt;margin-top:249.6pt;width:70.4pt;height:36.4pt;rotation:180;z-index:251661312" o:connectortype="elbow" adj=",-212440,-128419">
            <v:stroke endarrow="block"/>
          </v:shape>
        </w:pict>
      </w:r>
      <w:r>
        <w:rPr>
          <w:noProof/>
        </w:rPr>
        <w:pict w14:anchorId="12792D76">
          <v:shape id="_x0000_s1081" type="#_x0000_t32" style="position:absolute;left:0;text-align:left;margin-left:125pt;margin-top:249.6pt;width:61.75pt;height:3.15pt;flip:y;z-index:251660288" o:connectortype="straight">
            <v:stroke endarrow="block"/>
          </v:shape>
        </w:pict>
      </w:r>
      <w:r>
        <w:rPr>
          <w:noProof/>
        </w:rPr>
        <w:pict w14:anchorId="4DD1BA98">
          <v:oval id="_x0000_s1080" style="position:absolute;left:0;text-align:left;margin-left:186.75pt;margin-top:237.7pt;width:89.4pt;height:24.5pt;z-index:251659264">
            <v:textbox style="mso-next-textbox:#_x0000_s1080">
              <w:txbxContent>
                <w:p w14:paraId="247DFA72" w14:textId="77777777" w:rsidR="000757BC" w:rsidRPr="001D15AA" w:rsidRDefault="000757BC" w:rsidP="000757BC">
                  <w:pPr>
                    <w:jc w:val="center"/>
                    <w:rPr>
                      <w:b/>
                      <w:sz w:val="24"/>
                      <w:szCs w:val="24"/>
                      <w:lang w:val="en-IN"/>
                    </w:rPr>
                  </w:pPr>
                  <w:r w:rsidRPr="001D15AA">
                    <w:rPr>
                      <w:b/>
                      <w:sz w:val="24"/>
                      <w:szCs w:val="24"/>
                      <w:lang w:val="en-IN"/>
                    </w:rPr>
                    <w:t>ADD</w:t>
                  </w:r>
                </w:p>
              </w:txbxContent>
            </v:textbox>
          </v:oval>
        </w:pict>
      </w:r>
      <w:r>
        <w:rPr>
          <w:noProof/>
        </w:rPr>
        <w:pict w14:anchorId="01F031F0">
          <v:shape id="_x0000_s1079" type="#_x0000_t32" style="position:absolute;left:0;text-align:left;margin-left:77.55pt;margin-top:270.95pt;width:0;height:36.4pt;flip:y;z-index:251658240" o:connectortype="straight">
            <v:stroke endarrow="block"/>
          </v:shape>
        </w:pict>
      </w:r>
      <w:r>
        <w:rPr>
          <w:noProof/>
        </w:rPr>
        <w:pict w14:anchorId="76B87A0F">
          <v:rect id="_x0000_s1075" style="position:absolute;left:0;text-align:left;margin-left:12.65pt;margin-top:245.65pt;width:112.35pt;height:25.3pt;z-index:251654144">
            <v:textbox style="mso-next-textbox:#_x0000_s1075">
              <w:txbxContent>
                <w:p w14:paraId="0FFD9F77" w14:textId="77777777" w:rsidR="000757BC" w:rsidRPr="00740FFA" w:rsidRDefault="000757BC" w:rsidP="000757BC">
                  <w:pPr>
                    <w:jc w:val="center"/>
                    <w:rPr>
                      <w:b/>
                      <w:lang w:val="en-IN"/>
                    </w:rPr>
                  </w:pPr>
                  <w:proofErr w:type="spellStart"/>
                  <w:r w:rsidRPr="00740FFA">
                    <w:rPr>
                      <w:b/>
                      <w:lang w:val="en-IN"/>
                    </w:rPr>
                    <w:t>Maxpool</w:t>
                  </w:r>
                  <w:proofErr w:type="spellEnd"/>
                  <w:r w:rsidRPr="00740FFA">
                    <w:rPr>
                      <w:b/>
                      <w:lang w:val="en-IN"/>
                    </w:rPr>
                    <w:t xml:space="preserve"> 2D</w:t>
                  </w:r>
                </w:p>
              </w:txbxContent>
            </v:textbox>
          </v:rect>
        </w:pict>
      </w:r>
    </w:p>
    <w:p w14:paraId="4EF34A71" w14:textId="07E250C0" w:rsidR="000757BC" w:rsidRDefault="000757BC" w:rsidP="00D70154">
      <w:pPr>
        <w:jc w:val="both"/>
      </w:pPr>
    </w:p>
    <w:p w14:paraId="6C826FF2" w14:textId="77777777" w:rsidR="009D53CA" w:rsidRPr="009D53CA" w:rsidRDefault="000757BC" w:rsidP="00D70154">
      <w:pPr>
        <w:jc w:val="both"/>
        <w:rPr>
          <w:b/>
          <w:bCs/>
          <w:sz w:val="40"/>
          <w:szCs w:val="40"/>
        </w:rPr>
      </w:pPr>
      <w:r>
        <w:br w:type="page"/>
      </w:r>
      <w:r w:rsidR="009D53CA" w:rsidRPr="009D53CA">
        <w:rPr>
          <w:b/>
          <w:bCs/>
          <w:sz w:val="40"/>
          <w:szCs w:val="40"/>
        </w:rPr>
        <w:lastRenderedPageBreak/>
        <w:t xml:space="preserve">Conclusion: </w:t>
      </w:r>
    </w:p>
    <w:p w14:paraId="630D8582" w14:textId="77777777" w:rsidR="009D53CA" w:rsidRPr="00D70154" w:rsidRDefault="009D53CA" w:rsidP="00D70154">
      <w:pPr>
        <w:jc w:val="both"/>
        <w:rPr>
          <w:sz w:val="28"/>
          <w:szCs w:val="28"/>
        </w:rPr>
      </w:pPr>
      <w:r w:rsidRPr="00D70154">
        <w:rPr>
          <w:sz w:val="28"/>
          <w:szCs w:val="28"/>
        </w:rPr>
        <w:t xml:space="preserve">Finally, this project will helpful for the detection of facial expressions using deep learning convolution neural network and </w:t>
      </w:r>
      <w:proofErr w:type="spellStart"/>
      <w:r w:rsidRPr="00D70154">
        <w:rPr>
          <w:sz w:val="28"/>
          <w:szCs w:val="28"/>
        </w:rPr>
        <w:t>Keras</w:t>
      </w:r>
      <w:proofErr w:type="spellEnd"/>
      <w:r w:rsidRPr="00D70154">
        <w:rPr>
          <w:sz w:val="28"/>
          <w:szCs w:val="28"/>
        </w:rPr>
        <w:t xml:space="preserve"> library. Deep learning helps us to create such amazing software by which we can easily detect facial expressions through a webcam in real-time. Here we have used 35800+ data sets to execute our program, if we increase the amount of data in the data set then the output will be more accurate. In robot science, this technology helps the bot to easily identify human emotions in real-time and give a quick reply to them.</w:t>
      </w:r>
    </w:p>
    <w:p w14:paraId="104087E1" w14:textId="18C7A9F7" w:rsidR="000757BC" w:rsidRDefault="000757BC" w:rsidP="00D70154">
      <w:pPr>
        <w:jc w:val="both"/>
      </w:pPr>
    </w:p>
    <w:sectPr w:rsidR="000757BC" w:rsidSect="00E40F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67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027880"/>
    <w:multiLevelType w:val="multilevel"/>
    <w:tmpl w:val="B8924B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D662649"/>
    <w:multiLevelType w:val="hybridMultilevel"/>
    <w:tmpl w:val="087E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32B5A"/>
    <w:multiLevelType w:val="hybridMultilevel"/>
    <w:tmpl w:val="D0BC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86B1D"/>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268A39C0"/>
    <w:multiLevelType w:val="hybridMultilevel"/>
    <w:tmpl w:val="6DA4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51BE0"/>
    <w:multiLevelType w:val="hybridMultilevel"/>
    <w:tmpl w:val="0C3CB18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B1135F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3914582"/>
    <w:multiLevelType w:val="hybridMultilevel"/>
    <w:tmpl w:val="AD68F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E1E89"/>
    <w:multiLevelType w:val="multilevel"/>
    <w:tmpl w:val="3B3E0C60"/>
    <w:lvl w:ilvl="0">
      <w:start w:val="1"/>
      <w:numFmt w:val="upperRoman"/>
      <w:lvlText w:val="%1."/>
      <w:lvlJc w:val="left"/>
      <w:pPr>
        <w:ind w:left="720" w:firstLine="0"/>
      </w:p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0" w15:restartNumberingAfterBreak="0">
    <w:nsid w:val="50157A0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5B4541BA"/>
    <w:multiLevelType w:val="hybridMultilevel"/>
    <w:tmpl w:val="8630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F3A15"/>
    <w:multiLevelType w:val="hybridMultilevel"/>
    <w:tmpl w:val="012C5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415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6C365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86F7FA5"/>
    <w:multiLevelType w:val="multilevel"/>
    <w:tmpl w:val="108652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7CF47E2F"/>
    <w:multiLevelType w:val="hybridMultilevel"/>
    <w:tmpl w:val="3B68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934CA"/>
    <w:multiLevelType w:val="hybridMultilevel"/>
    <w:tmpl w:val="B8980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2"/>
  </w:num>
  <w:num w:numId="5">
    <w:abstractNumId w:val="4"/>
  </w:num>
  <w:num w:numId="6">
    <w:abstractNumId w:val="3"/>
  </w:num>
  <w:num w:numId="7">
    <w:abstractNumId w:val="2"/>
  </w:num>
  <w:num w:numId="8">
    <w:abstractNumId w:val="11"/>
  </w:num>
  <w:num w:numId="9">
    <w:abstractNumId w:val="0"/>
  </w:num>
  <w:num w:numId="10">
    <w:abstractNumId w:val="14"/>
  </w:num>
  <w:num w:numId="11">
    <w:abstractNumId w:val="15"/>
  </w:num>
  <w:num w:numId="12">
    <w:abstractNumId w:val="13"/>
  </w:num>
  <w:num w:numId="13">
    <w:abstractNumId w:val="1"/>
  </w:num>
  <w:num w:numId="14">
    <w:abstractNumId w:val="7"/>
  </w:num>
  <w:num w:numId="15">
    <w:abstractNumId w:val="9"/>
  </w:num>
  <w:num w:numId="16">
    <w:abstractNumId w:val="10"/>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1E55"/>
    <w:rsid w:val="000757BC"/>
    <w:rsid w:val="00263D9D"/>
    <w:rsid w:val="002C11B1"/>
    <w:rsid w:val="002D3858"/>
    <w:rsid w:val="00313BCE"/>
    <w:rsid w:val="00323D8B"/>
    <w:rsid w:val="00701993"/>
    <w:rsid w:val="00824BE0"/>
    <w:rsid w:val="009D53CA"/>
    <w:rsid w:val="00A86DAD"/>
    <w:rsid w:val="00B21E55"/>
    <w:rsid w:val="00B82002"/>
    <w:rsid w:val="00D70154"/>
    <w:rsid w:val="00E40F74"/>
    <w:rsid w:val="00F4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90"/>
        <o:r id="V:Rule2" type="connector" idref="#_x0000_s1092"/>
        <o:r id="V:Rule3" type="connector" idref="#_x0000_s1096"/>
        <o:r id="V:Rule4" type="connector" idref="#_x0000_s1082"/>
        <o:r id="V:Rule5" type="connector" idref="#_x0000_s1081"/>
        <o:r id="V:Rule6" type="connector" idref="#_x0000_s1091"/>
        <o:r id="V:Rule7" type="connector" idref="#_x0000_s1094"/>
        <o:r id="V:Rule8" type="connector" idref="#_x0000_s1079"/>
        <o:r id="V:Rule9" type="connector" idref="#_x0000_s1078"/>
        <o:r id="V:Rule10" type="connector" idref="#_x0000_s1095"/>
        <o:r id="V:Rule11" type="connector" idref="#_x0000_s1093"/>
      </o:rules>
    </o:shapelayout>
  </w:shapeDefaults>
  <w:decimalSymbol w:val="."/>
  <w:listSeparator w:val=","/>
  <w14:docId w14:val="1B37917A"/>
  <w15:docId w15:val="{1B2FDFEE-A6C7-4269-A583-A733C69E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93"/>
  </w:style>
  <w:style w:type="paragraph" w:styleId="Heading1">
    <w:name w:val="heading 1"/>
    <w:basedOn w:val="Normal"/>
    <w:link w:val="Heading1Char"/>
    <w:uiPriority w:val="9"/>
    <w:qFormat/>
    <w:rsid w:val="00313BCE"/>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3858"/>
    <w:pPr>
      <w:keepNext/>
      <w:keepLines/>
      <w:numPr>
        <w:ilvl w:val="1"/>
        <w:numId w:val="1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13BCE"/>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3858"/>
    <w:pPr>
      <w:keepNext/>
      <w:keepLines/>
      <w:numPr>
        <w:ilvl w:val="3"/>
        <w:numId w:val="1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D3858"/>
    <w:pPr>
      <w:keepNext/>
      <w:keepLines/>
      <w:numPr>
        <w:ilvl w:val="4"/>
        <w:numId w:val="1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D3858"/>
    <w:pPr>
      <w:keepNext/>
      <w:keepLines/>
      <w:numPr>
        <w:ilvl w:val="5"/>
        <w:numId w:val="1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D3858"/>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3858"/>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858"/>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C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3BCE"/>
    <w:pPr>
      <w:ind w:left="720"/>
      <w:contextualSpacing/>
    </w:pPr>
  </w:style>
  <w:style w:type="paragraph" w:styleId="NormalWeb">
    <w:name w:val="Normal (Web)"/>
    <w:basedOn w:val="Normal"/>
    <w:uiPriority w:val="99"/>
    <w:semiHidden/>
    <w:unhideWhenUsed/>
    <w:rsid w:val="00313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BCE"/>
    <w:rPr>
      <w:color w:val="0000FF"/>
      <w:u w:val="single"/>
    </w:rPr>
  </w:style>
  <w:style w:type="character" w:customStyle="1" w:styleId="Heading3Char">
    <w:name w:val="Heading 3 Char"/>
    <w:basedOn w:val="DefaultParagraphFont"/>
    <w:link w:val="Heading3"/>
    <w:uiPriority w:val="9"/>
    <w:semiHidden/>
    <w:rsid w:val="00313BC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86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DAD"/>
    <w:rPr>
      <w:rFonts w:ascii="Tahoma" w:hAnsi="Tahoma" w:cs="Tahoma"/>
      <w:sz w:val="16"/>
      <w:szCs w:val="16"/>
    </w:rPr>
  </w:style>
  <w:style w:type="character" w:customStyle="1" w:styleId="Heading2Char">
    <w:name w:val="Heading 2 Char"/>
    <w:basedOn w:val="DefaultParagraphFont"/>
    <w:link w:val="Heading2"/>
    <w:uiPriority w:val="9"/>
    <w:rsid w:val="002D385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2D385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D385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D385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D38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D3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85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40F74"/>
    <w:rPr>
      <w:color w:val="605E5C"/>
      <w:shd w:val="clear" w:color="auto" w:fill="E1DFDD"/>
    </w:rPr>
  </w:style>
  <w:style w:type="character" w:styleId="IntenseReference">
    <w:name w:val="Intense Reference"/>
    <w:basedOn w:val="DefaultParagraphFont"/>
    <w:uiPriority w:val="32"/>
    <w:qFormat/>
    <w:rsid w:val="00E40F74"/>
    <w:rPr>
      <w:b/>
      <w:bCs/>
      <w:smallCaps/>
      <w:color w:val="4F81BD" w:themeColor="accent1"/>
      <w:spacing w:val="5"/>
    </w:rPr>
  </w:style>
  <w:style w:type="character" w:styleId="Strong">
    <w:name w:val="Strong"/>
    <w:basedOn w:val="DefaultParagraphFont"/>
    <w:uiPriority w:val="22"/>
    <w:qFormat/>
    <w:rsid w:val="00075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1924">
      <w:bodyDiv w:val="1"/>
      <w:marLeft w:val="0"/>
      <w:marRight w:val="0"/>
      <w:marTop w:val="0"/>
      <w:marBottom w:val="0"/>
      <w:divBdr>
        <w:top w:val="none" w:sz="0" w:space="0" w:color="auto"/>
        <w:left w:val="none" w:sz="0" w:space="0" w:color="auto"/>
        <w:bottom w:val="none" w:sz="0" w:space="0" w:color="auto"/>
        <w:right w:val="none" w:sz="0" w:space="0" w:color="auto"/>
      </w:divBdr>
    </w:div>
    <w:div w:id="334190283">
      <w:bodyDiv w:val="1"/>
      <w:marLeft w:val="0"/>
      <w:marRight w:val="0"/>
      <w:marTop w:val="0"/>
      <w:marBottom w:val="0"/>
      <w:divBdr>
        <w:top w:val="none" w:sz="0" w:space="0" w:color="auto"/>
        <w:left w:val="none" w:sz="0" w:space="0" w:color="auto"/>
        <w:bottom w:val="none" w:sz="0" w:space="0" w:color="auto"/>
        <w:right w:val="none" w:sz="0" w:space="0" w:color="auto"/>
      </w:divBdr>
    </w:div>
    <w:div w:id="19891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challenges-in-representation-learning-facial-expression-recognition-challenge/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dc:creator>
  <cp:lastModifiedBy>arpan mukherjee</cp:lastModifiedBy>
  <cp:revision>5</cp:revision>
  <dcterms:created xsi:type="dcterms:W3CDTF">2020-12-12T09:31:00Z</dcterms:created>
  <dcterms:modified xsi:type="dcterms:W3CDTF">2020-12-13T16:05:00Z</dcterms:modified>
</cp:coreProperties>
</file>