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7846"/>
        <w:tblW w:w="10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6"/>
        <w:gridCol w:w="2198"/>
        <w:gridCol w:w="763"/>
        <w:gridCol w:w="2945"/>
        <w:gridCol w:w="2946"/>
      </w:tblGrid>
      <w:tr w:rsidR="00107844" w:rsidRPr="006D3BDC" w14:paraId="4AFFB212" w14:textId="77777777">
        <w:trPr>
          <w:trHeight w:val="1073"/>
        </w:trPr>
        <w:tc>
          <w:tcPr>
            <w:tcW w:w="3468" w:type="dxa"/>
            <w:gridSpan w:val="2"/>
            <w:tcBorders>
              <w:bottom w:val="single" w:sz="4" w:space="0" w:color="auto"/>
            </w:tcBorders>
            <w:vAlign w:val="center"/>
          </w:tcPr>
          <w:p w14:paraId="47B41023" w14:textId="35B4C7AD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of the Project:</w:t>
            </w:r>
          </w:p>
        </w:tc>
        <w:tc>
          <w:tcPr>
            <w:tcW w:w="6840" w:type="dxa"/>
            <w:gridSpan w:val="3"/>
            <w:vAlign w:val="center"/>
          </w:tcPr>
          <w:p>
            <w:r>
              <w:t>Cloud-to-Local Quantum Error Mitigation Benchmarking for VQE on IBM Quantum Backends</w:t>
            </w:r>
          </w:p>
        </w:tc>
      </w:tr>
      <w:tr w:rsidR="00107844" w:rsidRPr="006D3BDC" w14:paraId="4A80EEA8" w14:textId="77777777">
        <w:trPr>
          <w:trHeight w:val="420"/>
        </w:trPr>
        <w:tc>
          <w:tcPr>
            <w:tcW w:w="3468" w:type="dxa"/>
            <w:gridSpan w:val="2"/>
            <w:tcBorders>
              <w:bottom w:val="single" w:sz="4" w:space="0" w:color="auto"/>
            </w:tcBorders>
            <w:vAlign w:val="center"/>
          </w:tcPr>
          <w:p w14:paraId="4E5F3494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Site / Location</w:t>
            </w:r>
          </w:p>
        </w:tc>
        <w:tc>
          <w:tcPr>
            <w:tcW w:w="6840" w:type="dxa"/>
            <w:gridSpan w:val="3"/>
            <w:vAlign w:val="center"/>
          </w:tcPr>
          <w:p>
            <w:r>
              <w:t>SRM Institute of Science and Technology, Kattankulathur</w:t>
            </w:r>
          </w:p>
        </w:tc>
      </w:tr>
      <w:tr w:rsidR="00107844" w:rsidRPr="006D3BDC" w14:paraId="31C12403" w14:textId="77777777">
        <w:trPr>
          <w:trHeight w:val="1241"/>
        </w:trPr>
        <w:tc>
          <w:tcPr>
            <w:tcW w:w="3468" w:type="dxa"/>
            <w:gridSpan w:val="2"/>
            <w:tcBorders>
              <w:bottom w:val="single" w:sz="4" w:space="0" w:color="auto"/>
            </w:tcBorders>
            <w:vAlign w:val="center"/>
          </w:tcPr>
          <w:p w14:paraId="4F508EA1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and address of the company / organisation</w:t>
            </w:r>
          </w:p>
          <w:p w14:paraId="607C8A08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(Applicable for projects with industry or industry support)</w:t>
            </w:r>
          </w:p>
        </w:tc>
        <w:tc>
          <w:tcPr>
            <w:tcW w:w="6840" w:type="dxa"/>
            <w:gridSpan w:val="3"/>
            <w:vAlign w:val="center"/>
          </w:tcPr>
          <w:p w14:paraId="24C8430E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</w:pPr>
            <w:r w:rsidRPr="006D3BDC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>SRM IST, Kattankulathur, Chengalpattu District-603203</w:t>
            </w:r>
          </w:p>
        </w:tc>
      </w:tr>
      <w:tr w:rsidR="00107844" w:rsidRPr="006D3BDC" w14:paraId="6BD14447" w14:textId="77777777">
        <w:trPr>
          <w:trHeight w:val="420"/>
        </w:trPr>
        <w:tc>
          <w:tcPr>
            <w:tcW w:w="10308" w:type="dxa"/>
            <w:gridSpan w:val="5"/>
            <w:tcBorders>
              <w:bottom w:val="single" w:sz="4" w:space="0" w:color="auto"/>
            </w:tcBorders>
            <w:vAlign w:val="center"/>
          </w:tcPr>
          <w:p w14:paraId="598F5C35" w14:textId="77777777" w:rsidR="00107844" w:rsidRPr="006D3BDC" w:rsidRDefault="00020C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Supervision Team</w:t>
            </w:r>
          </w:p>
        </w:tc>
      </w:tr>
      <w:tr w:rsidR="00107844" w:rsidRPr="006D3BDC" w14:paraId="1B02B384" w14:textId="77777777">
        <w:trPr>
          <w:trHeight w:val="360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54EA1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653A0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2F280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Co-Supervisor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DD604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External Supervisor</w:t>
            </w:r>
          </w:p>
          <w:p w14:paraId="29B8362A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 applicable)</w:t>
            </w:r>
          </w:p>
        </w:tc>
      </w:tr>
      <w:tr w:rsidR="00107844" w:rsidRPr="006D3BDC" w14:paraId="0718929D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51AD82A7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026" w:type="dxa"/>
            <w:gridSpan w:val="2"/>
            <w:tcBorders>
              <w:top w:val="single" w:sz="4" w:space="0" w:color="auto"/>
            </w:tcBorders>
            <w:vAlign w:val="center"/>
          </w:tcPr>
          <w:p>
            <w:r>
              <w:t>[FILL: Supervisor Name]</w:t>
            </w:r>
          </w:p>
        </w:tc>
        <w:tc>
          <w:tcPr>
            <w:tcW w:w="3026" w:type="dxa"/>
            <w:tcBorders>
              <w:top w:val="single" w:sz="4" w:space="0" w:color="auto"/>
            </w:tcBorders>
            <w:vAlign w:val="center"/>
          </w:tcPr>
          <w:p w14:paraId="514068EA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single" w:sz="4" w:space="0" w:color="auto"/>
            </w:tcBorders>
            <w:vAlign w:val="center"/>
          </w:tcPr>
          <w:p w14:paraId="2F05A85C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7844" w:rsidRPr="006D3BDC" w14:paraId="6C1899AE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54BD458F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3026" w:type="dxa"/>
            <w:gridSpan w:val="2"/>
            <w:vAlign w:val="center"/>
          </w:tcPr>
          <w:p>
            <w:r>
              <w:t>[FILL: Supervisor Designation]</w:t>
            </w:r>
          </w:p>
        </w:tc>
        <w:tc>
          <w:tcPr>
            <w:tcW w:w="3026" w:type="dxa"/>
            <w:vAlign w:val="center"/>
          </w:tcPr>
          <w:p w14:paraId="4E9AD933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258B4D13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7844" w:rsidRPr="006D3BDC" w14:paraId="627DCFA7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06CCA8DE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3026" w:type="dxa"/>
            <w:gridSpan w:val="2"/>
            <w:vAlign w:val="center"/>
          </w:tcPr>
          <w:p>
            <w:r>
              <w:t>CINTEL</w:t>
            </w:r>
          </w:p>
        </w:tc>
        <w:tc>
          <w:tcPr>
            <w:tcW w:w="3026" w:type="dxa"/>
            <w:vAlign w:val="center"/>
          </w:tcPr>
          <w:p w14:paraId="139A6551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252DA0C8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7844" w:rsidRPr="006D3BDC" w14:paraId="199D313D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0F941FF3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Campus</w:t>
            </w:r>
          </w:p>
        </w:tc>
        <w:tc>
          <w:tcPr>
            <w:tcW w:w="3026" w:type="dxa"/>
            <w:gridSpan w:val="2"/>
            <w:vAlign w:val="center"/>
          </w:tcPr>
          <w:p w14:paraId="409A5E6E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6D3BDC">
              <w:rPr>
                <w:rFonts w:ascii="Times New Roman" w:hAnsi="Times New Roman" w:cs="Times New Roman"/>
                <w:bCs/>
                <w:sz w:val="24"/>
                <w:szCs w:val="24"/>
              </w:rPr>
              <w:t>Kattankulathur</w:t>
            </w:r>
            <w:proofErr w:type="spellEnd"/>
          </w:p>
        </w:tc>
        <w:tc>
          <w:tcPr>
            <w:tcW w:w="3026" w:type="dxa"/>
            <w:vAlign w:val="center"/>
          </w:tcPr>
          <w:p w14:paraId="7D2581CA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22F12ECD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7844" w:rsidRPr="006D3BDC" w14:paraId="706A27E1" w14:textId="77777777">
        <w:trPr>
          <w:trHeight w:val="480"/>
        </w:trPr>
        <w:tc>
          <w:tcPr>
            <w:tcW w:w="1230" w:type="dxa"/>
            <w:tcBorders>
              <w:top w:val="nil"/>
              <w:bottom w:val="single" w:sz="4" w:space="0" w:color="auto"/>
            </w:tcBorders>
            <w:vAlign w:val="center"/>
          </w:tcPr>
          <w:p w14:paraId="3E769E91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Telephone</w:t>
            </w:r>
          </w:p>
        </w:tc>
        <w:tc>
          <w:tcPr>
            <w:tcW w:w="3026" w:type="dxa"/>
            <w:gridSpan w:val="2"/>
            <w:vAlign w:val="center"/>
          </w:tcPr>
          <w:p>
            <w:r>
              <w:t>[FILL: Supervisor Phone]</w:t>
            </w:r>
          </w:p>
        </w:tc>
        <w:tc>
          <w:tcPr>
            <w:tcW w:w="3026" w:type="dxa"/>
            <w:vAlign w:val="center"/>
          </w:tcPr>
          <w:p w14:paraId="18DDA6B7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0A516A5D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7844" w:rsidRPr="006D3BDC" w14:paraId="22CF1DF6" w14:textId="77777777">
        <w:trPr>
          <w:trHeight w:val="480"/>
        </w:trPr>
        <w:tc>
          <w:tcPr>
            <w:tcW w:w="1230" w:type="dxa"/>
            <w:tcBorders>
              <w:top w:val="nil"/>
              <w:bottom w:val="single" w:sz="4" w:space="0" w:color="auto"/>
            </w:tcBorders>
            <w:vAlign w:val="center"/>
          </w:tcPr>
          <w:p w14:paraId="3388E87D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E-mail</w:t>
            </w:r>
          </w:p>
        </w:tc>
        <w:tc>
          <w:tcPr>
            <w:tcW w:w="3026" w:type="dxa"/>
            <w:gridSpan w:val="2"/>
            <w:vAlign w:val="center"/>
          </w:tcPr>
          <w:p>
            <w:r>
              <w:t>[FILL: Supervisor Email]</w:t>
            </w:r>
          </w:p>
        </w:tc>
        <w:tc>
          <w:tcPr>
            <w:tcW w:w="3026" w:type="dxa"/>
            <w:vAlign w:val="center"/>
          </w:tcPr>
          <w:p w14:paraId="430724E0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041E8B35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3528"/>
        <w:tblW w:w="10308" w:type="dxa"/>
        <w:tblLayout w:type="fixed"/>
        <w:tblLook w:val="04A0" w:firstRow="1" w:lastRow="0" w:firstColumn="1" w:lastColumn="0" w:noHBand="0" w:noVBand="1"/>
      </w:tblPr>
      <w:tblGrid>
        <w:gridCol w:w="1704"/>
        <w:gridCol w:w="2157"/>
        <w:gridCol w:w="1608"/>
        <w:gridCol w:w="1472"/>
        <w:gridCol w:w="3367"/>
      </w:tblGrid>
      <w:tr w:rsidR="00107844" w:rsidRPr="006D3BDC" w14:paraId="6DFEA99D" w14:textId="77777777">
        <w:trPr>
          <w:trHeight w:val="443"/>
        </w:trPr>
        <w:tc>
          <w:tcPr>
            <w:tcW w:w="1704" w:type="dxa"/>
          </w:tcPr>
          <w:p w14:paraId="7EBD388F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2157" w:type="dxa"/>
          </w:tcPr>
          <w:p w14:paraId="3C2FD01E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1608" w:type="dxa"/>
          </w:tcPr>
          <w:p w14:paraId="114FE6A5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472" w:type="dxa"/>
          </w:tcPr>
          <w:p w14:paraId="414FEFF4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Number</w:t>
            </w:r>
          </w:p>
        </w:tc>
        <w:tc>
          <w:tcPr>
            <w:tcW w:w="3367" w:type="dxa"/>
          </w:tcPr>
          <w:p w14:paraId="32B53D55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 ID</w:t>
            </w:r>
          </w:p>
        </w:tc>
      </w:tr>
      <w:tr w:rsidR="00107844" w:rsidRPr="006D3BDC" w14:paraId="51C8AB05" w14:textId="77777777">
        <w:trPr>
          <w:trHeight w:val="882"/>
        </w:trPr>
        <w:tc>
          <w:tcPr>
            <w:tcW w:w="1704" w:type="dxa"/>
          </w:tcPr>
          <w:p>
            <w:r>
              <w:t>[FILL: Student 1 Name]</w:t>
            </w:r>
          </w:p>
        </w:tc>
        <w:tc>
          <w:tcPr>
            <w:tcW w:w="2157" w:type="dxa"/>
          </w:tcPr>
          <w:p>
            <w:r>
              <w:t>[FILL: Reg No]</w:t>
            </w:r>
          </w:p>
        </w:tc>
        <w:tc>
          <w:tcPr>
            <w:tcW w:w="1608" w:type="dxa"/>
          </w:tcPr>
          <w:p w14:paraId="59A92E3F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sz w:val="24"/>
                <w:szCs w:val="24"/>
              </w:rPr>
              <w:t>CINTEL</w:t>
            </w:r>
          </w:p>
        </w:tc>
        <w:tc>
          <w:tcPr>
            <w:tcW w:w="1472" w:type="dxa"/>
          </w:tcPr>
          <w:p>
            <w:r>
              <w:t>[FILL: Mobile]</w:t>
            </w:r>
          </w:p>
        </w:tc>
        <w:tc>
          <w:tcPr>
            <w:tcW w:w="3367" w:type="dxa"/>
          </w:tcPr>
          <w:p>
            <w:r>
              <w:t>[FILL: Email]</w:t>
            </w:r>
          </w:p>
        </w:tc>
      </w:tr>
      <w:tr w:rsidR="00107844" w:rsidRPr="006D3BDC" w14:paraId="7C306EB9" w14:textId="77777777">
        <w:trPr>
          <w:trHeight w:val="900"/>
        </w:trPr>
        <w:tc>
          <w:tcPr>
            <w:tcW w:w="1704" w:type="dxa"/>
          </w:tcPr>
          <w:p w14:paraId="1A55AE18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7" w:type="dxa"/>
          </w:tcPr>
          <w:p w14:paraId="640488F0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1D063E33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sz w:val="24"/>
                <w:szCs w:val="24"/>
              </w:rPr>
              <w:t>CINTEL</w:t>
            </w:r>
          </w:p>
        </w:tc>
        <w:tc>
          <w:tcPr>
            <w:tcW w:w="1472" w:type="dxa"/>
          </w:tcPr>
          <w:p w14:paraId="138CEA4B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7" w:type="dxa"/>
          </w:tcPr>
          <w:p w14:paraId="200508D4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7844" w:rsidRPr="006D3BDC" w14:paraId="7DD251C4" w14:textId="77777777">
        <w:trPr>
          <w:trHeight w:val="900"/>
        </w:trPr>
        <w:tc>
          <w:tcPr>
            <w:tcW w:w="1704" w:type="dxa"/>
          </w:tcPr>
          <w:p w14:paraId="6914BADF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7" w:type="dxa"/>
          </w:tcPr>
          <w:p w14:paraId="5B51ED07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70FF1496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</w:tcPr>
          <w:p w14:paraId="04C59FAE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7" w:type="dxa"/>
          </w:tcPr>
          <w:p w14:paraId="2C8B79F4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7844" w:rsidRPr="006D3BDC" w14:paraId="0CA4C65D" w14:textId="77777777">
        <w:trPr>
          <w:trHeight w:val="900"/>
        </w:trPr>
        <w:tc>
          <w:tcPr>
            <w:tcW w:w="1704" w:type="dxa"/>
          </w:tcPr>
          <w:p w14:paraId="0897BB07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7" w:type="dxa"/>
          </w:tcPr>
          <w:p w14:paraId="3FEEA188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40B7BBC4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</w:tcPr>
          <w:p w14:paraId="63AB347A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7" w:type="dxa"/>
          </w:tcPr>
          <w:p w14:paraId="3A092A33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10323" w:type="dxa"/>
        <w:tblLayout w:type="fixed"/>
        <w:tblLook w:val="04A0" w:firstRow="1" w:lastRow="0" w:firstColumn="1" w:lastColumn="0" w:noHBand="0" w:noVBand="1"/>
      </w:tblPr>
      <w:tblGrid>
        <w:gridCol w:w="1689"/>
        <w:gridCol w:w="2175"/>
        <w:gridCol w:w="1680"/>
        <w:gridCol w:w="4779"/>
      </w:tblGrid>
      <w:tr w:rsidR="00107844" w:rsidRPr="006D3BDC" w14:paraId="4CFFFC8B" w14:textId="77777777">
        <w:trPr>
          <w:trHeight w:val="90"/>
        </w:trPr>
        <w:tc>
          <w:tcPr>
            <w:tcW w:w="1689" w:type="dxa"/>
          </w:tcPr>
          <w:p w14:paraId="285A9D7A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Degree/ program</w:t>
            </w:r>
          </w:p>
        </w:tc>
        <w:tc>
          <w:tcPr>
            <w:tcW w:w="2175" w:type="dxa"/>
          </w:tcPr>
          <w:p w14:paraId="375813EF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D3BDC"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  <w:proofErr w:type="spellEnd"/>
            <w:proofErr w:type="gramEnd"/>
          </w:p>
        </w:tc>
        <w:tc>
          <w:tcPr>
            <w:tcW w:w="1680" w:type="dxa"/>
          </w:tcPr>
          <w:p w14:paraId="49017DA8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Specialisation</w:t>
            </w:r>
          </w:p>
        </w:tc>
        <w:tc>
          <w:tcPr>
            <w:tcW w:w="4779" w:type="dxa"/>
          </w:tcPr>
          <w:p w14:paraId="593E7AF5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CDAAB5" wp14:editId="7C1ADA76">
                      <wp:simplePos x="0" y="0"/>
                      <wp:positionH relativeFrom="column">
                        <wp:posOffset>1375410</wp:posOffset>
                      </wp:positionH>
                      <wp:positionV relativeFrom="paragraph">
                        <wp:posOffset>-560070</wp:posOffset>
                      </wp:positionV>
                      <wp:extent cx="1228725" cy="466725"/>
                      <wp:effectExtent l="0" t="0" r="28575" b="28575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8725" cy="466725"/>
                              </a:xfrm>
                              <a:prstGeom prst="roundRect">
                                <a:avLst>
                                  <a:gd name="adj" fmla="val 2071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4F517454" w14:textId="77777777" w:rsidR="00107844" w:rsidRDefault="00020C19">
                                  <w:pPr>
                                    <w:rPr>
                                      <w:b/>
                                      <w:bCs/>
                                      <w:u w:val="sing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u w:val="single"/>
                                      <w:lang w:val="en-US"/>
                                    </w:rPr>
                                    <w:t xml:space="preserve">Project </w:t>
                                  </w:r>
                                  <w:r>
                                    <w:rPr>
                                      <w:b/>
                                      <w:bCs/>
                                      <w:u w:val="single"/>
                                    </w:rPr>
                                    <w:t>Batch</w:t>
                                  </w:r>
                                  <w:r>
                                    <w:rPr>
                                      <w:b/>
                                      <w:bCs/>
                                      <w:u w:val="single"/>
                                      <w:lang w:val="en-US"/>
                                    </w:rPr>
                                    <w:t xml:space="preserve"> ID</w:t>
                                  </w:r>
                                </w:p>
                                <w:p w14:paraId="02E8A345" w14:textId="77777777" w:rsidR="00107844" w:rsidRDefault="00107844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BCDAAB5" id="AutoShape 2" o:spid="_x0000_s1026" style="position:absolute;margin-left:108.3pt;margin-top:-44.1pt;width:96.75pt;height:3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35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">
                      <v:textbox inset="0,0,0,0">
                        <w:txbxContent>
                          <w:p w14:paraId="4F517454" w14:textId="77777777" w:rsidR="00107844" w:rsidRDefault="00020C19">
                            <w:pP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Project 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Batch</w:t>
                            </w:r>
                            <w: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 ID</w:t>
                            </w:r>
                          </w:p>
                          <w:p w14:paraId="02E8A345" w14:textId="77777777" w:rsidR="00107844" w:rsidRDefault="00107844"/>
                        </w:txbxContent>
                      </v:textbox>
                    </v:roundrect>
                  </w:pict>
                </mc:Fallback>
              </mc:AlternateContent>
            </w:r>
            <w:r w:rsidRPr="006D3BDC">
              <w:rPr>
                <w:rFonts w:ascii="Times New Roman" w:hAnsi="Times New Roman" w:cs="Times New Roman"/>
                <w:sz w:val="24"/>
                <w:szCs w:val="24"/>
              </w:rPr>
              <w:t xml:space="preserve">Computer Science &amp; Engineering </w:t>
            </w:r>
          </w:p>
        </w:tc>
      </w:tr>
      <w:tr w:rsidR="00107844" w:rsidRPr="006D3BDC" w14:paraId="18AE1BC2" w14:textId="77777777">
        <w:trPr>
          <w:trHeight w:val="480"/>
        </w:trPr>
        <w:tc>
          <w:tcPr>
            <w:tcW w:w="1689" w:type="dxa"/>
          </w:tcPr>
          <w:p w14:paraId="13883DC9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 Year</w:t>
            </w:r>
          </w:p>
        </w:tc>
        <w:tc>
          <w:tcPr>
            <w:tcW w:w="2175" w:type="dxa"/>
          </w:tcPr>
          <w:p w14:paraId="6CB700F6" w14:textId="61422A8D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846E26" w:rsidRPr="006D3BD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D3BDC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 w:rsidR="00846E26" w:rsidRPr="006D3B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D3BDC">
              <w:rPr>
                <w:rFonts w:ascii="Times New Roman" w:hAnsi="Times New Roman" w:cs="Times New Roman"/>
                <w:sz w:val="24"/>
                <w:szCs w:val="24"/>
              </w:rPr>
              <w:t xml:space="preserve"> (Even)</w:t>
            </w:r>
          </w:p>
        </w:tc>
        <w:tc>
          <w:tcPr>
            <w:tcW w:w="1680" w:type="dxa"/>
          </w:tcPr>
          <w:p w14:paraId="43ACDF5E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4779" w:type="dxa"/>
          </w:tcPr>
          <w:p w14:paraId="5A01F8AE" w14:textId="7F213DCD" w:rsidR="00107844" w:rsidRPr="006D3BDC" w:rsidRDefault="00846E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07844" w:rsidRPr="006D3BDC" w14:paraId="6F0B5ED7" w14:textId="77777777">
        <w:trPr>
          <w:trHeight w:val="480"/>
        </w:trPr>
        <w:tc>
          <w:tcPr>
            <w:tcW w:w="1689" w:type="dxa"/>
          </w:tcPr>
          <w:p w14:paraId="6A6B8E35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Course Code</w:t>
            </w:r>
          </w:p>
        </w:tc>
        <w:tc>
          <w:tcPr>
            <w:tcW w:w="2175" w:type="dxa"/>
          </w:tcPr>
          <w:p w14:paraId="3B3B71F4" w14:textId="3F4F9660" w:rsidR="00107844" w:rsidRPr="006D3BDC" w:rsidRDefault="002530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color w:val="222222"/>
              </w:rPr>
              <w:t>21CSP302L</w:t>
            </w:r>
          </w:p>
        </w:tc>
        <w:tc>
          <w:tcPr>
            <w:tcW w:w="1680" w:type="dxa"/>
          </w:tcPr>
          <w:p w14:paraId="728F6A4A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779" w:type="dxa"/>
          </w:tcPr>
          <w:p w14:paraId="02ED921F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</w:tr>
      <w:tr w:rsidR="00107844" w:rsidRPr="006D3BDC" w14:paraId="7C45DEE9" w14:textId="77777777">
        <w:trPr>
          <w:trHeight w:val="470"/>
        </w:trPr>
        <w:tc>
          <w:tcPr>
            <w:tcW w:w="103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424510" w14:textId="77777777" w:rsidR="00107844" w:rsidRPr="006D3BDC" w:rsidRDefault="00020C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sz w:val="24"/>
                <w:szCs w:val="24"/>
              </w:rPr>
              <w:t>Mission Statement</w:t>
            </w:r>
          </w:p>
          <w:p w14:paraId="63603108" w14:textId="77777777" w:rsidR="00107844" w:rsidRPr="006D3BDC" w:rsidRDefault="00107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7844" w:rsidRPr="006D3BDC" w14:paraId="63EA115E" w14:textId="77777777">
        <w:trPr>
          <w:trHeight w:val="470"/>
        </w:trPr>
        <w:tc>
          <w:tcPr>
            <w:tcW w:w="103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To design, implement, and validate a Cloud-to-Local quantum error mitigation (QEM) benchmarking framework that enables reproducible evaluation of error mitigation techniques for Variational Quantum Eigensolver (VQE) algorithms on NISQ-era IBM Quantum processors, reducing dependence on cloud QPU access while maintaining hardware-faithful noise simulation.</w:t>
            </w:r>
          </w:p>
        </w:tc>
      </w:tr>
      <w:tr w:rsidR="00107844" w:rsidRPr="006D3BDC" w14:paraId="66F762FB" w14:textId="77777777">
        <w:trPr>
          <w:trHeight w:val="480"/>
        </w:trPr>
        <w:tc>
          <w:tcPr>
            <w:tcW w:w="10323" w:type="dxa"/>
            <w:gridSpan w:val="4"/>
            <w:tcBorders>
              <w:bottom w:val="dotted" w:sz="4" w:space="0" w:color="auto"/>
            </w:tcBorders>
          </w:tcPr>
          <w:p w14:paraId="25A93232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Problem (or) Product Description: </w:t>
            </w:r>
          </w:p>
        </w:tc>
      </w:tr>
      <w:tr w:rsidR="00107844" w:rsidRPr="006D3BDC" w14:paraId="17041DED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>
            <w:r>
              <w:t>Current NISQ-era quantum processors (IBM ibm_fez, ibm_kingston — 156-qubit Eagle-class) suffer from gate errors (0.5-5%), readout errors (1-4%), and decoherence, which degrade VQE computation accuracy. Quantum Error Correction (QEC) requires prohibitive qubit overhead, making it impractical for current hardware. Quantum Error Mitigation (QEM) techniques — Dynamical Decoupling (DD), TREX, Pauli Twirling, and Zero Noise Extrapolation (ZNE) — offer software-level noise compensation without qubit overhead, but their comparative effectiveness across different backends is not well characterised.</w:t>
              <w:br/>
              <w:br/>
              <w:t>Additionally, IBM Quantum free-tier access is limited to 10 minutes/month, making extensive experimentation on real QPUs impractical. This project develops a Cloud-to-Local methodology: downloading complete QPU noise models (via NoiseModel.from_backend) and optimal qubit layouts (via Mapomatic), then executing all EM experiments on local AerSimulator instances — enabling unlimited offline experimentation with hardware-faithful noise characteristics.</w:t>
              <w:br/>
              <w:br/>
              <w:t>The framework is validated against the H2 molecular ground-state energy problem (exact energy: -1.8573 Hartree) using EfficientSU2 ansatz with COBYLA optimizer, benchmarking 5 EM configurations across 2 IBM backends and validating results on real QPU hardware.</w:t>
            </w:r>
          </w:p>
        </w:tc>
      </w:tr>
      <w:tr w:rsidR="00107844" w:rsidRPr="006D3BDC" w14:paraId="66378DBF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13FCD9AD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107844" w:rsidRPr="006D3BDC" w14:paraId="1E95CA66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7C45D8A9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107844" w:rsidRPr="006D3BDC" w14:paraId="70849E9F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73828065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107844" w:rsidRPr="006D3BDC" w14:paraId="0E6EAFBA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2AC62463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107844" w:rsidRPr="006D3BDC" w14:paraId="1C5684EC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47582A2B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107844" w:rsidRPr="006D3BDC" w14:paraId="39E894FD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3E360848" w14:textId="77777777" w:rsidR="00107844" w:rsidRPr="006D3BDC" w:rsidRDefault="00107844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107844" w:rsidRPr="006D3BDC" w14:paraId="1C085DF9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2AA877CB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Assumptions and Constraints </w:t>
            </w:r>
          </w:p>
        </w:tc>
      </w:tr>
      <w:tr w:rsidR="00107844" w:rsidRPr="006D3BDC" w14:paraId="7A472728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>
            <w:r>
              <w:t>Assumptions:</w:t>
              <w:br/>
              <w:t>1. IBM Quantum noise models accurately represent real QPU noise characteristics at download time.</w:t>
              <w:br/>
              <w:t>2. The H2 molecular Hamiltonian (2-qubit, 5 Pauli terms) is representative for benchmarking EM techniques.</w:t>
              <w:br/>
              <w:t>3. COBYLA optimizer convergence within 250 iterations is sufficient for VQE on shallow circuits.</w:t>
              <w:br/>
              <w:t>4. Fixed random seed (1234) ensures reproducible parameter initialisation across all experiments.</w:t>
              <w:br/>
              <w:br/>
              <w:t>Constraints:</w:t>
              <w:br/>
              <w:t>1. IBM Quantum free-tier limited to 10 minutes/month of QPU access.</w:t>
              <w:br/>
              <w:t>2. Noise models are calibration snapshots; QPU noise drifts over hours.</w:t>
              <w:br/>
              <w:t>3. EfficientSU2 ansatz with reps=1 produces shallow ISA circuits (depth 14), limiting DD effectiveness.</w:t>
              <w:br/>
              <w:t>4. Local simulation of full 156-qubit noise models causes memory exhaustion — Mapomatic required.</w:t>
            </w:r>
          </w:p>
        </w:tc>
      </w:tr>
      <w:tr w:rsidR="00107844" w:rsidRPr="006D3BDC" w14:paraId="667CF6D5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16B630DB" w14:textId="77777777" w:rsidR="00107844" w:rsidRPr="006D3BD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Stakeholders </w:t>
            </w:r>
          </w:p>
        </w:tc>
      </w:tr>
      <w:tr w:rsidR="00107844" w:rsidRPr="006D3BDC" w14:paraId="64298350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>
            <w:r>
              <w:t>1. Quantum computing researchers evaluating EM techniques for variational algorithms.</w:t>
              <w:br/>
              <w:t>2. IBM Quantum users with limited cloud access seeking offline experimentation workflows.</w:t>
              <w:br/>
              <w:t>3. Academic institutions incorporating quantum computing into curricula.</w:t>
              <w:br/>
              <w:t>4. Quantum software developers building noise-aware application frameworks.</w:t>
            </w:r>
          </w:p>
        </w:tc>
      </w:tr>
    </w:tbl>
    <w:p w14:paraId="279F91A5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A32AE7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1B1B018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BD49D5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0C6444C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137023B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65D7D7C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A3AEAE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170F843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F1253E" w14:textId="7B13598A" w:rsidR="00107844" w:rsidRPr="006D3BDC" w:rsidRDefault="00020C19">
      <w:pPr>
        <w:rPr>
          <w:rFonts w:ascii="Times New Roman" w:hAnsi="Times New Roman" w:cs="Times New Roman"/>
          <w:sz w:val="26"/>
          <w:szCs w:val="26"/>
        </w:rPr>
      </w:pPr>
      <w:r w:rsidRPr="006D3BD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Division of work and contributors </w:t>
      </w:r>
      <w:r w:rsidR="00D25E5B" w:rsidRPr="006D3BDC">
        <w:rPr>
          <w:rFonts w:ascii="Times New Roman" w:hAnsi="Times New Roman" w:cs="Times New Roman"/>
          <w:b/>
          <w:bCs/>
          <w:sz w:val="26"/>
          <w:szCs w:val="26"/>
        </w:rPr>
        <w:t>of SPRINT</w:t>
      </w:r>
      <w:r w:rsidRPr="006D3B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D25E5B" w:rsidRPr="006D3BDC">
        <w:rPr>
          <w:rFonts w:ascii="Times New Roman" w:hAnsi="Times New Roman" w:cs="Times New Roman"/>
          <w:b/>
          <w:bCs/>
          <w:sz w:val="26"/>
          <w:szCs w:val="26"/>
        </w:rPr>
        <w:t>1 [ Include</w:t>
      </w:r>
      <w:r w:rsidRPr="006D3BDC">
        <w:rPr>
          <w:rFonts w:ascii="Times New Roman" w:hAnsi="Times New Roman" w:cs="Times New Roman"/>
          <w:b/>
          <w:bCs/>
          <w:sz w:val="26"/>
          <w:szCs w:val="26"/>
        </w:rPr>
        <w:t xml:space="preserve"> Daily Scrum </w:t>
      </w:r>
      <w:r w:rsidR="00D25E5B" w:rsidRPr="006D3BDC">
        <w:rPr>
          <w:rFonts w:ascii="Times New Roman" w:hAnsi="Times New Roman" w:cs="Times New Roman"/>
          <w:b/>
          <w:bCs/>
          <w:sz w:val="26"/>
          <w:szCs w:val="26"/>
        </w:rPr>
        <w:t xml:space="preserve">of Sprint </w:t>
      </w:r>
      <w:r w:rsidRPr="006D3BDC">
        <w:rPr>
          <w:rFonts w:ascii="Times New Roman" w:hAnsi="Times New Roman" w:cs="Times New Roman"/>
          <w:b/>
          <w:bCs/>
          <w:sz w:val="26"/>
          <w:szCs w:val="26"/>
        </w:rPr>
        <w:t>1]</w:t>
      </w:r>
    </w:p>
    <w:p w14:paraId="5F2E7B96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t>Sprint 1 Goal: Baseline Establishment and Noise Model Extraction</w:t>
      </w:r>
    </w:p>
    <w:p w14:paraId="15480EF3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/>
    </w:p>
    <w:p w14:paraId="08723182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t>Duration: Weeks 1-4 (February 2026)</w:t>
      </w:r>
    </w:p>
    <w:p w14:paraId="1FE208AB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/>
    </w:p>
    <w:p w14:paraId="3D7343B1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t>Daily Scrum Summary:</w:t>
      </w:r>
    </w:p>
    <w:p w14:paraId="09F8A04A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t>Week 1: Set up Qiskit environment, implement H2 Hamiltonian (5 Pauli terms), run ideal VQE on AerSimulator. Result: -1.86255 Ha (0.28% error).</w:t>
      </w:r>
    </w:p>
    <w:p w14:paraId="2229F932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t>Week 2: Implement FakeLimaV2 noisy simulation, conduct optimizer comparison (COBYLA vs SPSA vs SLSQP). Key decision: COBYLA selected (3.0s, ~50 evals).</w:t>
      </w:r>
    </w:p>
    <w:p w14:paraId="3F49C37D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t>Week 3: Execute VQE on real QPUs (ibm_fez, ibm_torino, ibm_marrakesh) via QiskitRuntimeService. Discovered ibm_fez gives 6.68% error without Mapomatic.</w:t>
      </w:r>
    </w:p>
    <w:p w14:paraId="0BDD6177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t>Week 4: Develop download_noise_model.py with Mapomatic integration. Extract and persist noise models for ibm_fez (layout [146,145]) and ibm_kingston (layout [81,82]).</w:t>
      </w:r>
    </w:p>
    <w:p w14:paraId="46F0B78B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/>
    </w:p>
    <w:p w14:paraId="1BBE3ADF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t>Division of Work:</w:t>
      </w:r>
    </w:p>
    <w:p w14:paraId="6BE53BA6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t>[FILL: Student Name] — All tasks (individual project): VQE implementation, optimizer analysis, QPU execution, noise model extraction pipeline development, Mapomatic integration.</w:t>
      </w:r>
    </w:p>
    <w:p w14:paraId="542E49D0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/>
    </w:p>
    <w:p w14:paraId="0ED289CE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t>Sprint 1 Deliverables:</w:t>
      </w:r>
    </w:p>
    <w:p w14:paraId="3DFD6420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t>1. Ideal VQE baseline: -1.86255 Ha (0.28% error from exact -1.8573 Ha)</w:t>
      </w:r>
    </w:p>
    <w:p w14:paraId="3CF6F39F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t>2. FakeLima noisy baseline: -1.84289 Ha (0.77% error)</w:t>
      </w:r>
    </w:p>
    <w:p w14:paraId="68ECE5FD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t>3. COBYLA identified as optimal optimizer for noisy VQE</w:t>
      </w:r>
    </w:p>
    <w:p w14:paraId="634002D5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t>4. QPU noise models persisted for ibm_fez and ibm_kingston (backend_sim.pkl, backend_properties.json, noise_model.pkl, coupling_map.pkl, instruction_durations.pkl)</w:t>
      </w:r>
    </w:p>
    <w:p w14:paraId="29B9A31C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t>5. Mapomatic discovery: 156-qubit unoptimised simulation → 5.17% error; Mapomatic-optimised → 1.80% error</w:t>
      </w:r>
    </w:p>
    <w:p w14:paraId="51B33B11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3EDE978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92288D2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CE7AD29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EEB0C08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A397EC5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AC1530A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59B69B2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6329AF2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E6F021D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3B10854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999204F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2794D77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29DB51B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739B5B6" w14:textId="77777777" w:rsidR="00107844" w:rsidRPr="006D3BDC" w:rsidRDefault="00020C19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6D3BDC">
        <w:rPr>
          <w:rFonts w:ascii="Times New Roman" w:hAnsi="Times New Roman" w:cs="Times New Roman"/>
          <w:b/>
          <w:sz w:val="26"/>
          <w:szCs w:val="26"/>
        </w:rPr>
        <w:t>Signature of the Supervisor</w:t>
      </w:r>
    </w:p>
    <w:p w14:paraId="3BFCC5FC" w14:textId="7523DE2E" w:rsidR="00107844" w:rsidRPr="006D3BDC" w:rsidRDefault="00020C19">
      <w:pPr>
        <w:rPr>
          <w:rFonts w:ascii="Times New Roman" w:hAnsi="Times New Roman" w:cs="Times New Roman"/>
          <w:sz w:val="26"/>
          <w:szCs w:val="26"/>
        </w:rPr>
      </w:pPr>
      <w:r w:rsidRPr="006D3BD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Division of work and contributors </w:t>
      </w:r>
      <w:r w:rsidR="00D25E5B" w:rsidRPr="006D3BDC">
        <w:rPr>
          <w:rFonts w:ascii="Times New Roman" w:hAnsi="Times New Roman" w:cs="Times New Roman"/>
          <w:b/>
          <w:bCs/>
          <w:sz w:val="26"/>
          <w:szCs w:val="26"/>
        </w:rPr>
        <w:t>of SPRINT</w:t>
      </w:r>
      <w:r w:rsidRPr="006D3B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D25E5B" w:rsidRPr="006D3BDC">
        <w:rPr>
          <w:rFonts w:ascii="Times New Roman" w:hAnsi="Times New Roman" w:cs="Times New Roman"/>
          <w:b/>
          <w:bCs/>
          <w:sz w:val="26"/>
          <w:szCs w:val="26"/>
        </w:rPr>
        <w:t>2 [ Include</w:t>
      </w:r>
      <w:r w:rsidRPr="006D3BDC">
        <w:rPr>
          <w:rFonts w:ascii="Times New Roman" w:hAnsi="Times New Roman" w:cs="Times New Roman"/>
          <w:b/>
          <w:bCs/>
          <w:sz w:val="26"/>
          <w:szCs w:val="26"/>
        </w:rPr>
        <w:t xml:space="preserve"> Daily Scrum of </w:t>
      </w:r>
      <w:r w:rsidR="00D25E5B" w:rsidRPr="006D3BDC">
        <w:rPr>
          <w:rFonts w:ascii="Times New Roman" w:hAnsi="Times New Roman" w:cs="Times New Roman"/>
          <w:b/>
          <w:bCs/>
          <w:sz w:val="26"/>
          <w:szCs w:val="26"/>
        </w:rPr>
        <w:t>SPRINT 2</w:t>
      </w:r>
      <w:r w:rsidRPr="006D3BDC">
        <w:rPr>
          <w:rFonts w:ascii="Times New Roman" w:hAnsi="Times New Roman" w:cs="Times New Roman"/>
          <w:b/>
          <w:bCs/>
          <w:sz w:val="26"/>
          <w:szCs w:val="26"/>
        </w:rPr>
        <w:t>]</w:t>
      </w:r>
    </w:p>
    <w:p w14:paraId="6B44173B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t>Sprint 2 Goal: Custom Error Mitigation Implementation and Comparative Benchmarking</w:t>
      </w:r>
    </w:p>
    <w:p w14:paraId="2E3C259A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/>
    </w:p>
    <w:p w14:paraId="547B3F77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>
        <w:t>Duration: Weeks 5-8 (March 2026)</w:t>
      </w:r>
    </w:p>
    <w:p w14:paraId="173E8CC1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/>
    </w:p>
    <w:p w14:paraId="55AA7764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>
        <w:t>Daily Scrum Summary:</w:t>
      </w:r>
    </w:p>
    <w:p w14:paraId="07B328C6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>
        <w:t>Week 5: Implement No Mitigation baseline (vqe_no_mitigation.py) and Dynamical Decoupling (vqe_dd.py) using ALAPScheduleAnalysis + PadDynamicalDecoupling passes.</w:t>
      </w:r>
    </w:p>
    <w:p w14:paraId="7F2FE78D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>
        <w:t>Week 6: Implement TREX (vqe_trex.py) with readout error rescaling and Pauli Twirling (vqe_twirling.py) with 10 randomised circuit copies per iteration.</w:t>
      </w:r>
    </w:p>
    <w:p w14:paraId="6BD31231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>
        <w:t>Week 7: Implement ZNE (vqe_zne.py) with unitary folding at scale factors 1x/3x/5x. Execute all 5 EM techniques on both ibm_fez and ibm_kingston noise models.</w:t>
      </w:r>
    </w:p>
    <w:p w14:paraId="1B6DD950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>
        <w:t>Week 8: Develop visualize_results.py for automated comparison. Execute QPU validation on real ibm_kingston (TREX: 0.73% error). Run Combined EM on 10-qubit circuit.</w:t>
      </w:r>
    </w:p>
    <w:p w14:paraId="6036A11C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/>
    </w:p>
    <w:p w14:paraId="2ACFA137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>
        <w:t>Division of Work:</w:t>
      </w:r>
    </w:p>
    <w:p w14:paraId="7A687FFC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>
        <w:t>[FILL: Student Name] — All tasks (individual project): EM technique implementation, benchmarking execution, QPU validation, visualisation pipeline, test notebook development.</w:t>
      </w:r>
    </w:p>
    <w:p w14:paraId="1602F1EB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/>
    </w:p>
    <w:p w14:paraId="0A077228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>
        <w:t>Sprint 2 Deliverables:</w:t>
      </w:r>
    </w:p>
    <w:p w14:paraId="5AB31B55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>
        <w:t>1. Five custom EM implementations: No Mitigation, DD, TREX, Pauli Twirling, ZNE</w:t>
      </w:r>
    </w:p>
    <w:p w14:paraId="242C6B90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>
        <w:t>2. ibm_fez results: TREX best (1.80%), ZNE worst (3.69%)</w:t>
      </w:r>
    </w:p>
    <w:p w14:paraId="57274B6D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>
        <w:t>3. ibm_kingston results: TREX best (1.43%), DD worst (3.21%)</w:t>
      </w:r>
    </w:p>
    <w:p w14:paraId="198585D1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>
        <w:t>4. QPU validation: TREX reduces real QPU error from 4.75% to 0.73% (6.5x improvement)</w:t>
      </w:r>
    </w:p>
    <w:p w14:paraId="326B6803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>
        <w:t>5. Combined EM on 10-qubit circuit: No EM (88%) → +DD (90%) → +TREX (96%)</w:t>
      </w:r>
    </w:p>
    <w:p w14:paraId="5D8200B2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>
        <w:t>6. 4 test notebooks confirming local-QPU consistency across all EM techniques</w:t>
      </w:r>
    </w:p>
    <w:p w14:paraId="5F61A30D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  <w:r>
        <w:t>7. Automated 4-panel comparison charts and CSV/Excel exports</w:t>
      </w:r>
    </w:p>
    <w:p w14:paraId="3FB90343" w14:textId="77777777" w:rsidR="00107844" w:rsidRPr="006D3BDC" w:rsidRDefault="00020C19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6D3BDC">
        <w:rPr>
          <w:rFonts w:ascii="Times New Roman" w:hAnsi="Times New Roman" w:cs="Times New Roman"/>
          <w:b/>
          <w:sz w:val="26"/>
          <w:szCs w:val="26"/>
        </w:rPr>
        <w:t>Signature of the Supervisor</w:t>
      </w:r>
    </w:p>
    <w:p w14:paraId="37BEFD81" w14:textId="11D101FB" w:rsidR="00107844" w:rsidRPr="006D3BDC" w:rsidRDefault="00020C1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D3BD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Division of work and contributors of SPRINT </w:t>
      </w:r>
      <w:r w:rsidR="00D25E5B" w:rsidRPr="006D3BDC">
        <w:rPr>
          <w:rFonts w:ascii="Times New Roman" w:hAnsi="Times New Roman" w:cs="Times New Roman"/>
          <w:b/>
          <w:bCs/>
          <w:sz w:val="26"/>
          <w:szCs w:val="26"/>
        </w:rPr>
        <w:t>3 [ Include</w:t>
      </w:r>
      <w:r w:rsidRPr="006D3BDC">
        <w:rPr>
          <w:rFonts w:ascii="Times New Roman" w:hAnsi="Times New Roman" w:cs="Times New Roman"/>
          <w:b/>
          <w:bCs/>
          <w:sz w:val="26"/>
          <w:szCs w:val="26"/>
        </w:rPr>
        <w:t xml:space="preserve"> Daily Scrum </w:t>
      </w:r>
      <w:r w:rsidR="00D25E5B" w:rsidRPr="006D3BDC">
        <w:rPr>
          <w:rFonts w:ascii="Times New Roman" w:hAnsi="Times New Roman" w:cs="Times New Roman"/>
          <w:b/>
          <w:bCs/>
          <w:sz w:val="26"/>
          <w:szCs w:val="26"/>
        </w:rPr>
        <w:t>of Sprint</w:t>
      </w:r>
      <w:r w:rsidRPr="006D3BDC">
        <w:rPr>
          <w:rFonts w:ascii="Times New Roman" w:hAnsi="Times New Roman" w:cs="Times New Roman"/>
          <w:b/>
          <w:bCs/>
          <w:sz w:val="26"/>
          <w:szCs w:val="26"/>
        </w:rPr>
        <w:t xml:space="preserve"> 3]</w:t>
      </w:r>
    </w:p>
    <w:p w14:paraId="35100160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t>Sprint 3 Goal: Documentation, Analysis, and Report Compilation</w:t>
      </w:r>
    </w:p>
    <w:p w14:paraId="42118C9A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  <w:r/>
    </w:p>
    <w:p w14:paraId="364BC9C9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t>Duration: Weeks 9-10 (April 2026)</w:t>
      </w:r>
    </w:p>
    <w:p w14:paraId="1488F5B2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  <w:r/>
    </w:p>
    <w:p w14:paraId="654660B0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t>Daily Scrum Summary:</w:t>
      </w:r>
    </w:p>
    <w:p w14:paraId="57F83486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t>Week 9: Compile project report chapters (Introduction, Literature Survey, Sprint Planning, System Design, Results &amp; Discussions, Conclusion). Extract and consolidate all experimental data from 12+ Jupyter notebooks.</w:t>
      </w:r>
    </w:p>
    <w:p w14:paraId="6803EACB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t>Week 10: Create Mermaid visualisations for architecture diagrams. Cross-reference all citations. Finalise Project Hand Book and Validation Form. Prepare project demonstration.</w:t>
      </w:r>
    </w:p>
    <w:p w14:paraId="79536015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  <w:r/>
    </w:p>
    <w:p w14:paraId="0E9A0CE1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t>Division of Work:</w:t>
      </w:r>
    </w:p>
    <w:p w14:paraId="46ECC1F8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t>[FILL: Student Name] — All tasks (individual project): Report writing, data consolidation, figure generation, reference management, documentation finalisation.</w:t>
      </w:r>
    </w:p>
    <w:p w14:paraId="03DA23B6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  <w:r/>
    </w:p>
    <w:p w14:paraId="62989DB6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t>Sprint 3 Deliverables:</w:t>
      </w:r>
    </w:p>
    <w:p w14:paraId="13E7297C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t>1. Complete project report (8 chapters: Introduction, Literature Survey, Sprint Planning, System Design/UML, Results &amp; Discussions, Conclusion, References)</w:t>
      </w:r>
    </w:p>
    <w:p w14:paraId="262F2FC6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t>2. Project Hand Book with sprint documentation</w:t>
      </w:r>
    </w:p>
    <w:p w14:paraId="7B487B78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t>3. Minor Project Validation Form</w:t>
      </w:r>
    </w:p>
    <w:p w14:paraId="26B5A1CE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t>4. All experimental results consolidated with cross-backend analysis</w:t>
      </w:r>
    </w:p>
    <w:p w14:paraId="210D3561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t>5. Professional Mermaid diagrams for architecture and EM classification</w:t>
      </w:r>
    </w:p>
    <w:p w14:paraId="12C5800A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CDC325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9C42F2C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6525E77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0FEA689" w14:textId="77777777" w:rsidR="00107844" w:rsidRPr="006D3BDC" w:rsidRDefault="00020C19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6D3BDC">
        <w:rPr>
          <w:rFonts w:ascii="Times New Roman" w:hAnsi="Times New Roman" w:cs="Times New Roman"/>
          <w:b/>
          <w:sz w:val="26"/>
          <w:szCs w:val="26"/>
        </w:rPr>
        <w:t>Signature of the Supervisor</w:t>
      </w:r>
    </w:p>
    <w:p w14:paraId="7447D585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</w:p>
    <w:p w14:paraId="02D743FC" w14:textId="77777777" w:rsidR="00107844" w:rsidRPr="006D3BDC" w:rsidRDefault="00020C1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D3BDC">
        <w:rPr>
          <w:rFonts w:ascii="Times New Roman" w:hAnsi="Times New Roman" w:cs="Times New Roman"/>
          <w:b/>
          <w:sz w:val="26"/>
          <w:szCs w:val="26"/>
        </w:rPr>
        <w:t>Worksheet / Data collection / Observation etc</w:t>
      </w:r>
    </w:p>
    <w:p w14:paraId="1757C6FB" w14:textId="77777777" w:rsidR="00107844" w:rsidRPr="006D3BDC" w:rsidRDefault="00107844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t>Experimental Data Summary</w:t>
      </w:r>
    </w:p>
    <w:p w14:paraId="1D795A03" w14:textId="77777777" w:rsidR="00107844" w:rsidRPr="006D3BDC" w:rsidRDefault="00107844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/>
    </w:p>
    <w:p w14:paraId="537EF2DD" w14:textId="77777777" w:rsidR="00107844" w:rsidRPr="006D3BDC" w:rsidRDefault="00107844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t>1. Ideal VQE Baseline (VQE_local.ipynb):</w:t>
      </w:r>
    </w:p>
    <w:p w14:paraId="4837F6F4" w14:textId="77777777" w:rsidR="00107844" w:rsidRPr="006D3BDC" w:rsidRDefault="00107844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t xml:space="preserve">   Exact energy: -1.857275 Ha | Aer converged: -1.86255 Ha | Error: 0.28%</w:t>
      </w:r>
    </w:p>
    <w:p w14:paraId="2609D359" w14:textId="77777777" w:rsidR="00107844" w:rsidRPr="006D3BDC" w:rsidRDefault="00107844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/>
    </w:p>
    <w:p w14:paraId="61FDB59A" w14:textId="77777777" w:rsidR="00107844" w:rsidRPr="006D3BDC" w:rsidRDefault="00107844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t>2. Optimizer Comparison (fakelima_opti_diff.ipynb):</w:t>
      </w:r>
    </w:p>
    <w:p w14:paraId="5D2CBE98" w14:textId="77777777" w:rsidR="00107844" w:rsidRPr="006D3BDC" w:rsidRDefault="00107844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t xml:space="preserve">   COBYLA: -1.84859 Ha, 3.0s, ~50 evals | SPSA: -1.83135 Ha, 4.47s, ~300 evals | SLSQP: Failed</w:t>
      </w:r>
    </w:p>
    <w:p w14:paraId="1898AB68" w14:textId="77777777" w:rsidR="00107844" w:rsidRPr="006D3BDC" w:rsidRDefault="00107844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/>
    </w:p>
    <w:p w14:paraId="33F4749F" w14:textId="77777777" w:rsidR="00107844" w:rsidRPr="006D3BDC" w:rsidRDefault="00107844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t>3. QPU Backend Comparison:</w:t>
      </w:r>
    </w:p>
    <w:p w14:paraId="442AC84F" w14:textId="77777777" w:rsidR="00107844" w:rsidRPr="006D3BDC" w:rsidRDefault="00107844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t xml:space="preserve">   ibm_marrakesh: 0.08% error | ibm_torino: 1.29% | ibm_fez: 6.68% (SPSA, 300 iters)</w:t>
      </w:r>
    </w:p>
    <w:p w14:paraId="385362A8" w14:textId="77777777" w:rsidR="00107844" w:rsidRPr="006D3BDC" w:rsidRDefault="00107844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/>
    </w:p>
    <w:p w14:paraId="71FC8658" w14:textId="77777777" w:rsidR="00107844" w:rsidRPr="006D3BDC" w:rsidRDefault="00107844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t>4. Error Mitigation Results — ibm_fez noise model:</w:t>
      </w:r>
    </w:p>
    <w:p w14:paraId="7FBACA76" w14:textId="77777777" w:rsidR="00107844" w:rsidRPr="006D3BDC" w:rsidRDefault="00107844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t xml:space="preserve">   TREX: 1.80% | Twirling: 2.88% | DD: 2.91% | No EM: 3.18% | ZNE: 3.69%</w:t>
      </w:r>
    </w:p>
    <w:p w14:paraId="3BF611AB" w14:textId="77777777" w:rsidR="00107844" w:rsidRPr="006D3BDC" w:rsidRDefault="00107844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/>
    </w:p>
    <w:p w14:paraId="6A10B040" w14:textId="77777777" w:rsidR="00107844" w:rsidRPr="006D3BDC" w:rsidRDefault="00107844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t>5. Error Mitigation Results — ibm_kingston noise model:</w:t>
      </w:r>
    </w:p>
    <w:p w14:paraId="1D466D01" w14:textId="77777777" w:rsidR="00107844" w:rsidRPr="006D3BDC" w:rsidRDefault="00107844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t xml:space="preserve">   TREX: 1.43% | Twirling: 1.87% | ZNE: 2.07% | No EM: 2.64% | DD: 3.21%</w:t>
      </w:r>
    </w:p>
    <w:p w14:paraId="31D08C77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28A9878D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>6. QPU Validation — Real ibm_kingston:</w:t>
      </w:r>
    </w:p>
    <w:p w14:paraId="0AC1E94B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   No Mitigation: 4.75% error | TREX: 0.73% error (6.5x improvement)</w:t>
      </w:r>
    </w:p>
    <w:p w14:paraId="4C1F9725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72F6496B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>7. Combined EM — 10-qubit circuit on real QPU:</w:t>
      </w:r>
    </w:p>
    <w:p w14:paraId="6D6B8C0C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   No EM: 88% | +DD: 90% | +TREX: 96% accuracy</w:t>
      </w:r>
    </w:p>
    <w:p w14:paraId="51E8A411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64EAF5D1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>8. Circuit Parameters:</w:t>
      </w:r>
    </w:p>
    <w:p w14:paraId="24E5445F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   H2 Hamiltonian: 5 Pauli terms (II, IZ, ZI, ZZ, XX)</w:t>
      </w:r>
    </w:p>
    <w:p w14:paraId="0A7CA424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   EfficientSU2 ansatz: 2 qubits, reps=1, 8 parameters</w:t>
      </w:r>
    </w:p>
    <w:p w14:paraId="6AB1B252" w14:textId="77777777" w:rsidR="00107844" w:rsidRPr="006D3BDC" w:rsidRDefault="00020C1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   ISA depth: 14, ISA gates: {rz:14, sx:9, cz:1}</w:t>
      </w:r>
    </w:p>
    <w:p w14:paraId="3E12EB4D" w14:textId="77777777" w:rsidR="00107844" w:rsidRPr="006D3BDC" w:rsidRDefault="00107844">
      <w:pPr>
        <w:rPr>
          <w:rFonts w:ascii="Times New Roman" w:hAnsi="Times New Roman" w:cs="Times New Roman"/>
          <w:sz w:val="24"/>
          <w:szCs w:val="24"/>
        </w:rPr>
      </w:pPr>
      <w:r>
        <w:t xml:space="preserve">   Mapomatic layouts: ibm_fez [146,145], ibm_kingston [81,82]</w:t>
      </w:r>
    </w:p>
    <w:p w14:paraId="76D9B7F2" w14:textId="77777777" w:rsidR="00107844" w:rsidRPr="006D3BDC" w:rsidRDefault="00020C1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D3BDC">
        <w:rPr>
          <w:rFonts w:ascii="Times New Roman" w:hAnsi="Times New Roman" w:cs="Times New Roman"/>
          <w:sz w:val="24"/>
          <w:szCs w:val="24"/>
        </w:rPr>
        <w:t>(include certificates and proofs)</w:t>
      </w:r>
    </w:p>
    <w:p w14:paraId="1972A9FD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EF0181D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BD9FC22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4AA77E6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AC67A57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B500F87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970A986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22460B6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89ED03A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FA71E10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938FFE4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ABD8A85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477EF1B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81C89AB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9DA3B10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418BBC4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3E817B5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9E25BDC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BEAF058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F134F9C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2E2063E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4162196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0133FA6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D7DB114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9FF03B7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73E46D8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B308B42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05B450F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8752173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090F9D1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4CC93E1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751E71E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C1C5591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60B9C8D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681B73F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95FC68D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  <w:sectPr w:rsidR="00107844" w:rsidRPr="006D3BDC">
          <w:headerReference w:type="default" r:id="rId8"/>
          <w:footerReference w:type="default" r:id="rId9"/>
          <w:pgSz w:w="11907" w:h="16839"/>
          <w:pgMar w:top="567" w:right="600" w:bottom="2160" w:left="1080" w:header="240" w:footer="720" w:gutter="0"/>
          <w:cols w:space="720"/>
          <w:docGrid w:linePitch="360"/>
        </w:sectPr>
      </w:pPr>
    </w:p>
    <w:p w14:paraId="0A50E0D3" w14:textId="77777777" w:rsidR="00107844" w:rsidRPr="006D3BDC" w:rsidRDefault="001078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107844" w:rsidRPr="006D3BDC">
      <w:pgSz w:w="11907" w:h="16839"/>
      <w:pgMar w:top="2410" w:right="799" w:bottom="720" w:left="601" w:header="23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3AE83" w14:textId="77777777" w:rsidR="002317B4" w:rsidRDefault="002317B4">
      <w:pPr>
        <w:spacing w:line="240" w:lineRule="auto"/>
      </w:pPr>
      <w:r>
        <w:separator/>
      </w:r>
    </w:p>
  </w:endnote>
  <w:endnote w:type="continuationSeparator" w:id="0">
    <w:p w14:paraId="3F6CC005" w14:textId="77777777" w:rsidR="002317B4" w:rsidRDefault="002317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7932593"/>
    </w:sdtPr>
    <w:sdtContent>
      <w:p w14:paraId="405CD146" w14:textId="77777777" w:rsidR="00107844" w:rsidRDefault="00020C1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3D553EE" w14:textId="77777777" w:rsidR="00107844" w:rsidRDefault="001078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7A79B" w14:textId="77777777" w:rsidR="002317B4" w:rsidRDefault="002317B4">
      <w:pPr>
        <w:spacing w:after="0"/>
      </w:pPr>
      <w:r>
        <w:separator/>
      </w:r>
    </w:p>
  </w:footnote>
  <w:footnote w:type="continuationSeparator" w:id="0">
    <w:p w14:paraId="7DC4C956" w14:textId="77777777" w:rsidR="002317B4" w:rsidRDefault="002317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20E9D" w14:textId="77777777" w:rsidR="00107844" w:rsidRDefault="00020C19">
    <w:pPr>
      <w:pStyle w:val="Header"/>
      <w:rPr>
        <w:sz w:val="40"/>
        <w:szCs w:val="20"/>
      </w:rPr>
    </w:pPr>
    <w:r>
      <w:rPr>
        <w:sz w:val="40"/>
        <w:szCs w:val="20"/>
      </w:rPr>
      <w:t xml:space="preserve">College of Engineering and Technology       </w:t>
    </w:r>
    <w:r>
      <w:rPr>
        <w:noProof/>
        <w:lang w:val="en-US" w:eastAsia="en-US"/>
      </w:rPr>
      <w:drawing>
        <wp:inline distT="0" distB="0" distL="0" distR="0" wp14:anchorId="78D9F353" wp14:editId="5C58A226">
          <wp:extent cx="1470025" cy="815975"/>
          <wp:effectExtent l="0" t="0" r="0" b="3175"/>
          <wp:docPr id="5" name="Picture 5" descr="Image result for sr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Image result for srm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5931" cy="81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1A789D6" w14:textId="77777777" w:rsidR="00107844" w:rsidRDefault="00020C19">
    <w:pPr>
      <w:pStyle w:val="Header"/>
      <w:rPr>
        <w:sz w:val="32"/>
        <w:szCs w:val="16"/>
      </w:rPr>
    </w:pPr>
    <w:r>
      <w:rPr>
        <w:sz w:val="32"/>
        <w:szCs w:val="16"/>
      </w:rPr>
      <w:t xml:space="preserve"> Project Work – Student Hand Book</w:t>
    </w:r>
  </w:p>
  <w:p w14:paraId="635F8053" w14:textId="77777777" w:rsidR="00107844" w:rsidRDefault="001078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3NzE1MgQiCyMLIyUdpeDU4uLM/DyQAuNaADXzafksAAAA"/>
  </w:docVars>
  <w:rsids>
    <w:rsidRoot w:val="009C0D44"/>
    <w:rsid w:val="000034F4"/>
    <w:rsid w:val="00020784"/>
    <w:rsid w:val="00020C19"/>
    <w:rsid w:val="00026127"/>
    <w:rsid w:val="000423A0"/>
    <w:rsid w:val="0005566A"/>
    <w:rsid w:val="000621D7"/>
    <w:rsid w:val="00064262"/>
    <w:rsid w:val="00071A3E"/>
    <w:rsid w:val="00071F30"/>
    <w:rsid w:val="000A6E00"/>
    <w:rsid w:val="0010617D"/>
    <w:rsid w:val="00107844"/>
    <w:rsid w:val="00132FC4"/>
    <w:rsid w:val="00134F99"/>
    <w:rsid w:val="00142F85"/>
    <w:rsid w:val="00182A6E"/>
    <w:rsid w:val="0019212A"/>
    <w:rsid w:val="00195A2E"/>
    <w:rsid w:val="001A3C0C"/>
    <w:rsid w:val="001D3452"/>
    <w:rsid w:val="001D6D3D"/>
    <w:rsid w:val="001E28D1"/>
    <w:rsid w:val="001E4DD6"/>
    <w:rsid w:val="001E57BF"/>
    <w:rsid w:val="001F7E4E"/>
    <w:rsid w:val="00216F29"/>
    <w:rsid w:val="00221187"/>
    <w:rsid w:val="002317B4"/>
    <w:rsid w:val="00235343"/>
    <w:rsid w:val="00252286"/>
    <w:rsid w:val="002530F7"/>
    <w:rsid w:val="00261CB3"/>
    <w:rsid w:val="00263FFE"/>
    <w:rsid w:val="00273D17"/>
    <w:rsid w:val="00273EF0"/>
    <w:rsid w:val="00282DD5"/>
    <w:rsid w:val="002869EB"/>
    <w:rsid w:val="00287380"/>
    <w:rsid w:val="00296E64"/>
    <w:rsid w:val="002D0F83"/>
    <w:rsid w:val="002D51F2"/>
    <w:rsid w:val="002E3C29"/>
    <w:rsid w:val="002F0653"/>
    <w:rsid w:val="002F0E9D"/>
    <w:rsid w:val="00316814"/>
    <w:rsid w:val="00322F8F"/>
    <w:rsid w:val="00327784"/>
    <w:rsid w:val="003348C0"/>
    <w:rsid w:val="00352618"/>
    <w:rsid w:val="00352BEC"/>
    <w:rsid w:val="003618E2"/>
    <w:rsid w:val="0036277C"/>
    <w:rsid w:val="00385EB4"/>
    <w:rsid w:val="003C1D11"/>
    <w:rsid w:val="003C2CFC"/>
    <w:rsid w:val="003D60F9"/>
    <w:rsid w:val="003D6F68"/>
    <w:rsid w:val="003E48E6"/>
    <w:rsid w:val="003E6F22"/>
    <w:rsid w:val="003F1FF5"/>
    <w:rsid w:val="003F395B"/>
    <w:rsid w:val="003F48FD"/>
    <w:rsid w:val="004035F6"/>
    <w:rsid w:val="004178F0"/>
    <w:rsid w:val="00420FFA"/>
    <w:rsid w:val="00436368"/>
    <w:rsid w:val="004409A9"/>
    <w:rsid w:val="00457533"/>
    <w:rsid w:val="004620BF"/>
    <w:rsid w:val="00482BF1"/>
    <w:rsid w:val="00484F66"/>
    <w:rsid w:val="004860AE"/>
    <w:rsid w:val="00486815"/>
    <w:rsid w:val="004C735E"/>
    <w:rsid w:val="004D214D"/>
    <w:rsid w:val="004D2D50"/>
    <w:rsid w:val="004D545D"/>
    <w:rsid w:val="004F7A0E"/>
    <w:rsid w:val="00502AEC"/>
    <w:rsid w:val="00521509"/>
    <w:rsid w:val="00532142"/>
    <w:rsid w:val="0053337F"/>
    <w:rsid w:val="0053791F"/>
    <w:rsid w:val="005479E8"/>
    <w:rsid w:val="005A5EEB"/>
    <w:rsid w:val="005B2E26"/>
    <w:rsid w:val="005C4E9C"/>
    <w:rsid w:val="005D2650"/>
    <w:rsid w:val="005D266F"/>
    <w:rsid w:val="005D5342"/>
    <w:rsid w:val="005D58E1"/>
    <w:rsid w:val="005D7B4F"/>
    <w:rsid w:val="005E3836"/>
    <w:rsid w:val="005E4970"/>
    <w:rsid w:val="005E5084"/>
    <w:rsid w:val="006109A8"/>
    <w:rsid w:val="00613E9A"/>
    <w:rsid w:val="00644BD0"/>
    <w:rsid w:val="00646614"/>
    <w:rsid w:val="00656DF2"/>
    <w:rsid w:val="00683578"/>
    <w:rsid w:val="00685177"/>
    <w:rsid w:val="00686A73"/>
    <w:rsid w:val="006B1EFD"/>
    <w:rsid w:val="006B2E01"/>
    <w:rsid w:val="006B5743"/>
    <w:rsid w:val="006B59FB"/>
    <w:rsid w:val="006C3261"/>
    <w:rsid w:val="006C4310"/>
    <w:rsid w:val="006D3BDC"/>
    <w:rsid w:val="006D415D"/>
    <w:rsid w:val="006D522F"/>
    <w:rsid w:val="006E3114"/>
    <w:rsid w:val="006E50F1"/>
    <w:rsid w:val="006F2F93"/>
    <w:rsid w:val="00716BF0"/>
    <w:rsid w:val="00727D6E"/>
    <w:rsid w:val="00733569"/>
    <w:rsid w:val="007436EF"/>
    <w:rsid w:val="00744A28"/>
    <w:rsid w:val="00760D5E"/>
    <w:rsid w:val="00766AC0"/>
    <w:rsid w:val="00794293"/>
    <w:rsid w:val="007B6214"/>
    <w:rsid w:val="007D0DF3"/>
    <w:rsid w:val="007E01BE"/>
    <w:rsid w:val="007E3532"/>
    <w:rsid w:val="00810D7F"/>
    <w:rsid w:val="00811A8F"/>
    <w:rsid w:val="0081506E"/>
    <w:rsid w:val="008169D4"/>
    <w:rsid w:val="00816BE6"/>
    <w:rsid w:val="008407B9"/>
    <w:rsid w:val="0084542D"/>
    <w:rsid w:val="00846E26"/>
    <w:rsid w:val="00862710"/>
    <w:rsid w:val="008A01EF"/>
    <w:rsid w:val="008B3782"/>
    <w:rsid w:val="008B3DE7"/>
    <w:rsid w:val="008B7453"/>
    <w:rsid w:val="008C4B98"/>
    <w:rsid w:val="008C6AC5"/>
    <w:rsid w:val="008D319A"/>
    <w:rsid w:val="008D5EBA"/>
    <w:rsid w:val="008F6197"/>
    <w:rsid w:val="00903A14"/>
    <w:rsid w:val="00937964"/>
    <w:rsid w:val="00940559"/>
    <w:rsid w:val="009405AF"/>
    <w:rsid w:val="00942621"/>
    <w:rsid w:val="0095701D"/>
    <w:rsid w:val="00966A19"/>
    <w:rsid w:val="00966E3F"/>
    <w:rsid w:val="00982B92"/>
    <w:rsid w:val="00991E9C"/>
    <w:rsid w:val="009925CE"/>
    <w:rsid w:val="00997E8E"/>
    <w:rsid w:val="009A4DE5"/>
    <w:rsid w:val="009B5C87"/>
    <w:rsid w:val="009C0D44"/>
    <w:rsid w:val="009C28A6"/>
    <w:rsid w:val="009D095F"/>
    <w:rsid w:val="009E7F6C"/>
    <w:rsid w:val="009F2694"/>
    <w:rsid w:val="00A1231D"/>
    <w:rsid w:val="00A20649"/>
    <w:rsid w:val="00A235B0"/>
    <w:rsid w:val="00A330D5"/>
    <w:rsid w:val="00A73D16"/>
    <w:rsid w:val="00A94412"/>
    <w:rsid w:val="00AA4F88"/>
    <w:rsid w:val="00AC3E26"/>
    <w:rsid w:val="00AC66CE"/>
    <w:rsid w:val="00AC69D5"/>
    <w:rsid w:val="00AE0CED"/>
    <w:rsid w:val="00AF77CB"/>
    <w:rsid w:val="00B03AF5"/>
    <w:rsid w:val="00B42321"/>
    <w:rsid w:val="00B557BD"/>
    <w:rsid w:val="00B62B76"/>
    <w:rsid w:val="00B774E9"/>
    <w:rsid w:val="00BB370C"/>
    <w:rsid w:val="00BB5B3D"/>
    <w:rsid w:val="00C031DE"/>
    <w:rsid w:val="00C23219"/>
    <w:rsid w:val="00C31142"/>
    <w:rsid w:val="00C33260"/>
    <w:rsid w:val="00C43D90"/>
    <w:rsid w:val="00C45805"/>
    <w:rsid w:val="00C620DF"/>
    <w:rsid w:val="00C65BF9"/>
    <w:rsid w:val="00C76F4B"/>
    <w:rsid w:val="00C83B39"/>
    <w:rsid w:val="00C83F4D"/>
    <w:rsid w:val="00CA0F39"/>
    <w:rsid w:val="00CA1FEB"/>
    <w:rsid w:val="00CB1634"/>
    <w:rsid w:val="00CE1C3C"/>
    <w:rsid w:val="00D00C5D"/>
    <w:rsid w:val="00D06187"/>
    <w:rsid w:val="00D13361"/>
    <w:rsid w:val="00D25E5B"/>
    <w:rsid w:val="00D724FF"/>
    <w:rsid w:val="00D828C0"/>
    <w:rsid w:val="00D945AC"/>
    <w:rsid w:val="00D96567"/>
    <w:rsid w:val="00D97F4E"/>
    <w:rsid w:val="00DA4F2F"/>
    <w:rsid w:val="00DA7ED1"/>
    <w:rsid w:val="00DB004F"/>
    <w:rsid w:val="00DB3D52"/>
    <w:rsid w:val="00DE377F"/>
    <w:rsid w:val="00DE547C"/>
    <w:rsid w:val="00E12E86"/>
    <w:rsid w:val="00E138A2"/>
    <w:rsid w:val="00E40EAD"/>
    <w:rsid w:val="00E51ACF"/>
    <w:rsid w:val="00E53CAC"/>
    <w:rsid w:val="00E572F6"/>
    <w:rsid w:val="00E678D1"/>
    <w:rsid w:val="00E739F7"/>
    <w:rsid w:val="00E75F11"/>
    <w:rsid w:val="00E97227"/>
    <w:rsid w:val="00E975F9"/>
    <w:rsid w:val="00E978E9"/>
    <w:rsid w:val="00EA0F12"/>
    <w:rsid w:val="00EA2AE3"/>
    <w:rsid w:val="00EB547B"/>
    <w:rsid w:val="00EB7B69"/>
    <w:rsid w:val="00EC3684"/>
    <w:rsid w:val="00EC5C76"/>
    <w:rsid w:val="00EC7B03"/>
    <w:rsid w:val="00ED025C"/>
    <w:rsid w:val="00EE7B5D"/>
    <w:rsid w:val="00EF7892"/>
    <w:rsid w:val="00EF789E"/>
    <w:rsid w:val="00F01887"/>
    <w:rsid w:val="00F02585"/>
    <w:rsid w:val="00F127E4"/>
    <w:rsid w:val="00F144C6"/>
    <w:rsid w:val="00F519E2"/>
    <w:rsid w:val="00F666EA"/>
    <w:rsid w:val="00F66D3C"/>
    <w:rsid w:val="00F91183"/>
    <w:rsid w:val="00FA7390"/>
    <w:rsid w:val="00FB3B59"/>
    <w:rsid w:val="00FD6289"/>
    <w:rsid w:val="00FD77EC"/>
    <w:rsid w:val="00FF4DB3"/>
    <w:rsid w:val="22FC0F72"/>
    <w:rsid w:val="61B65D58"/>
    <w:rsid w:val="650C20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3FECB7"/>
  <w15:docId w15:val="{6F5A00EA-978B-4F1A-836D-5E3B065A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Theme="minorEastAsia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Theme="minorEastAsia"/>
      <w:lang w:val="en-GB" w:eastAsia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Theme="minorHAnsi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43B4A26-4FBB-45FE-BF79-E3309FB1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Shanthini J 103482</cp:lastModifiedBy>
  <cp:revision>6</cp:revision>
  <dcterms:created xsi:type="dcterms:W3CDTF">2025-04-16T17:35:00Z</dcterms:created>
  <dcterms:modified xsi:type="dcterms:W3CDTF">2026-04-15T07:20:00Z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9E21C163C51A4BC7958D8A069E178DA7_13</vt:lpwstr>
  </property>
  <property fmtid="{D5CDD505-2E9C-101B-9397-08002B2CF9AE}" pid="4" name="GrammarlyDocumentId">
    <vt:lpwstr>35165cff493b78904ba5956fb3c36ddba3d87fab19f655ab56fe4c728d69aa1f</vt:lpwstr>
  </property>
</Properties>
</file>