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534D" w14:textId="0779F283" w:rsidR="002F3DFE" w:rsidRDefault="00CE7086" w:rsidP="00CE7086">
      <w:pPr>
        <w:pStyle w:val="Title"/>
      </w:pPr>
      <w:r w:rsidRPr="00CE7086">
        <w:t>SME to walk through the following aspects related to the project created:</w:t>
      </w:r>
    </w:p>
    <w:p w14:paraId="5C52DBB6" w14:textId="77777777" w:rsidR="00CE7086" w:rsidRDefault="00CE7086" w:rsidP="00CE7086"/>
    <w:p w14:paraId="45D5E144" w14:textId="1BBC0975" w:rsidR="00CE7086" w:rsidRDefault="00CE7086" w:rsidP="00CE708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E7086">
        <w:rPr>
          <w:lang w:val="en-US"/>
        </w:rPr>
        <w:t>src</w:t>
      </w:r>
      <w:proofErr w:type="spellEnd"/>
      <w:r w:rsidRPr="00CE7086">
        <w:rPr>
          <w:lang w:val="en-US"/>
        </w:rPr>
        <w:t>/main/java - Folder with application code</w:t>
      </w:r>
      <w:r>
        <w:rPr>
          <w:lang w:val="en-US"/>
        </w:rPr>
        <w:t>:</w:t>
      </w:r>
    </w:p>
    <w:p w14:paraId="439F3EB1" w14:textId="77777777" w:rsidR="00CE7086" w:rsidRDefault="00CE7086" w:rsidP="00CE7086">
      <w:pPr>
        <w:pStyle w:val="ListParagraph"/>
        <w:rPr>
          <w:lang w:val="en-US"/>
        </w:rPr>
      </w:pPr>
    </w:p>
    <w:p w14:paraId="38E701D9" w14:textId="49332803" w:rsidR="00CE7086" w:rsidRDefault="00CE7086" w:rsidP="00CE7086">
      <w:pPr>
        <w:pStyle w:val="ListParagraph"/>
        <w:rPr>
          <w:lang w:val="en-US"/>
        </w:rPr>
      </w:pPr>
      <w:r w:rsidRPr="00CE7086">
        <w:rPr>
          <w:lang w:val="en-US"/>
        </w:rPr>
        <w:drawing>
          <wp:inline distT="0" distB="0" distL="0" distR="0" wp14:anchorId="4A92D694" wp14:editId="7E3EBD49">
            <wp:extent cx="5578323" cy="4976291"/>
            <wp:effectExtent l="0" t="0" r="3810" b="0"/>
            <wp:docPr id="12001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69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8185" w14:textId="6ADA7C7F" w:rsidR="00CE7086" w:rsidRPr="00CE7086" w:rsidRDefault="00CE7086" w:rsidP="00CE70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proofErr w:type="spellStart"/>
      <w:r w:rsidRPr="00CE7086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CE7086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CE7086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  <w:r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14:paraId="6D68E655" w14:textId="1569F231" w:rsidR="00CE7086" w:rsidRDefault="00CE7086" w:rsidP="00CE7086">
      <w:pPr>
        <w:shd w:val="clear" w:color="auto" w:fill="FFFFFF"/>
        <w:spacing w:before="100" w:beforeAutospacing="1" w:after="100" w:afterAutospacing="1" w:line="240" w:lineRule="auto"/>
        <w:ind w:left="720"/>
      </w:pPr>
      <w:r w:rsidRPr="00CE7086">
        <w:drawing>
          <wp:inline distT="0" distB="0" distL="0" distR="0" wp14:anchorId="1C7CFDD2" wp14:editId="7F6C4F4F">
            <wp:extent cx="5731510" cy="1356995"/>
            <wp:effectExtent l="0" t="0" r="2540" b="0"/>
            <wp:docPr id="8284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6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8C8" w14:textId="77777777" w:rsidR="00CE7086" w:rsidRDefault="00CE7086" w:rsidP="00CE7086">
      <w:pPr>
        <w:shd w:val="clear" w:color="auto" w:fill="FFFFFF"/>
        <w:spacing w:before="100" w:beforeAutospacing="1" w:after="100" w:afterAutospacing="1" w:line="240" w:lineRule="auto"/>
        <w:ind w:left="720"/>
      </w:pPr>
    </w:p>
    <w:p w14:paraId="15731ECF" w14:textId="7ADCC706" w:rsidR="00CE7086" w:rsidRDefault="00CE7086" w:rsidP="00CE708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proofErr w:type="spellStart"/>
      <w:r>
        <w:lastRenderedPageBreak/>
        <w:t>src</w:t>
      </w:r>
      <w:proofErr w:type="spellEnd"/>
      <w:r>
        <w:t>/ test/ java – folder with code for testing:</w:t>
      </w:r>
    </w:p>
    <w:p w14:paraId="6EAEED00" w14:textId="5E69B584" w:rsidR="00CE7086" w:rsidRDefault="00CE7086" w:rsidP="00CE7086">
      <w:pPr>
        <w:pStyle w:val="ListParagraph"/>
        <w:shd w:val="clear" w:color="auto" w:fill="FFFFFF"/>
        <w:spacing w:before="100" w:beforeAutospacing="1" w:after="100" w:afterAutospacing="1" w:line="240" w:lineRule="auto"/>
      </w:pPr>
      <w:r w:rsidRPr="00CE7086">
        <w:drawing>
          <wp:inline distT="0" distB="0" distL="0" distR="0" wp14:anchorId="18656A10" wp14:editId="3C6AB24E">
            <wp:extent cx="4442460" cy="1998270"/>
            <wp:effectExtent l="0" t="0" r="0" b="2540"/>
            <wp:docPr id="17647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9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797" cy="2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71C2" w14:textId="77777777" w:rsidR="00CE7086" w:rsidRDefault="00CE7086" w:rsidP="00CE7086">
      <w:pPr>
        <w:pStyle w:val="ListParagraph"/>
        <w:shd w:val="clear" w:color="auto" w:fill="FFFFFF"/>
        <w:spacing w:before="100" w:beforeAutospacing="1" w:after="100" w:afterAutospacing="1" w:line="240" w:lineRule="auto"/>
      </w:pPr>
    </w:p>
    <w:p w14:paraId="6826FA05" w14:textId="77777777" w:rsidR="00CE7086" w:rsidRDefault="00CE7086" w:rsidP="00CE7086">
      <w:pPr>
        <w:pStyle w:val="ListParagraph"/>
        <w:shd w:val="clear" w:color="auto" w:fill="FFFFFF"/>
        <w:spacing w:before="100" w:beforeAutospacing="1" w:after="100" w:afterAutospacing="1" w:line="240" w:lineRule="auto"/>
      </w:pPr>
    </w:p>
    <w:p w14:paraId="1B9A0A7E" w14:textId="77777777" w:rsidR="00CE7086" w:rsidRPr="00CE7086" w:rsidRDefault="00CE7086" w:rsidP="00CE7086">
      <w:pPr>
        <w:pStyle w:val="ListParagraph"/>
        <w:numPr>
          <w:ilvl w:val="0"/>
          <w:numId w:val="1"/>
        </w:numPr>
        <w:rPr>
          <w:lang w:val="en-US"/>
        </w:rPr>
      </w:pPr>
      <w:r w:rsidRPr="00CE7086">
        <w:rPr>
          <w:lang w:val="en-US"/>
        </w:rPr>
        <w:t xml:space="preserve">SpringLearnApplication.java - Walkthrough the </w:t>
      </w:r>
      <w:proofErr w:type="gramStart"/>
      <w:r w:rsidRPr="00CE7086">
        <w:rPr>
          <w:lang w:val="en-US"/>
        </w:rPr>
        <w:t>main(</w:t>
      </w:r>
      <w:proofErr w:type="gramEnd"/>
      <w:r w:rsidRPr="00CE7086">
        <w:rPr>
          <w:lang w:val="en-US"/>
        </w:rPr>
        <w:t>) method.</w:t>
      </w:r>
    </w:p>
    <w:p w14:paraId="0920C4E0" w14:textId="2B009768" w:rsidR="00CE7086" w:rsidRDefault="00CE7086" w:rsidP="00CE7086">
      <w:pPr>
        <w:pStyle w:val="ListParagraph"/>
        <w:shd w:val="clear" w:color="auto" w:fill="FFFFFF"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0BD381D" wp14:editId="5A14675D">
            <wp:extent cx="5731510" cy="2842895"/>
            <wp:effectExtent l="0" t="0" r="2540" b="0"/>
            <wp:docPr id="178960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01410" name="Picture 1789601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C718" w14:textId="77777777" w:rsid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</w:p>
    <w:p w14:paraId="78B31039" w14:textId="77777777" w:rsidR="006F6F6C" w:rsidRDefault="006F6F6C" w:rsidP="006F6F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5715"/>
      </w:tblGrid>
      <w:tr w:rsidR="006F6F6C" w:rsidRPr="006F6F6C" w14:paraId="101A3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92382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3FBA9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rPr>
                <w:b/>
                <w:bCs/>
              </w:rPr>
              <w:t>What it does</w:t>
            </w:r>
          </w:p>
        </w:tc>
      </w:tr>
      <w:tr w:rsidR="006F6F6C" w:rsidRPr="006F6F6C" w14:paraId="08C4C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CFD2A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rPr>
                <w:b/>
                <w:bCs/>
              </w:rPr>
              <w:t>@SpringBootConfiguration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2387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t>A specialized version of @Configuration. It marks this class as a source of bean definitions for the application context.</w:t>
            </w:r>
          </w:p>
        </w:tc>
      </w:tr>
      <w:tr w:rsidR="006F6F6C" w:rsidRPr="006F6F6C" w14:paraId="27557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A603B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rPr>
                <w:b/>
                <w:bCs/>
              </w:rPr>
              <w:t>@EnableAutoConfiguration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AA414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t xml:space="preserve">The "magic" of Spring Boot. It tells the framework to scan your project's </w:t>
            </w:r>
            <w:proofErr w:type="spellStart"/>
            <w:r w:rsidRPr="006F6F6C">
              <w:t>classpath</w:t>
            </w:r>
            <w:proofErr w:type="spellEnd"/>
            <w:r w:rsidRPr="006F6F6C">
              <w:t xml:space="preserve"> dependencies and automatically configure sensible defaults. </w:t>
            </w:r>
            <w:r w:rsidRPr="006F6F6C">
              <w:rPr>
                <w:i/>
                <w:iCs/>
              </w:rPr>
              <w:t xml:space="preserve">Example: Since spring-boot-starter-web is on your </w:t>
            </w:r>
            <w:proofErr w:type="spellStart"/>
            <w:r w:rsidRPr="006F6F6C">
              <w:rPr>
                <w:i/>
                <w:iCs/>
              </w:rPr>
              <w:t>classpath</w:t>
            </w:r>
            <w:proofErr w:type="spellEnd"/>
            <w:r w:rsidRPr="006F6F6C">
              <w:rPr>
                <w:i/>
                <w:iCs/>
              </w:rPr>
              <w:t>, it automatically configures an embedded Tomcat server and sets up Jackson for JSON parsing.</w:t>
            </w:r>
          </w:p>
        </w:tc>
      </w:tr>
      <w:tr w:rsidR="006F6F6C" w:rsidRPr="006F6F6C" w14:paraId="0FC3D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DD23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rPr>
                <w:b/>
                <w:bCs/>
              </w:rPr>
              <w:t>@ComponentScan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238A5" w14:textId="77777777" w:rsidR="006F6F6C" w:rsidRPr="006F6F6C" w:rsidRDefault="006F6F6C" w:rsidP="006F6F6C">
            <w:pPr>
              <w:shd w:val="clear" w:color="auto" w:fill="FFFFFF"/>
              <w:spacing w:before="100" w:beforeAutospacing="1" w:after="100" w:afterAutospacing="1" w:line="240" w:lineRule="auto"/>
              <w:ind w:left="360"/>
            </w:pPr>
            <w:r w:rsidRPr="006F6F6C">
              <w:t>Instructs Spring to search the current package (</w:t>
            </w:r>
            <w:proofErr w:type="spellStart"/>
            <w:proofErr w:type="gramStart"/>
            <w:r w:rsidRPr="006F6F6C">
              <w:t>com.cognizant</w:t>
            </w:r>
            <w:proofErr w:type="gramEnd"/>
            <w:r w:rsidRPr="006F6F6C">
              <w:t>.springlearn</w:t>
            </w:r>
            <w:proofErr w:type="spellEnd"/>
            <w:r w:rsidRPr="006F6F6C">
              <w:t>) and all of its sub-packages for managed components (such as @Component, @RestController, @Service, or @Repository) and register them as Beans in the container.</w:t>
            </w:r>
          </w:p>
        </w:tc>
      </w:tr>
    </w:tbl>
    <w:p w14:paraId="43851086" w14:textId="7A035B54" w:rsid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</w:p>
    <w:p w14:paraId="66707A5A" w14:textId="26F0B0A9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  <w:rPr>
          <w:b/>
          <w:bCs/>
        </w:rPr>
      </w:pPr>
      <w:r>
        <w:t>6.</w:t>
      </w:r>
      <w:r w:rsidRPr="006F6F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6F6F6C">
        <w:rPr>
          <w:b/>
          <w:bCs/>
        </w:rPr>
        <w:t>pom.xml Walkthrough</w:t>
      </w:r>
    </w:p>
    <w:p w14:paraId="0412BFC4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  <w:rPr>
          <w:b/>
          <w:bCs/>
        </w:rPr>
      </w:pPr>
      <w:r w:rsidRPr="006F6F6C">
        <w:rPr>
          <w:b/>
          <w:bCs/>
        </w:rPr>
        <w:t>6.1 Configuration Defined in the XML File</w:t>
      </w:r>
    </w:p>
    <w:p w14:paraId="5E537959" w14:textId="77777777" w:rsidR="006F6F6C" w:rsidRPr="006F6F6C" w:rsidRDefault="006F6F6C" w:rsidP="006F6F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6F6F6C">
        <w:rPr>
          <w:b/>
          <w:bCs/>
        </w:rPr>
        <w:t>&lt;parent&gt;</w:t>
      </w:r>
      <w:r w:rsidRPr="006F6F6C">
        <w:t>: Inheriting from spring-boot-starter-parent acts as your project's Bill of Materials (BOM). It manages version control for dozens of matching dependencies so you don't have to manually specify version tags for every library.</w:t>
      </w:r>
    </w:p>
    <w:p w14:paraId="43633F8C" w14:textId="77777777" w:rsidR="006F6F6C" w:rsidRPr="006F6F6C" w:rsidRDefault="006F6F6C" w:rsidP="006F6F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6F6F6C">
        <w:rPr>
          <w:b/>
          <w:bCs/>
        </w:rPr>
        <w:t>&lt;dependencies&gt;</w:t>
      </w:r>
      <w:r w:rsidRPr="006F6F6C">
        <w:t>:</w:t>
      </w:r>
    </w:p>
    <w:p w14:paraId="5189AD22" w14:textId="77777777" w:rsidR="006F6F6C" w:rsidRPr="006F6F6C" w:rsidRDefault="006F6F6C" w:rsidP="006F6F6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6F6F6C">
        <w:t>spring-boot-starter-web: Pulls in core Spring MVC libraries and the embedded Tomcat engine.</w:t>
      </w:r>
    </w:p>
    <w:p w14:paraId="29C3D1F0" w14:textId="77777777" w:rsidR="006F6F6C" w:rsidRPr="006F6F6C" w:rsidRDefault="006F6F6C" w:rsidP="006F6F6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6F6F6C">
        <w:t>spring-boot-</w:t>
      </w:r>
      <w:proofErr w:type="spellStart"/>
      <w:r w:rsidRPr="006F6F6C">
        <w:t>devtools</w:t>
      </w:r>
      <w:proofErr w:type="spellEnd"/>
      <w:r w:rsidRPr="006F6F6C">
        <w:t>: Enables fast application restarts and live reload capacities during active development.</w:t>
      </w:r>
    </w:p>
    <w:p w14:paraId="58599CD5" w14:textId="77777777" w:rsidR="006F6F6C" w:rsidRPr="006F6F6C" w:rsidRDefault="006F6F6C" w:rsidP="006F6F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6F6F6C">
        <w:rPr>
          <w:b/>
          <w:bCs/>
        </w:rPr>
        <w:t>&lt;build&gt;</w:t>
      </w:r>
      <w:r w:rsidRPr="006F6F6C">
        <w:t xml:space="preserve">: Declares the spring-boot-maven-plugin. This plugin packages your entire compiled application alongside its embedded dependencies into a single, executable </w:t>
      </w:r>
      <w:r w:rsidRPr="006F6F6C">
        <w:rPr>
          <w:b/>
          <w:bCs/>
        </w:rPr>
        <w:t>"fat" JAR</w:t>
      </w:r>
      <w:r w:rsidRPr="006F6F6C">
        <w:t xml:space="preserve"> file.</w:t>
      </w:r>
    </w:p>
    <w:p w14:paraId="36C3DBE5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  <w:rPr>
          <w:b/>
          <w:bCs/>
        </w:rPr>
      </w:pPr>
      <w:r w:rsidRPr="006F6F6C">
        <w:rPr>
          <w:b/>
          <w:bCs/>
        </w:rPr>
        <w:t>6.2 The Dependency Hierarchy Tree</w:t>
      </w:r>
    </w:p>
    <w:p w14:paraId="12D7AD39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While your pom.xml only explicitly names a couple of core starter dependencies, Maven relies on </w:t>
      </w:r>
      <w:r w:rsidRPr="006F6F6C">
        <w:rPr>
          <w:b/>
          <w:bCs/>
        </w:rPr>
        <w:t>Transitive Dependencies</w:t>
      </w:r>
      <w:r w:rsidRPr="006F6F6C">
        <w:t xml:space="preserve"> (dependencies of dependencies).</w:t>
      </w:r>
    </w:p>
    <w:p w14:paraId="771D0CB1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To view the dependency tree in </w:t>
      </w:r>
      <w:r w:rsidRPr="006F6F6C">
        <w:rPr>
          <w:b/>
          <w:bCs/>
        </w:rPr>
        <w:t>VS Code</w:t>
      </w:r>
      <w:r w:rsidRPr="006F6F6C">
        <w:t>:</w:t>
      </w:r>
    </w:p>
    <w:p w14:paraId="307CC9DA" w14:textId="77777777" w:rsidR="006F6F6C" w:rsidRPr="006F6F6C" w:rsidRDefault="006F6F6C" w:rsidP="006F6F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6F6F6C">
        <w:t xml:space="preserve">Look at your bottom-left sidebar panel and expand the </w:t>
      </w:r>
      <w:r w:rsidRPr="006F6F6C">
        <w:rPr>
          <w:b/>
          <w:bCs/>
        </w:rPr>
        <w:t>MAVEN</w:t>
      </w:r>
      <w:r w:rsidRPr="006F6F6C">
        <w:t xml:space="preserve"> tab.</w:t>
      </w:r>
    </w:p>
    <w:p w14:paraId="3E588B3C" w14:textId="481E8F46" w:rsidR="006F6F6C" w:rsidRPr="006F6F6C" w:rsidRDefault="006F6F6C" w:rsidP="006F6F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6F6F6C">
        <w:t xml:space="preserve">Expand </w:t>
      </w:r>
      <w:r w:rsidRPr="006F6F6C">
        <w:rPr>
          <w:b/>
          <w:bCs/>
        </w:rPr>
        <w:t>spring-learn</w:t>
      </w:r>
      <w:r w:rsidRPr="006F6F6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F6C">
        <w:t xml:space="preserve"> </w:t>
      </w:r>
      <w:r w:rsidRPr="006F6F6C">
        <w:rPr>
          <w:b/>
          <w:bCs/>
        </w:rPr>
        <w:t>Dependencies</w:t>
      </w:r>
      <w:r w:rsidRPr="006F6F6C">
        <w:t>.</w:t>
      </w:r>
    </w:p>
    <w:p w14:paraId="65E24ADF" w14:textId="77777777" w:rsidR="006F6F6C" w:rsidRPr="006F6F6C" w:rsidRDefault="006F6F6C" w:rsidP="006F6F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6F6F6C">
        <w:t>You will see the expanded tree structure showing exactly how declaring spring-boot-starter-web silently pulled in all necessary foundational jars:</w:t>
      </w:r>
    </w:p>
    <w:p w14:paraId="6E1E8F4C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>spring-learn [jar]</w:t>
      </w:r>
    </w:p>
    <w:p w14:paraId="256C4D39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└── Dependencies</w:t>
      </w:r>
    </w:p>
    <w:p w14:paraId="46DB4BDD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     └── spring-boot-starter-web</w:t>
      </w:r>
    </w:p>
    <w:p w14:paraId="65FA340D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          </w:t>
      </w:r>
      <w:r w:rsidRPr="006F6F6C">
        <w:rPr>
          <w:rFonts w:ascii="MS Gothic" w:eastAsia="MS Gothic" w:hAnsi="MS Gothic" w:cs="MS Gothic" w:hint="eastAsia"/>
        </w:rPr>
        <w:t>├</w:t>
      </w:r>
      <w:r w:rsidRPr="006F6F6C">
        <w:rPr>
          <w:rFonts w:ascii="Calibri" w:hAnsi="Calibri" w:cs="Calibri"/>
        </w:rPr>
        <w:t>──</w:t>
      </w:r>
      <w:r w:rsidRPr="006F6F6C">
        <w:t xml:space="preserve"> spring-boot-starter</w:t>
      </w:r>
    </w:p>
    <w:p w14:paraId="4AABBD99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          </w:t>
      </w:r>
      <w:r w:rsidRPr="006F6F6C">
        <w:rPr>
          <w:rFonts w:ascii="MS Gothic" w:eastAsia="MS Gothic" w:hAnsi="MS Gothic" w:cs="MS Gothic" w:hint="eastAsia"/>
        </w:rPr>
        <w:t>├</w:t>
      </w:r>
      <w:r w:rsidRPr="006F6F6C">
        <w:rPr>
          <w:rFonts w:ascii="Calibri" w:hAnsi="Calibri" w:cs="Calibri"/>
        </w:rPr>
        <w:t>──</w:t>
      </w:r>
      <w:r w:rsidRPr="006F6F6C">
        <w:t xml:space="preserve"> spring-boot-starter-</w:t>
      </w:r>
      <w:proofErr w:type="spellStart"/>
      <w:r w:rsidRPr="006F6F6C">
        <w:t>json</w:t>
      </w:r>
      <w:proofErr w:type="spellEnd"/>
    </w:p>
    <w:p w14:paraId="39957F7B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          │    └── </w:t>
      </w:r>
      <w:proofErr w:type="spellStart"/>
      <w:r w:rsidRPr="006F6F6C">
        <w:t>jackson-databind</w:t>
      </w:r>
      <w:proofErr w:type="spellEnd"/>
      <w:r w:rsidRPr="006F6F6C">
        <w:t xml:space="preserve"> (Converts objects to JSON)</w:t>
      </w:r>
    </w:p>
    <w:p w14:paraId="374876EA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          </w:t>
      </w:r>
      <w:r w:rsidRPr="006F6F6C">
        <w:rPr>
          <w:rFonts w:ascii="MS Gothic" w:eastAsia="MS Gothic" w:hAnsi="MS Gothic" w:cs="MS Gothic" w:hint="eastAsia"/>
        </w:rPr>
        <w:t>├</w:t>
      </w:r>
      <w:r w:rsidRPr="006F6F6C">
        <w:rPr>
          <w:rFonts w:ascii="Calibri" w:hAnsi="Calibri" w:cs="Calibri"/>
        </w:rPr>
        <w:t>──</w:t>
      </w:r>
      <w:r w:rsidRPr="006F6F6C">
        <w:t xml:space="preserve"> spring-boot-starter-tomcat (Embedded Web Server)</w:t>
      </w:r>
    </w:p>
    <w:p w14:paraId="7206B1B1" w14:textId="77777777" w:rsidR="006F6F6C" w:rsidRP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          </w:t>
      </w:r>
      <w:r w:rsidRPr="006F6F6C">
        <w:rPr>
          <w:rFonts w:ascii="MS Gothic" w:eastAsia="MS Gothic" w:hAnsi="MS Gothic" w:cs="MS Gothic" w:hint="eastAsia"/>
        </w:rPr>
        <w:t>├</w:t>
      </w:r>
      <w:r w:rsidRPr="006F6F6C">
        <w:rPr>
          <w:rFonts w:ascii="Calibri" w:hAnsi="Calibri" w:cs="Calibri"/>
        </w:rPr>
        <w:t>──</w:t>
      </w:r>
      <w:r w:rsidRPr="006F6F6C">
        <w:t xml:space="preserve"> spring-web</w:t>
      </w:r>
    </w:p>
    <w:p w14:paraId="634C2F77" w14:textId="05DBC678" w:rsidR="006F6F6C" w:rsidRDefault="006F6F6C" w:rsidP="006F6F6C">
      <w:pPr>
        <w:shd w:val="clear" w:color="auto" w:fill="FFFFFF"/>
        <w:spacing w:before="100" w:beforeAutospacing="1" w:after="100" w:afterAutospacing="1" w:line="240" w:lineRule="auto"/>
      </w:pPr>
      <w:r w:rsidRPr="006F6F6C">
        <w:t xml:space="preserve">           └── spring-</w:t>
      </w:r>
      <w:proofErr w:type="spellStart"/>
      <w:r w:rsidRPr="006F6F6C">
        <w:t>webmvc</w:t>
      </w:r>
      <w:proofErr w:type="spellEnd"/>
      <w:r w:rsidRPr="006F6F6C">
        <w:t xml:space="preserve"> (Handles routing &amp; REST Controllers)</w:t>
      </w:r>
    </w:p>
    <w:p w14:paraId="47F05522" w14:textId="77777777" w:rsidR="006F6F6C" w:rsidRDefault="006F6F6C" w:rsidP="00CE7086">
      <w:pPr>
        <w:pStyle w:val="ListParagraph"/>
        <w:shd w:val="clear" w:color="auto" w:fill="FFFFFF"/>
        <w:spacing w:before="100" w:beforeAutospacing="1" w:after="100" w:afterAutospacing="1" w:line="240" w:lineRule="auto"/>
      </w:pPr>
    </w:p>
    <w:p w14:paraId="6ED0BDCA" w14:textId="77777777" w:rsidR="006F6F6C" w:rsidRDefault="006F6F6C" w:rsidP="00CE7086">
      <w:pPr>
        <w:pStyle w:val="ListParagraph"/>
        <w:shd w:val="clear" w:color="auto" w:fill="FFFFFF"/>
        <w:spacing w:before="100" w:beforeAutospacing="1" w:after="100" w:afterAutospacing="1" w:line="240" w:lineRule="auto"/>
      </w:pPr>
    </w:p>
    <w:p w14:paraId="06D45ED3" w14:textId="77777777" w:rsidR="006F6F6C" w:rsidRPr="00CE7086" w:rsidRDefault="006F6F6C" w:rsidP="00CE7086">
      <w:pPr>
        <w:pStyle w:val="ListParagraph"/>
        <w:shd w:val="clear" w:color="auto" w:fill="FFFFFF"/>
        <w:spacing w:before="100" w:beforeAutospacing="1" w:after="100" w:afterAutospacing="1" w:line="240" w:lineRule="auto"/>
      </w:pPr>
    </w:p>
    <w:sectPr w:rsidR="006F6F6C" w:rsidRPr="00CE7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437A"/>
    <w:multiLevelType w:val="multilevel"/>
    <w:tmpl w:val="E332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D714A"/>
    <w:multiLevelType w:val="hybridMultilevel"/>
    <w:tmpl w:val="0E5E9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45858"/>
    <w:multiLevelType w:val="multilevel"/>
    <w:tmpl w:val="DFC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909786">
    <w:abstractNumId w:val="1"/>
  </w:num>
  <w:num w:numId="2" w16cid:durableId="19326666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6247703">
    <w:abstractNumId w:val="2"/>
  </w:num>
  <w:num w:numId="4" w16cid:durableId="39073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86"/>
    <w:rsid w:val="001B47A5"/>
    <w:rsid w:val="002F3DFE"/>
    <w:rsid w:val="006F6F6C"/>
    <w:rsid w:val="00AE327F"/>
    <w:rsid w:val="00CE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AB8C"/>
  <w15:chartTrackingRefBased/>
  <w15:docId w15:val="{5BD3E7D1-80A4-4D59-ADB4-81D6B691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Roy</dc:creator>
  <cp:keywords/>
  <dc:description/>
  <cp:lastModifiedBy>Soumyadeep Roy</cp:lastModifiedBy>
  <cp:revision>1</cp:revision>
  <dcterms:created xsi:type="dcterms:W3CDTF">2026-07-10T21:25:00Z</dcterms:created>
  <dcterms:modified xsi:type="dcterms:W3CDTF">2026-07-10T21:43:00Z</dcterms:modified>
</cp:coreProperties>
</file>