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C2BE" w14:textId="77777777" w:rsidR="00121FB3" w:rsidRPr="007435C5" w:rsidRDefault="00121FB3" w:rsidP="00121FB3">
      <w:p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Part A: Literature Exploration and Comparison</w:t>
      </w:r>
    </w:p>
    <w:p w14:paraId="70A8B435" w14:textId="77777777" w:rsidR="00121FB3" w:rsidRPr="007435C5" w:rsidRDefault="00121FB3" w:rsidP="00121FB3">
      <w:p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 xml:space="preserve">Objective: </w:t>
      </w:r>
      <w:r w:rsidRPr="007435C5">
        <w:rPr>
          <w:rFonts w:ascii="Times New Roman" w:eastAsia="Times New Roman" w:hAnsi="Times New Roman" w:cs="Times New Roman"/>
          <w:sz w:val="24"/>
          <w:szCs w:val="24"/>
          <w:lang w:eastAsia="en-IN"/>
        </w:rPr>
        <w:t>Explore the application of CNN/RNN/Transformer networks in specific domains, identify three significant papers, and conduct a comparative analysis.</w:t>
      </w:r>
    </w:p>
    <w:p w14:paraId="06FD4BDA" w14:textId="2F4C61F4" w:rsidR="009D2469" w:rsidRPr="00121FB3" w:rsidRDefault="00121FB3" w:rsidP="00121FB3">
      <w:pPr>
        <w:pStyle w:val="ListParagraph"/>
        <w:numPr>
          <w:ilvl w:val="0"/>
          <w:numId w:val="2"/>
        </w:numPr>
        <w:rPr>
          <w:rFonts w:ascii="Times New Roman" w:eastAsia="Times New Roman" w:hAnsi="Times New Roman" w:cs="Times New Roman"/>
          <w:b/>
          <w:bCs/>
          <w:sz w:val="24"/>
          <w:szCs w:val="24"/>
          <w:lang w:eastAsia="en-IN"/>
        </w:rPr>
      </w:pPr>
      <w:r w:rsidRPr="00121FB3">
        <w:rPr>
          <w:rFonts w:ascii="Times New Roman" w:eastAsia="Times New Roman" w:hAnsi="Times New Roman" w:cs="Times New Roman"/>
          <w:b/>
          <w:bCs/>
          <w:sz w:val="24"/>
          <w:szCs w:val="24"/>
          <w:lang w:eastAsia="en-IN"/>
        </w:rPr>
        <w:t>Application Area</w:t>
      </w:r>
      <w:r w:rsidRPr="00121FB3">
        <w:rPr>
          <w:rFonts w:ascii="Times New Roman" w:eastAsia="Times New Roman" w:hAnsi="Times New Roman" w:cs="Times New Roman"/>
          <w:b/>
          <w:bCs/>
          <w:sz w:val="24"/>
          <w:szCs w:val="24"/>
          <w:lang w:eastAsia="en-IN"/>
        </w:rPr>
        <w:t xml:space="preserve"> Chosen:</w:t>
      </w:r>
      <w:r w:rsidRPr="00121FB3">
        <w:rPr>
          <w:lang w:eastAsia="en-IN"/>
        </w:rPr>
        <w:sym w:font="Wingdings" w:char="F0E0"/>
      </w:r>
    </w:p>
    <w:p w14:paraId="2056A23D" w14:textId="495AA349" w:rsidR="00121FB3" w:rsidRDefault="00121FB3">
      <w:pPr>
        <w:rPr>
          <w:rFonts w:ascii="Times New Roman" w:eastAsia="Times New Roman" w:hAnsi="Times New Roman" w:cs="Times New Roman"/>
          <w:sz w:val="24"/>
          <w:szCs w:val="24"/>
          <w:lang w:eastAsia="en-IN"/>
        </w:rPr>
      </w:pPr>
      <w:r w:rsidRPr="007435C5">
        <w:rPr>
          <w:rFonts w:ascii="Times New Roman" w:eastAsia="Times New Roman" w:hAnsi="Times New Roman" w:cs="Times New Roman"/>
          <w:sz w:val="24"/>
          <w:szCs w:val="24"/>
          <w:highlight w:val="yellow"/>
          <w:lang w:eastAsia="en-IN"/>
        </w:rPr>
        <w:t>Speech Recognition</w:t>
      </w:r>
    </w:p>
    <w:p w14:paraId="35370A6D" w14:textId="1B97C873" w:rsidR="00121FB3" w:rsidRDefault="00121FB3">
      <w:pPr>
        <w:rPr>
          <w:rFonts w:ascii="Times New Roman" w:eastAsia="Times New Roman" w:hAnsi="Times New Roman" w:cs="Times New Roman"/>
          <w:sz w:val="24"/>
          <w:szCs w:val="24"/>
          <w:lang w:eastAsia="en-IN"/>
        </w:rPr>
      </w:pPr>
    </w:p>
    <w:p w14:paraId="55A0441F" w14:textId="77777777" w:rsidR="00121FB3" w:rsidRPr="007435C5" w:rsidRDefault="00121FB3" w:rsidP="00121F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 xml:space="preserve">Identify Three Papers: </w:t>
      </w:r>
      <w:r w:rsidRPr="007435C5">
        <w:rPr>
          <w:rFonts w:ascii="Times New Roman" w:eastAsia="Times New Roman" w:hAnsi="Times New Roman" w:cs="Times New Roman"/>
          <w:sz w:val="24"/>
          <w:szCs w:val="24"/>
          <w:lang w:eastAsia="en-IN"/>
        </w:rPr>
        <w:t>Select three research/journal papers from reputed sources like IEEE/Springer or ACM that focus on the application of CNN/RNN/Transformer networks in your chosen domain. Upload all three PDFs as individual files on Canvas.</w:t>
      </w:r>
    </w:p>
    <w:p w14:paraId="00623F65" w14:textId="77777777" w:rsidR="00121FB3" w:rsidRPr="007435C5" w:rsidRDefault="00121FB3" w:rsidP="00121F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 xml:space="preserve">Create a Comparison Table: </w:t>
      </w:r>
      <w:r w:rsidRPr="007435C5">
        <w:rPr>
          <w:rFonts w:ascii="Times New Roman" w:eastAsia="Times New Roman" w:hAnsi="Times New Roman" w:cs="Times New Roman"/>
          <w:sz w:val="24"/>
          <w:szCs w:val="24"/>
          <w:lang w:eastAsia="en-IN"/>
        </w:rPr>
        <w:t>Compare the three papers and present your findings in a table with the following titles:</w:t>
      </w:r>
    </w:p>
    <w:p w14:paraId="5426A8E8" w14:textId="77777777" w:rsidR="00121FB3" w:rsidRPr="007435C5" w:rsidRDefault="00121FB3" w:rsidP="00121F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sz w:val="24"/>
          <w:szCs w:val="24"/>
          <w:lang w:eastAsia="en-IN"/>
        </w:rPr>
        <w:t>Group Number, member names, and BITS ID, Domain, PAPER 1, PAPER 2, PAPER 3 (with subheadings: Title, Authors, Year, Network used, Depth of the network, Network application (e.g., feature engineering, classification, regression), Loss function, Evaluation/Performance metric, Dataset used, URL if public dataset) [*Reference Comparison Table is given below]</w:t>
      </w:r>
    </w:p>
    <w:p w14:paraId="6A2AB45B" w14:textId="77777777" w:rsidR="00121FB3" w:rsidRPr="007435C5" w:rsidRDefault="00121FB3" w:rsidP="00121F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Conclude:</w:t>
      </w:r>
      <w:r w:rsidRPr="007435C5">
        <w:rPr>
          <w:rFonts w:ascii="Times New Roman" w:eastAsia="Times New Roman" w:hAnsi="Times New Roman" w:cs="Times New Roman"/>
          <w:sz w:val="24"/>
          <w:szCs w:val="24"/>
          <w:lang w:eastAsia="en-IN"/>
        </w:rPr>
        <w:t xml:space="preserve"> End the comparison with a proper conclusion highlighting your observations. Justify the choice of one paper over the others for implementation in Part B. </w:t>
      </w:r>
    </w:p>
    <w:p w14:paraId="28F196E1" w14:textId="1F0C533E" w:rsidR="00121FB3" w:rsidRDefault="00121FB3" w:rsidP="00121FB3">
      <w:pPr>
        <w:rPr>
          <w:rFonts w:ascii="Times New Roman" w:eastAsia="Times New Roman" w:hAnsi="Times New Roman" w:cs="Times New Roman"/>
          <w:sz w:val="24"/>
          <w:szCs w:val="24"/>
          <w:lang w:eastAsia="en-IN"/>
        </w:rPr>
      </w:pPr>
      <w:r w:rsidRPr="007435C5">
        <w:rPr>
          <w:rFonts w:ascii="Times New Roman" w:eastAsia="Times New Roman" w:hAnsi="Times New Roman" w:cs="Times New Roman"/>
          <w:b/>
          <w:bCs/>
          <w:sz w:val="24"/>
          <w:szCs w:val="24"/>
          <w:lang w:eastAsia="en-IN"/>
        </w:rPr>
        <w:t>Submission:</w:t>
      </w:r>
      <w:r w:rsidRPr="007435C5">
        <w:rPr>
          <w:rFonts w:ascii="Times New Roman" w:eastAsia="Times New Roman" w:hAnsi="Times New Roman" w:cs="Times New Roman"/>
          <w:sz w:val="24"/>
          <w:szCs w:val="24"/>
          <w:lang w:eastAsia="en-IN"/>
        </w:rPr>
        <w:t xml:space="preserve"> Upload the table as one PDF.</w:t>
      </w:r>
    </w:p>
    <w:p w14:paraId="36E228D2" w14:textId="1D44DC14" w:rsidR="00121FB3" w:rsidRDefault="00121FB3" w:rsidP="00121FB3">
      <w:pPr>
        <w:rPr>
          <w:rFonts w:ascii="Times New Roman" w:eastAsia="Times New Roman" w:hAnsi="Times New Roman" w:cs="Times New Roman"/>
          <w:sz w:val="24"/>
          <w:szCs w:val="24"/>
          <w:lang w:eastAsia="en-IN"/>
        </w:rPr>
      </w:pPr>
    </w:p>
    <w:tbl>
      <w:tblPr>
        <w:tblStyle w:val="TableGrid"/>
        <w:tblW w:w="10201" w:type="dxa"/>
        <w:tblLook w:val="04A0" w:firstRow="1" w:lastRow="0" w:firstColumn="1" w:lastColumn="0" w:noHBand="0" w:noVBand="1"/>
      </w:tblPr>
      <w:tblGrid>
        <w:gridCol w:w="1555"/>
        <w:gridCol w:w="3260"/>
        <w:gridCol w:w="2835"/>
        <w:gridCol w:w="2551"/>
      </w:tblGrid>
      <w:tr w:rsidR="00E8686A" w:rsidRPr="00C21412" w14:paraId="7BF408B6" w14:textId="77777777" w:rsidTr="00865941">
        <w:tc>
          <w:tcPr>
            <w:tcW w:w="1555" w:type="dxa"/>
          </w:tcPr>
          <w:p w14:paraId="7DB93EF2" w14:textId="5FC40F21" w:rsidR="00E8686A" w:rsidRPr="00C21412" w:rsidRDefault="00E8686A" w:rsidP="00121FB3">
            <w:pPr>
              <w:rPr>
                <w:b/>
                <w:bCs/>
                <w:sz w:val="16"/>
                <w:szCs w:val="16"/>
              </w:rPr>
            </w:pPr>
            <w:r w:rsidRPr="00C21412">
              <w:rPr>
                <w:b/>
                <w:bCs/>
                <w:sz w:val="16"/>
                <w:szCs w:val="16"/>
              </w:rPr>
              <w:t xml:space="preserve">Domain: </w:t>
            </w:r>
            <w:r w:rsidRPr="00C21412">
              <w:rPr>
                <w:b/>
                <w:bCs/>
                <w:sz w:val="16"/>
                <w:szCs w:val="16"/>
              </w:rPr>
              <w:t>Speech Recognition</w:t>
            </w:r>
          </w:p>
        </w:tc>
        <w:tc>
          <w:tcPr>
            <w:tcW w:w="3260" w:type="dxa"/>
          </w:tcPr>
          <w:p w14:paraId="46B0B583" w14:textId="3C4CD9C2" w:rsidR="00E8686A" w:rsidRPr="00C21412" w:rsidRDefault="00E8686A" w:rsidP="00121FB3">
            <w:pPr>
              <w:rPr>
                <w:sz w:val="16"/>
                <w:szCs w:val="16"/>
              </w:rPr>
            </w:pPr>
            <w:r w:rsidRPr="00C21412">
              <w:rPr>
                <w:rStyle w:val="Strong"/>
                <w:sz w:val="16"/>
                <w:szCs w:val="16"/>
              </w:rPr>
              <w:t>PAPER 1</w:t>
            </w:r>
          </w:p>
        </w:tc>
        <w:tc>
          <w:tcPr>
            <w:tcW w:w="2835" w:type="dxa"/>
          </w:tcPr>
          <w:p w14:paraId="04303624" w14:textId="5E2D3F81" w:rsidR="00E8686A" w:rsidRPr="00C21412" w:rsidRDefault="00E8686A" w:rsidP="00121FB3">
            <w:pPr>
              <w:rPr>
                <w:sz w:val="16"/>
                <w:szCs w:val="16"/>
              </w:rPr>
            </w:pPr>
            <w:r w:rsidRPr="00C21412">
              <w:rPr>
                <w:rStyle w:val="Strong"/>
                <w:sz w:val="16"/>
                <w:szCs w:val="16"/>
              </w:rPr>
              <w:t xml:space="preserve">PAPER </w:t>
            </w:r>
            <w:r w:rsidRPr="00C21412">
              <w:rPr>
                <w:rStyle w:val="Strong"/>
                <w:sz w:val="16"/>
                <w:szCs w:val="16"/>
              </w:rPr>
              <w:t>2</w:t>
            </w:r>
          </w:p>
        </w:tc>
        <w:tc>
          <w:tcPr>
            <w:tcW w:w="2551" w:type="dxa"/>
          </w:tcPr>
          <w:p w14:paraId="4899A47F" w14:textId="1EC56B54" w:rsidR="00E8686A" w:rsidRPr="00C21412" w:rsidRDefault="00E8686A" w:rsidP="00121FB3">
            <w:pPr>
              <w:rPr>
                <w:sz w:val="16"/>
                <w:szCs w:val="16"/>
              </w:rPr>
            </w:pPr>
            <w:r w:rsidRPr="00C21412">
              <w:rPr>
                <w:rStyle w:val="Strong"/>
                <w:sz w:val="16"/>
                <w:szCs w:val="16"/>
              </w:rPr>
              <w:t xml:space="preserve">PAPER </w:t>
            </w:r>
            <w:r w:rsidRPr="00C21412">
              <w:rPr>
                <w:rStyle w:val="Strong"/>
                <w:sz w:val="16"/>
                <w:szCs w:val="16"/>
              </w:rPr>
              <w:t>3</w:t>
            </w:r>
          </w:p>
        </w:tc>
      </w:tr>
      <w:tr w:rsidR="00E8686A" w:rsidRPr="00C21412" w14:paraId="094BC5B2" w14:textId="77777777" w:rsidTr="00865941">
        <w:tc>
          <w:tcPr>
            <w:tcW w:w="1555" w:type="dxa"/>
          </w:tcPr>
          <w:p w14:paraId="5BFF3B81" w14:textId="72FC92F6" w:rsidR="00E8686A" w:rsidRPr="00C21412" w:rsidRDefault="00E8686A" w:rsidP="00121FB3">
            <w:pPr>
              <w:rPr>
                <w:sz w:val="16"/>
                <w:szCs w:val="16"/>
              </w:rPr>
            </w:pPr>
            <w:r w:rsidRPr="00C21412">
              <w:rPr>
                <w:rStyle w:val="Strong"/>
                <w:sz w:val="16"/>
                <w:szCs w:val="16"/>
              </w:rPr>
              <w:t>Title of the paper</w:t>
            </w:r>
          </w:p>
        </w:tc>
        <w:tc>
          <w:tcPr>
            <w:tcW w:w="3260" w:type="dxa"/>
          </w:tcPr>
          <w:p w14:paraId="12E1A6BF" w14:textId="324ED2A9" w:rsidR="00E439DF" w:rsidRPr="00E439DF" w:rsidRDefault="00E439DF" w:rsidP="00E439DF">
            <w:pPr>
              <w:spacing w:after="0" w:line="240" w:lineRule="auto"/>
              <w:rPr>
                <w:rStyle w:val="Hyperlink"/>
                <w:sz w:val="16"/>
                <w:szCs w:val="16"/>
              </w:rPr>
            </w:pPr>
            <w:r>
              <w:rPr>
                <w:sz w:val="16"/>
                <w:szCs w:val="16"/>
              </w:rPr>
              <w:fldChar w:fldCharType="begin"/>
            </w:r>
            <w:r>
              <w:rPr>
                <w:sz w:val="16"/>
                <w:szCs w:val="16"/>
              </w:rPr>
              <w:instrText xml:space="preserve"> HYPERLINK "https://arxiv.org/abs/1512.02595" </w:instrText>
            </w:r>
            <w:r>
              <w:rPr>
                <w:sz w:val="16"/>
                <w:szCs w:val="16"/>
              </w:rPr>
            </w:r>
            <w:r>
              <w:rPr>
                <w:sz w:val="16"/>
                <w:szCs w:val="16"/>
              </w:rPr>
              <w:fldChar w:fldCharType="separate"/>
            </w:r>
            <w:r w:rsidRPr="00E439DF">
              <w:rPr>
                <w:rStyle w:val="Hyperlink"/>
                <w:sz w:val="16"/>
                <w:szCs w:val="16"/>
              </w:rPr>
              <w:t>Deep Speech 2: End-to-End Speech Recognition in</w:t>
            </w:r>
          </w:p>
          <w:p w14:paraId="699ABAC6" w14:textId="592CC8C3" w:rsidR="00E8686A" w:rsidRPr="00C21412" w:rsidRDefault="00E439DF" w:rsidP="00E439DF">
            <w:pPr>
              <w:rPr>
                <w:sz w:val="16"/>
                <w:szCs w:val="16"/>
              </w:rPr>
            </w:pPr>
            <w:r w:rsidRPr="00E439DF">
              <w:rPr>
                <w:rStyle w:val="Hyperlink"/>
                <w:sz w:val="16"/>
                <w:szCs w:val="16"/>
              </w:rPr>
              <w:t>English and Mandarin</w:t>
            </w:r>
            <w:r>
              <w:rPr>
                <w:sz w:val="16"/>
                <w:szCs w:val="16"/>
              </w:rPr>
              <w:fldChar w:fldCharType="end"/>
            </w:r>
          </w:p>
        </w:tc>
        <w:tc>
          <w:tcPr>
            <w:tcW w:w="2835" w:type="dxa"/>
          </w:tcPr>
          <w:p w14:paraId="6FFC21E2" w14:textId="21D089BF" w:rsidR="00E8686A" w:rsidRPr="00C21412" w:rsidRDefault="00D1722E" w:rsidP="00121FB3">
            <w:pPr>
              <w:rPr>
                <w:sz w:val="16"/>
                <w:szCs w:val="16"/>
              </w:rPr>
            </w:pPr>
            <w:hyperlink r:id="rId5" w:history="1">
              <w:r w:rsidRPr="00D1722E">
                <w:rPr>
                  <w:rStyle w:val="Hyperlink"/>
                  <w:sz w:val="16"/>
                  <w:szCs w:val="16"/>
                </w:rPr>
                <w:t>SPEECH RECOGNITION WITH DEEP RECURRENT NEURAL NETWORKS</w:t>
              </w:r>
            </w:hyperlink>
          </w:p>
        </w:tc>
        <w:tc>
          <w:tcPr>
            <w:tcW w:w="2551" w:type="dxa"/>
          </w:tcPr>
          <w:p w14:paraId="02899049" w14:textId="5D991522" w:rsidR="00C21412" w:rsidRPr="00B94CD1" w:rsidRDefault="00B94CD1" w:rsidP="00C21412">
            <w:pPr>
              <w:spacing w:after="0" w:line="240" w:lineRule="auto"/>
              <w:rPr>
                <w:rStyle w:val="Hyperlink"/>
                <w:sz w:val="16"/>
                <w:szCs w:val="16"/>
              </w:rPr>
            </w:pPr>
            <w:r>
              <w:rPr>
                <w:sz w:val="16"/>
                <w:szCs w:val="16"/>
              </w:rPr>
              <w:fldChar w:fldCharType="begin"/>
            </w:r>
            <w:r>
              <w:rPr>
                <w:sz w:val="16"/>
                <w:szCs w:val="16"/>
              </w:rPr>
              <w:instrText xml:space="preserve"> HYPERLINK "https://arxiv.org/abs/1507.08240" </w:instrText>
            </w:r>
            <w:r>
              <w:rPr>
                <w:sz w:val="16"/>
                <w:szCs w:val="16"/>
              </w:rPr>
            </w:r>
            <w:r>
              <w:rPr>
                <w:sz w:val="16"/>
                <w:szCs w:val="16"/>
              </w:rPr>
              <w:fldChar w:fldCharType="separate"/>
            </w:r>
            <w:r w:rsidR="00C21412" w:rsidRPr="00B94CD1">
              <w:rPr>
                <w:rStyle w:val="Hyperlink"/>
                <w:sz w:val="16"/>
                <w:szCs w:val="16"/>
              </w:rPr>
              <w:t>EESEN: END-TO-END SPEECH RECOGNITION USING DEEP RNN MODELS AND</w:t>
            </w:r>
          </w:p>
          <w:p w14:paraId="36ACC0C8" w14:textId="3D498E12" w:rsidR="00E8686A" w:rsidRPr="00C21412" w:rsidRDefault="00C21412" w:rsidP="00C21412">
            <w:pPr>
              <w:rPr>
                <w:sz w:val="16"/>
                <w:szCs w:val="16"/>
              </w:rPr>
            </w:pPr>
            <w:r w:rsidRPr="00B94CD1">
              <w:rPr>
                <w:rStyle w:val="Hyperlink"/>
                <w:sz w:val="16"/>
                <w:szCs w:val="16"/>
              </w:rPr>
              <w:t>WFST-BASED DECODING</w:t>
            </w:r>
            <w:r w:rsidR="00B94CD1">
              <w:rPr>
                <w:sz w:val="16"/>
                <w:szCs w:val="16"/>
              </w:rPr>
              <w:fldChar w:fldCharType="end"/>
            </w:r>
          </w:p>
        </w:tc>
      </w:tr>
      <w:tr w:rsidR="00E8686A" w:rsidRPr="00C21412" w14:paraId="748268F8" w14:textId="77777777" w:rsidTr="00865941">
        <w:tc>
          <w:tcPr>
            <w:tcW w:w="1555" w:type="dxa"/>
          </w:tcPr>
          <w:p w14:paraId="3AEBF63C" w14:textId="6CE066B5" w:rsidR="00E8686A" w:rsidRPr="00C21412" w:rsidRDefault="00E8686A" w:rsidP="00121FB3">
            <w:pPr>
              <w:rPr>
                <w:sz w:val="16"/>
                <w:szCs w:val="16"/>
              </w:rPr>
            </w:pPr>
            <w:r w:rsidRPr="00C21412">
              <w:rPr>
                <w:rStyle w:val="Strong"/>
                <w:sz w:val="16"/>
                <w:szCs w:val="16"/>
              </w:rPr>
              <w:t>Authors</w:t>
            </w:r>
          </w:p>
        </w:tc>
        <w:tc>
          <w:tcPr>
            <w:tcW w:w="3260" w:type="dxa"/>
          </w:tcPr>
          <w:p w14:paraId="5877848D" w14:textId="77777777" w:rsidR="00E439DF" w:rsidRPr="00E439DF" w:rsidRDefault="00E439DF" w:rsidP="00E439DF">
            <w:pPr>
              <w:spacing w:after="0" w:line="240" w:lineRule="auto"/>
              <w:rPr>
                <w:sz w:val="16"/>
                <w:szCs w:val="16"/>
              </w:rPr>
            </w:pPr>
            <w:r w:rsidRPr="00E439DF">
              <w:rPr>
                <w:sz w:val="16"/>
                <w:szCs w:val="16"/>
              </w:rPr>
              <w:t>Baidu Research – Silicon Valley AI Lab</w:t>
            </w:r>
            <w:r w:rsidRPr="00E439DF">
              <w:rPr>
                <w:rFonts w:ascii="Cambria Math" w:hAnsi="Cambria Math" w:cs="Cambria Math"/>
                <w:sz w:val="16"/>
                <w:szCs w:val="16"/>
              </w:rPr>
              <w:t>∗</w:t>
            </w:r>
          </w:p>
          <w:p w14:paraId="09523AF6" w14:textId="7C25016A" w:rsidR="00E8686A" w:rsidRPr="00C21412" w:rsidRDefault="00E439DF" w:rsidP="00E439DF">
            <w:pPr>
              <w:rPr>
                <w:sz w:val="16"/>
                <w:szCs w:val="16"/>
              </w:rPr>
            </w:pPr>
            <w:r w:rsidRPr="00E439DF">
              <w:rPr>
                <w:sz w:val="16"/>
                <w:szCs w:val="16"/>
              </w:rPr>
              <w:t xml:space="preserve">Dario </w:t>
            </w:r>
            <w:proofErr w:type="spellStart"/>
            <w:r w:rsidRPr="00E439DF">
              <w:rPr>
                <w:sz w:val="16"/>
                <w:szCs w:val="16"/>
              </w:rPr>
              <w:t>Amodei</w:t>
            </w:r>
            <w:proofErr w:type="spellEnd"/>
            <w:r w:rsidRPr="00E439DF">
              <w:rPr>
                <w:sz w:val="16"/>
                <w:szCs w:val="16"/>
              </w:rPr>
              <w:t xml:space="preserve">, Rishita </w:t>
            </w:r>
            <w:proofErr w:type="spellStart"/>
            <w:r w:rsidRPr="00E439DF">
              <w:rPr>
                <w:sz w:val="16"/>
                <w:szCs w:val="16"/>
              </w:rPr>
              <w:t>Anubhai</w:t>
            </w:r>
            <w:proofErr w:type="spellEnd"/>
            <w:r w:rsidRPr="00E439DF">
              <w:rPr>
                <w:sz w:val="16"/>
                <w:szCs w:val="16"/>
              </w:rPr>
              <w:t>, Eric Battenberg, Carl Case, Jared Casper, Bryan Catanzaro,</w:t>
            </w:r>
          </w:p>
        </w:tc>
        <w:tc>
          <w:tcPr>
            <w:tcW w:w="2835" w:type="dxa"/>
          </w:tcPr>
          <w:p w14:paraId="32AC96B5" w14:textId="7C67D898" w:rsidR="00E8686A" w:rsidRPr="00C21412" w:rsidRDefault="00B74E30" w:rsidP="00121FB3">
            <w:pPr>
              <w:rPr>
                <w:sz w:val="16"/>
                <w:szCs w:val="16"/>
              </w:rPr>
            </w:pPr>
            <w:r w:rsidRPr="00B74E30">
              <w:rPr>
                <w:sz w:val="16"/>
                <w:szCs w:val="16"/>
              </w:rPr>
              <w:t>Alex Graves, Abdel-</w:t>
            </w:r>
            <w:proofErr w:type="spellStart"/>
            <w:r w:rsidRPr="00B74E30">
              <w:rPr>
                <w:sz w:val="16"/>
                <w:szCs w:val="16"/>
              </w:rPr>
              <w:t>rahman</w:t>
            </w:r>
            <w:proofErr w:type="spellEnd"/>
            <w:r w:rsidRPr="00B74E30">
              <w:rPr>
                <w:sz w:val="16"/>
                <w:szCs w:val="16"/>
              </w:rPr>
              <w:t xml:space="preserve"> Mohamed and Geoffrey Hinton</w:t>
            </w:r>
          </w:p>
        </w:tc>
        <w:tc>
          <w:tcPr>
            <w:tcW w:w="2551" w:type="dxa"/>
          </w:tcPr>
          <w:p w14:paraId="221E5F18" w14:textId="469E7D83" w:rsidR="00E8686A" w:rsidRPr="00C21412" w:rsidRDefault="00C21412" w:rsidP="00121FB3">
            <w:pPr>
              <w:rPr>
                <w:sz w:val="16"/>
                <w:szCs w:val="16"/>
              </w:rPr>
            </w:pPr>
            <w:proofErr w:type="spellStart"/>
            <w:r w:rsidRPr="00C21412">
              <w:rPr>
                <w:sz w:val="16"/>
                <w:szCs w:val="16"/>
              </w:rPr>
              <w:t>Yajie</w:t>
            </w:r>
            <w:proofErr w:type="spellEnd"/>
            <w:r w:rsidRPr="00C21412">
              <w:rPr>
                <w:sz w:val="16"/>
                <w:szCs w:val="16"/>
              </w:rPr>
              <w:t xml:space="preserve"> Miao, Mohammad </w:t>
            </w:r>
            <w:proofErr w:type="spellStart"/>
            <w:r w:rsidRPr="00C21412">
              <w:rPr>
                <w:sz w:val="16"/>
                <w:szCs w:val="16"/>
              </w:rPr>
              <w:t>Gowayyed</w:t>
            </w:r>
            <w:proofErr w:type="spellEnd"/>
            <w:r w:rsidRPr="00C21412">
              <w:rPr>
                <w:sz w:val="16"/>
                <w:szCs w:val="16"/>
              </w:rPr>
              <w:t xml:space="preserve">, Florian </w:t>
            </w:r>
            <w:proofErr w:type="spellStart"/>
            <w:r w:rsidRPr="00C21412">
              <w:rPr>
                <w:sz w:val="16"/>
                <w:szCs w:val="16"/>
              </w:rPr>
              <w:t>Metze</w:t>
            </w:r>
            <w:proofErr w:type="spellEnd"/>
          </w:p>
        </w:tc>
      </w:tr>
      <w:tr w:rsidR="00E8686A" w:rsidRPr="00C21412" w14:paraId="682CF968" w14:textId="77777777" w:rsidTr="00865941">
        <w:tc>
          <w:tcPr>
            <w:tcW w:w="1555" w:type="dxa"/>
          </w:tcPr>
          <w:p w14:paraId="4A01DF44" w14:textId="390A05A2" w:rsidR="00E8686A" w:rsidRPr="00C21412" w:rsidRDefault="00E8686A" w:rsidP="00121FB3">
            <w:pPr>
              <w:rPr>
                <w:sz w:val="16"/>
                <w:szCs w:val="16"/>
              </w:rPr>
            </w:pPr>
            <w:r w:rsidRPr="00C21412">
              <w:rPr>
                <w:rStyle w:val="Strong"/>
                <w:sz w:val="16"/>
                <w:szCs w:val="16"/>
              </w:rPr>
              <w:t>Year of publication</w:t>
            </w:r>
          </w:p>
        </w:tc>
        <w:tc>
          <w:tcPr>
            <w:tcW w:w="3260" w:type="dxa"/>
          </w:tcPr>
          <w:p w14:paraId="44DF1722" w14:textId="06DF720F" w:rsidR="00E8686A" w:rsidRPr="00C21412" w:rsidRDefault="00E439DF" w:rsidP="00121FB3">
            <w:pPr>
              <w:rPr>
                <w:sz w:val="16"/>
                <w:szCs w:val="16"/>
              </w:rPr>
            </w:pPr>
            <w:r>
              <w:rPr>
                <w:sz w:val="16"/>
                <w:szCs w:val="16"/>
              </w:rPr>
              <w:t>2015</w:t>
            </w:r>
          </w:p>
        </w:tc>
        <w:tc>
          <w:tcPr>
            <w:tcW w:w="2835" w:type="dxa"/>
          </w:tcPr>
          <w:p w14:paraId="3D874E9D" w14:textId="38ADD854" w:rsidR="00E8686A" w:rsidRPr="00C21412" w:rsidRDefault="009910AF" w:rsidP="00121FB3">
            <w:pPr>
              <w:rPr>
                <w:sz w:val="16"/>
                <w:szCs w:val="16"/>
              </w:rPr>
            </w:pPr>
            <w:r>
              <w:rPr>
                <w:sz w:val="16"/>
                <w:szCs w:val="16"/>
              </w:rPr>
              <w:t>2013</w:t>
            </w:r>
          </w:p>
        </w:tc>
        <w:tc>
          <w:tcPr>
            <w:tcW w:w="2551" w:type="dxa"/>
          </w:tcPr>
          <w:p w14:paraId="0ADFC005" w14:textId="2E36D9A9" w:rsidR="00E8686A" w:rsidRPr="00C21412" w:rsidRDefault="00C21412" w:rsidP="00121FB3">
            <w:pPr>
              <w:rPr>
                <w:sz w:val="16"/>
                <w:szCs w:val="16"/>
              </w:rPr>
            </w:pPr>
            <w:r>
              <w:rPr>
                <w:sz w:val="16"/>
                <w:szCs w:val="16"/>
              </w:rPr>
              <w:t>2015</w:t>
            </w:r>
          </w:p>
        </w:tc>
      </w:tr>
      <w:tr w:rsidR="00E8686A" w:rsidRPr="00C21412" w14:paraId="572F4AA2" w14:textId="77777777" w:rsidTr="00865941">
        <w:tc>
          <w:tcPr>
            <w:tcW w:w="1555" w:type="dxa"/>
          </w:tcPr>
          <w:p w14:paraId="206906B7" w14:textId="5D829D0D" w:rsidR="00E8686A" w:rsidRPr="00C21412" w:rsidRDefault="00E8686A" w:rsidP="00121FB3">
            <w:pPr>
              <w:rPr>
                <w:sz w:val="16"/>
                <w:szCs w:val="16"/>
              </w:rPr>
            </w:pPr>
            <w:r w:rsidRPr="00C21412">
              <w:rPr>
                <w:rStyle w:val="Strong"/>
                <w:sz w:val="16"/>
                <w:szCs w:val="16"/>
              </w:rPr>
              <w:t>Network used</w:t>
            </w:r>
          </w:p>
        </w:tc>
        <w:tc>
          <w:tcPr>
            <w:tcW w:w="3260" w:type="dxa"/>
          </w:tcPr>
          <w:p w14:paraId="78335E96" w14:textId="60C1FEE5" w:rsidR="00E8686A" w:rsidRPr="00C21412" w:rsidRDefault="00E439DF" w:rsidP="00121FB3">
            <w:pPr>
              <w:rPr>
                <w:sz w:val="16"/>
                <w:szCs w:val="16"/>
              </w:rPr>
            </w:pPr>
            <w:r w:rsidRPr="00E439DF">
              <w:rPr>
                <w:sz w:val="16"/>
                <w:szCs w:val="16"/>
              </w:rPr>
              <w:t>"Deep Speech 2" (DS2) network. Deep Speech 2 is an end-to-end deep learning model designed for speech recognition.</w:t>
            </w:r>
          </w:p>
        </w:tc>
        <w:tc>
          <w:tcPr>
            <w:tcW w:w="2835" w:type="dxa"/>
          </w:tcPr>
          <w:p w14:paraId="65C0A4F7" w14:textId="746C5EA3" w:rsidR="00E8686A" w:rsidRPr="00C21412" w:rsidRDefault="00CF4670" w:rsidP="00121FB3">
            <w:pPr>
              <w:rPr>
                <w:sz w:val="16"/>
                <w:szCs w:val="16"/>
              </w:rPr>
            </w:pPr>
            <w:r w:rsidRPr="00CF4670">
              <w:rPr>
                <w:sz w:val="16"/>
                <w:szCs w:val="16"/>
              </w:rPr>
              <w:t>recurrent neural networks (RNNs), especially LSTM</w:t>
            </w:r>
          </w:p>
        </w:tc>
        <w:tc>
          <w:tcPr>
            <w:tcW w:w="2551" w:type="dxa"/>
          </w:tcPr>
          <w:p w14:paraId="2A8576F7" w14:textId="0FBDA32B" w:rsidR="00E8686A" w:rsidRPr="00C21412" w:rsidRDefault="00C21412" w:rsidP="00121FB3">
            <w:pPr>
              <w:rPr>
                <w:sz w:val="16"/>
                <w:szCs w:val="16"/>
              </w:rPr>
            </w:pPr>
            <w:r w:rsidRPr="00C21412">
              <w:rPr>
                <w:sz w:val="16"/>
                <w:szCs w:val="16"/>
              </w:rPr>
              <w:t>automatic speech recognition (ASR) using end-to-end deep recurrent neural network (RNN) models and weighted finite-state transducer (WFST)-based decoding.</w:t>
            </w:r>
          </w:p>
        </w:tc>
      </w:tr>
      <w:tr w:rsidR="00E8686A" w:rsidRPr="00C21412" w14:paraId="47AD02B0" w14:textId="77777777" w:rsidTr="00865941">
        <w:tc>
          <w:tcPr>
            <w:tcW w:w="1555" w:type="dxa"/>
          </w:tcPr>
          <w:p w14:paraId="4C4F120D" w14:textId="18ECFD3B" w:rsidR="00E8686A" w:rsidRPr="00C21412" w:rsidRDefault="00E8686A" w:rsidP="00121FB3">
            <w:pPr>
              <w:rPr>
                <w:sz w:val="16"/>
                <w:szCs w:val="16"/>
              </w:rPr>
            </w:pPr>
            <w:r w:rsidRPr="00C21412">
              <w:rPr>
                <w:rStyle w:val="Strong"/>
                <w:sz w:val="16"/>
                <w:szCs w:val="16"/>
              </w:rPr>
              <w:t>Depth of the network</w:t>
            </w:r>
          </w:p>
        </w:tc>
        <w:tc>
          <w:tcPr>
            <w:tcW w:w="3260" w:type="dxa"/>
          </w:tcPr>
          <w:p w14:paraId="10745777" w14:textId="197DA6DA" w:rsidR="00E8686A" w:rsidRPr="00C21412" w:rsidRDefault="00E439DF" w:rsidP="00121FB3">
            <w:pPr>
              <w:rPr>
                <w:sz w:val="16"/>
                <w:szCs w:val="16"/>
              </w:rPr>
            </w:pPr>
            <w:r w:rsidRPr="00E439DF">
              <w:rPr>
                <w:sz w:val="16"/>
                <w:szCs w:val="16"/>
              </w:rPr>
              <w:t>It's described as having multiple layers, including bidirectional recurrent layers, convolutional layers, and other components like Batch Normalization.</w:t>
            </w:r>
          </w:p>
        </w:tc>
        <w:tc>
          <w:tcPr>
            <w:tcW w:w="2835" w:type="dxa"/>
          </w:tcPr>
          <w:p w14:paraId="5A4C226E" w14:textId="68DCB107" w:rsidR="00E8686A" w:rsidRPr="00C21412" w:rsidRDefault="00A461C0" w:rsidP="00121FB3">
            <w:pPr>
              <w:rPr>
                <w:sz w:val="16"/>
                <w:szCs w:val="16"/>
              </w:rPr>
            </w:pPr>
            <w:r w:rsidRPr="00A461C0">
              <w:rPr>
                <w:sz w:val="16"/>
                <w:szCs w:val="16"/>
              </w:rPr>
              <w:t>The article discusses various network architectures with different depths. Specifically, it investigates the performance of deep recurrent neural networks (RNNs) with different numbers of hidden layers</w:t>
            </w:r>
            <w:r>
              <w:rPr>
                <w:sz w:val="16"/>
                <w:szCs w:val="16"/>
              </w:rPr>
              <w:t xml:space="preserve"> as below: </w:t>
            </w:r>
            <w:r w:rsidRPr="00A461C0">
              <w:rPr>
                <w:sz w:val="16"/>
                <w:szCs w:val="16"/>
              </w:rPr>
              <w:t>Single-layer RNN (CTC-1l-622h), Deep RNNs (CTC-3l-500h-tanh), Bidirectional RNN</w:t>
            </w:r>
          </w:p>
        </w:tc>
        <w:tc>
          <w:tcPr>
            <w:tcW w:w="2551" w:type="dxa"/>
          </w:tcPr>
          <w:p w14:paraId="35D1CAA0" w14:textId="761DF819" w:rsidR="00E8686A" w:rsidRPr="00C21412" w:rsidRDefault="003F0660" w:rsidP="00121FB3">
            <w:pPr>
              <w:rPr>
                <w:sz w:val="16"/>
                <w:szCs w:val="16"/>
              </w:rPr>
            </w:pPr>
            <w:r>
              <w:rPr>
                <w:sz w:val="16"/>
                <w:szCs w:val="16"/>
              </w:rPr>
              <w:t>Not provided</w:t>
            </w:r>
          </w:p>
        </w:tc>
      </w:tr>
      <w:tr w:rsidR="00E8686A" w:rsidRPr="00C21412" w14:paraId="367087D8" w14:textId="77777777" w:rsidTr="00865941">
        <w:tc>
          <w:tcPr>
            <w:tcW w:w="1555" w:type="dxa"/>
          </w:tcPr>
          <w:p w14:paraId="534CFB32" w14:textId="37C4E20B" w:rsidR="00E8686A" w:rsidRPr="00C21412" w:rsidRDefault="00E8686A" w:rsidP="00121FB3">
            <w:pPr>
              <w:rPr>
                <w:sz w:val="16"/>
                <w:szCs w:val="16"/>
              </w:rPr>
            </w:pPr>
            <w:r w:rsidRPr="00C21412">
              <w:rPr>
                <w:rStyle w:val="Strong"/>
                <w:sz w:val="16"/>
                <w:szCs w:val="16"/>
              </w:rPr>
              <w:t xml:space="preserve">How is the network helping the overall task? </w:t>
            </w:r>
            <w:proofErr w:type="spellStart"/>
            <w:r w:rsidRPr="00C21412">
              <w:rPr>
                <w:rStyle w:val="Strong"/>
                <w:sz w:val="16"/>
                <w:szCs w:val="16"/>
              </w:rPr>
              <w:t>eg</w:t>
            </w:r>
            <w:proofErr w:type="spellEnd"/>
            <w:r w:rsidRPr="00C21412">
              <w:rPr>
                <w:rStyle w:val="Strong"/>
                <w:sz w:val="16"/>
                <w:szCs w:val="16"/>
              </w:rPr>
              <w:t xml:space="preserve">: feature </w:t>
            </w:r>
            <w:proofErr w:type="spellStart"/>
            <w:r w:rsidRPr="00C21412">
              <w:rPr>
                <w:rStyle w:val="Strong"/>
                <w:sz w:val="16"/>
                <w:szCs w:val="16"/>
              </w:rPr>
              <w:t>engg</w:t>
            </w:r>
            <w:proofErr w:type="spellEnd"/>
            <w:r w:rsidRPr="00C21412">
              <w:rPr>
                <w:rStyle w:val="Strong"/>
                <w:sz w:val="16"/>
                <w:szCs w:val="16"/>
              </w:rPr>
              <w:t xml:space="preserve"> or classification or regression or all  </w:t>
            </w:r>
          </w:p>
        </w:tc>
        <w:tc>
          <w:tcPr>
            <w:tcW w:w="3260" w:type="dxa"/>
          </w:tcPr>
          <w:p w14:paraId="4B4D7E29" w14:textId="7C1E82BD" w:rsidR="00E8686A" w:rsidRPr="00C21412" w:rsidRDefault="00E439DF" w:rsidP="00121FB3">
            <w:pPr>
              <w:rPr>
                <w:sz w:val="16"/>
                <w:szCs w:val="16"/>
              </w:rPr>
            </w:pPr>
            <w:r w:rsidRPr="00E439DF">
              <w:rPr>
                <w:sz w:val="16"/>
                <w:szCs w:val="16"/>
              </w:rPr>
              <w:t>Deep Speech 2 (DS2) network plays a crucial role in advancing speech recognition</w:t>
            </w:r>
            <w:r>
              <w:rPr>
                <w:sz w:val="16"/>
                <w:szCs w:val="16"/>
              </w:rPr>
              <w:t xml:space="preserve"> using </w:t>
            </w:r>
            <w:r w:rsidRPr="00E439DF">
              <w:rPr>
                <w:sz w:val="16"/>
                <w:szCs w:val="16"/>
              </w:rPr>
              <w:t>End-to-End Approach</w:t>
            </w:r>
            <w:r>
              <w:rPr>
                <w:sz w:val="16"/>
                <w:szCs w:val="16"/>
              </w:rPr>
              <w:t xml:space="preserve">, </w:t>
            </w:r>
            <w:r w:rsidR="0060510B" w:rsidRPr="0060510B">
              <w:rPr>
                <w:sz w:val="16"/>
                <w:szCs w:val="16"/>
              </w:rPr>
              <w:t>Handling Diverse Speech Variability</w:t>
            </w:r>
            <w:r w:rsidR="0060510B">
              <w:rPr>
                <w:sz w:val="16"/>
                <w:szCs w:val="16"/>
              </w:rPr>
              <w:t xml:space="preserve">, </w:t>
            </w:r>
            <w:r w:rsidR="0060510B" w:rsidRPr="0060510B">
              <w:rPr>
                <w:sz w:val="16"/>
                <w:szCs w:val="16"/>
              </w:rPr>
              <w:t>Model Capacity and Depth</w:t>
            </w:r>
            <w:r w:rsidR="0060510B">
              <w:rPr>
                <w:sz w:val="16"/>
                <w:szCs w:val="16"/>
              </w:rPr>
              <w:t xml:space="preserve">, </w:t>
            </w:r>
            <w:r w:rsidR="0060510B" w:rsidRPr="0060510B">
              <w:rPr>
                <w:sz w:val="16"/>
                <w:szCs w:val="16"/>
              </w:rPr>
              <w:t xml:space="preserve">Convolutional </w:t>
            </w:r>
            <w:r w:rsidR="0060510B">
              <w:rPr>
                <w:sz w:val="16"/>
                <w:szCs w:val="16"/>
              </w:rPr>
              <w:t xml:space="preserve">&amp; </w:t>
            </w:r>
            <w:r w:rsidR="0060510B" w:rsidRPr="0060510B">
              <w:rPr>
                <w:sz w:val="16"/>
                <w:szCs w:val="16"/>
              </w:rPr>
              <w:t>Bidirectional Recurrent Layers</w:t>
            </w:r>
            <w:r w:rsidR="0060510B">
              <w:rPr>
                <w:sz w:val="16"/>
                <w:szCs w:val="16"/>
              </w:rPr>
              <w:t xml:space="preserve">, </w:t>
            </w:r>
            <w:r w:rsidR="0060510B" w:rsidRPr="0060510B">
              <w:rPr>
                <w:sz w:val="16"/>
                <w:szCs w:val="16"/>
              </w:rPr>
              <w:t>Batch Normalization</w:t>
            </w:r>
            <w:r w:rsidR="0060510B">
              <w:rPr>
                <w:sz w:val="16"/>
                <w:szCs w:val="16"/>
              </w:rPr>
              <w:t xml:space="preserve"> &amp; </w:t>
            </w:r>
            <w:r w:rsidR="0060510B" w:rsidRPr="0060510B">
              <w:rPr>
                <w:sz w:val="16"/>
                <w:szCs w:val="16"/>
              </w:rPr>
              <w:t>Language Model Integration</w:t>
            </w:r>
            <w:r w:rsidR="0060510B">
              <w:rPr>
                <w:sz w:val="16"/>
                <w:szCs w:val="16"/>
              </w:rPr>
              <w:t>.</w:t>
            </w:r>
          </w:p>
        </w:tc>
        <w:tc>
          <w:tcPr>
            <w:tcW w:w="2835" w:type="dxa"/>
          </w:tcPr>
          <w:p w14:paraId="76EDD24B" w14:textId="39C30DB4" w:rsidR="00E8686A" w:rsidRPr="00C21412" w:rsidRDefault="00CF4670" w:rsidP="00121FB3">
            <w:pPr>
              <w:rPr>
                <w:sz w:val="16"/>
                <w:szCs w:val="16"/>
              </w:rPr>
            </w:pPr>
            <w:r>
              <w:rPr>
                <w:sz w:val="16"/>
                <w:szCs w:val="16"/>
              </w:rPr>
              <w:t>C</w:t>
            </w:r>
            <w:r w:rsidRPr="00CF4670">
              <w:rPr>
                <w:sz w:val="16"/>
                <w:szCs w:val="16"/>
              </w:rPr>
              <w:t>ombination of deep architectures with the Long Short-Term Memory (LSTM) RNN model to leverage the benefits of both deep networks and the context-preserving capabilities of LSTMs.</w:t>
            </w:r>
          </w:p>
        </w:tc>
        <w:tc>
          <w:tcPr>
            <w:tcW w:w="2551" w:type="dxa"/>
          </w:tcPr>
          <w:p w14:paraId="1CA97A90" w14:textId="23EDCCCE" w:rsidR="00E8686A" w:rsidRPr="00C21412" w:rsidRDefault="00C21412" w:rsidP="00121FB3">
            <w:pPr>
              <w:rPr>
                <w:sz w:val="16"/>
                <w:szCs w:val="16"/>
              </w:rPr>
            </w:pPr>
            <w:r w:rsidRPr="00C21412">
              <w:rPr>
                <w:sz w:val="16"/>
                <w:szCs w:val="16"/>
              </w:rPr>
              <w:t>automatic speech recognition (ASR) using end-to-end deep recurrent neural network (RNN) models and weighted finite-state transducer (WFST)-based decoding.</w:t>
            </w:r>
          </w:p>
        </w:tc>
      </w:tr>
      <w:tr w:rsidR="00E8686A" w:rsidRPr="00C21412" w14:paraId="6F924371" w14:textId="77777777" w:rsidTr="00865941">
        <w:tc>
          <w:tcPr>
            <w:tcW w:w="1555" w:type="dxa"/>
          </w:tcPr>
          <w:p w14:paraId="16183FDD" w14:textId="3A2C14CE" w:rsidR="00E8686A" w:rsidRPr="00C21412" w:rsidRDefault="00E8686A" w:rsidP="00121FB3">
            <w:pPr>
              <w:rPr>
                <w:sz w:val="16"/>
                <w:szCs w:val="16"/>
              </w:rPr>
            </w:pPr>
            <w:r w:rsidRPr="00C21412">
              <w:rPr>
                <w:rStyle w:val="Strong"/>
                <w:sz w:val="16"/>
                <w:szCs w:val="16"/>
              </w:rPr>
              <w:lastRenderedPageBreak/>
              <w:t>Loss function used</w:t>
            </w:r>
          </w:p>
        </w:tc>
        <w:tc>
          <w:tcPr>
            <w:tcW w:w="3260" w:type="dxa"/>
          </w:tcPr>
          <w:p w14:paraId="3B56C552" w14:textId="2E20A1EC" w:rsidR="00E8686A" w:rsidRPr="00C21412" w:rsidRDefault="0060510B" w:rsidP="00121FB3">
            <w:pPr>
              <w:rPr>
                <w:sz w:val="16"/>
                <w:szCs w:val="16"/>
              </w:rPr>
            </w:pPr>
            <w:r w:rsidRPr="0060510B">
              <w:rPr>
                <w:sz w:val="16"/>
                <w:szCs w:val="16"/>
              </w:rPr>
              <w:t>Connectionist Temporal Classification (CTC) loss function. The CTC loss function considers all possible alignments between the input sequence and the target sequence and calculates the likelihood of each alignment. The goal of training is to maximize the likelihood of the correct alignment, which corresponds to the correct transcription.</w:t>
            </w:r>
          </w:p>
        </w:tc>
        <w:tc>
          <w:tcPr>
            <w:tcW w:w="2835" w:type="dxa"/>
          </w:tcPr>
          <w:p w14:paraId="5DA50CD2" w14:textId="77777777" w:rsidR="00E8686A" w:rsidRDefault="004F68D2" w:rsidP="00121FB3">
            <w:pPr>
              <w:rPr>
                <w:sz w:val="16"/>
                <w:szCs w:val="16"/>
              </w:rPr>
            </w:pPr>
            <w:r>
              <w:rPr>
                <w:sz w:val="16"/>
                <w:szCs w:val="16"/>
              </w:rPr>
              <w:t xml:space="preserve">No </w:t>
            </w:r>
            <w:r w:rsidRPr="003F0660">
              <w:rPr>
                <w:sz w:val="16"/>
                <w:szCs w:val="16"/>
              </w:rPr>
              <w:t>specific loss function isn't provided.</w:t>
            </w:r>
          </w:p>
          <w:p w14:paraId="6678CF3D" w14:textId="77777777" w:rsidR="00110F7C" w:rsidRDefault="00110F7C" w:rsidP="00121FB3">
            <w:pPr>
              <w:rPr>
                <w:sz w:val="16"/>
                <w:szCs w:val="16"/>
              </w:rPr>
            </w:pPr>
          </w:p>
          <w:p w14:paraId="0ADCB1EF" w14:textId="59214A03" w:rsidR="00110F7C" w:rsidRPr="00C21412" w:rsidRDefault="00110F7C" w:rsidP="00121FB3">
            <w:pPr>
              <w:rPr>
                <w:sz w:val="16"/>
                <w:szCs w:val="16"/>
              </w:rPr>
            </w:pPr>
          </w:p>
        </w:tc>
        <w:tc>
          <w:tcPr>
            <w:tcW w:w="2551" w:type="dxa"/>
          </w:tcPr>
          <w:p w14:paraId="4FA2DAD1" w14:textId="20AEDF77" w:rsidR="00E8686A" w:rsidRPr="00C21412" w:rsidRDefault="003F0660" w:rsidP="00121FB3">
            <w:pPr>
              <w:rPr>
                <w:sz w:val="16"/>
                <w:szCs w:val="16"/>
              </w:rPr>
            </w:pPr>
            <w:r>
              <w:rPr>
                <w:sz w:val="16"/>
                <w:szCs w:val="16"/>
              </w:rPr>
              <w:t xml:space="preserve">No </w:t>
            </w:r>
            <w:r w:rsidRPr="003F0660">
              <w:rPr>
                <w:sz w:val="16"/>
                <w:szCs w:val="16"/>
              </w:rPr>
              <w:t>specific loss function isn't provided. However, in automatic speech recognition (ASR) systems, the most common loss function used during training is the Connectionist Temporal Classification (CTC) loss.</w:t>
            </w:r>
          </w:p>
        </w:tc>
      </w:tr>
      <w:tr w:rsidR="00E8686A" w:rsidRPr="00C21412" w14:paraId="11C0958A" w14:textId="77777777" w:rsidTr="00865941">
        <w:tc>
          <w:tcPr>
            <w:tcW w:w="1555" w:type="dxa"/>
          </w:tcPr>
          <w:p w14:paraId="36111BDA" w14:textId="21782DD4" w:rsidR="00E8686A" w:rsidRPr="00C21412" w:rsidRDefault="00E8686A" w:rsidP="00121FB3">
            <w:pPr>
              <w:rPr>
                <w:sz w:val="16"/>
                <w:szCs w:val="16"/>
              </w:rPr>
            </w:pPr>
            <w:r w:rsidRPr="00C21412">
              <w:rPr>
                <w:rStyle w:val="Strong"/>
                <w:sz w:val="16"/>
                <w:szCs w:val="16"/>
              </w:rPr>
              <w:t>Evaluation / Performance metric used</w:t>
            </w:r>
          </w:p>
        </w:tc>
        <w:tc>
          <w:tcPr>
            <w:tcW w:w="3260" w:type="dxa"/>
          </w:tcPr>
          <w:p w14:paraId="0B1E41FB" w14:textId="77777777" w:rsidR="00E8686A" w:rsidRDefault="0060510B" w:rsidP="00121FB3">
            <w:pPr>
              <w:rPr>
                <w:sz w:val="16"/>
                <w:szCs w:val="16"/>
              </w:rPr>
            </w:pPr>
            <w:r w:rsidRPr="0060510B">
              <w:rPr>
                <w:sz w:val="16"/>
                <w:szCs w:val="16"/>
              </w:rPr>
              <w:t>Word Error Rate (WER) and Character Error Rate (CER). These metrics are commonly used in speech recognition tasks to quantify the accuracy of the system's transcriptions compared to the ground truth transcriptions.</w:t>
            </w:r>
          </w:p>
          <w:p w14:paraId="49665289" w14:textId="139FA19B" w:rsidR="0030626D" w:rsidRPr="00C21412" w:rsidRDefault="0030626D" w:rsidP="00121FB3">
            <w:pPr>
              <w:rPr>
                <w:sz w:val="16"/>
                <w:szCs w:val="16"/>
              </w:rPr>
            </w:pPr>
            <w:r w:rsidRPr="0030626D">
              <w:rPr>
                <w:sz w:val="16"/>
                <w:szCs w:val="16"/>
              </w:rPr>
              <w:t>These metrics provide a quantitative assessment of the system's accuracy in converting speech audio into text. In the DS2 article, the system's performance is evaluated using these metrics on various test sets with different speech conditions, such as clean speech, noisy speech, accented speech, and more.</w:t>
            </w:r>
          </w:p>
        </w:tc>
        <w:tc>
          <w:tcPr>
            <w:tcW w:w="2835" w:type="dxa"/>
          </w:tcPr>
          <w:p w14:paraId="2EAA5FC5" w14:textId="6444D766" w:rsidR="00110F7C" w:rsidRDefault="00110F7C" w:rsidP="00121FB3">
            <w:pPr>
              <w:rPr>
                <w:sz w:val="16"/>
                <w:szCs w:val="16"/>
              </w:rPr>
            </w:pPr>
            <w:r w:rsidRPr="00110F7C">
              <w:rPr>
                <w:sz w:val="16"/>
                <w:szCs w:val="16"/>
              </w:rPr>
              <w:t>The article mentions that the performance of the models is evaluated in terms of the phoneme recognition error rate. This is a common evaluation metric in speech recognition tasks, and it measures the accuracy of the models in correctly predicting the sequence of phonemes (linguistic units) that make up an utterance.</w:t>
            </w:r>
          </w:p>
          <w:p w14:paraId="0EFB930B" w14:textId="77777777" w:rsidR="00110F7C" w:rsidRDefault="00110F7C" w:rsidP="00121FB3">
            <w:pPr>
              <w:rPr>
                <w:sz w:val="16"/>
                <w:szCs w:val="16"/>
              </w:rPr>
            </w:pPr>
          </w:p>
          <w:p w14:paraId="75793186" w14:textId="40084C0E" w:rsidR="00E8686A" w:rsidRPr="00C21412" w:rsidRDefault="00D9055C" w:rsidP="00121FB3">
            <w:pPr>
              <w:rPr>
                <w:sz w:val="16"/>
                <w:szCs w:val="16"/>
              </w:rPr>
            </w:pPr>
            <w:r w:rsidRPr="00D9055C">
              <w:rPr>
                <w:sz w:val="16"/>
                <w:szCs w:val="16"/>
              </w:rPr>
              <w:t>Results showed that the proposed deep LSTM models outperformed single-layer models, achieving state-of-the-art results in phoneme recognition on the TIMIT dataset.</w:t>
            </w:r>
          </w:p>
        </w:tc>
        <w:tc>
          <w:tcPr>
            <w:tcW w:w="2551" w:type="dxa"/>
          </w:tcPr>
          <w:p w14:paraId="456DE721" w14:textId="4B287ED5" w:rsidR="00E8686A" w:rsidRPr="00C21412" w:rsidRDefault="003F0660" w:rsidP="00121FB3">
            <w:pPr>
              <w:rPr>
                <w:sz w:val="16"/>
                <w:szCs w:val="16"/>
              </w:rPr>
            </w:pPr>
            <w:r w:rsidRPr="003F0660">
              <w:rPr>
                <w:sz w:val="16"/>
                <w:szCs w:val="16"/>
              </w:rPr>
              <w:t>Word Error Rate (WER) as the primary evaluation metric. The WER is a standard metric in ASR and represents the percentage of words in the recognized transcription that differ from the reference transcription.</w:t>
            </w:r>
          </w:p>
        </w:tc>
      </w:tr>
      <w:tr w:rsidR="00E8686A" w:rsidRPr="00C21412" w14:paraId="02449DD6" w14:textId="77777777" w:rsidTr="00865941">
        <w:tc>
          <w:tcPr>
            <w:tcW w:w="1555" w:type="dxa"/>
          </w:tcPr>
          <w:p w14:paraId="28C50654" w14:textId="26FFE5E6" w:rsidR="00E8686A" w:rsidRPr="00C21412" w:rsidRDefault="00E8686A" w:rsidP="00121FB3">
            <w:pPr>
              <w:rPr>
                <w:sz w:val="16"/>
                <w:szCs w:val="16"/>
              </w:rPr>
            </w:pPr>
            <w:r w:rsidRPr="00C21412">
              <w:rPr>
                <w:rStyle w:val="Strong"/>
                <w:sz w:val="16"/>
                <w:szCs w:val="16"/>
              </w:rPr>
              <w:t>Name of Dataset used. If a public dataset, provide the URL.</w:t>
            </w:r>
          </w:p>
        </w:tc>
        <w:tc>
          <w:tcPr>
            <w:tcW w:w="3260" w:type="dxa"/>
          </w:tcPr>
          <w:p w14:paraId="61DC2386" w14:textId="77777777" w:rsidR="00E8686A" w:rsidRDefault="0030626D" w:rsidP="00121FB3">
            <w:pPr>
              <w:rPr>
                <w:sz w:val="16"/>
                <w:szCs w:val="16"/>
              </w:rPr>
            </w:pPr>
            <w:r w:rsidRPr="0030626D">
              <w:rPr>
                <w:sz w:val="16"/>
                <w:szCs w:val="16"/>
              </w:rPr>
              <w:t xml:space="preserve">DS2 article mentions the use of </w:t>
            </w:r>
            <w:r>
              <w:rPr>
                <w:sz w:val="16"/>
                <w:szCs w:val="16"/>
              </w:rPr>
              <w:t xml:space="preserve">following </w:t>
            </w:r>
            <w:r w:rsidRPr="0030626D">
              <w:rPr>
                <w:sz w:val="16"/>
                <w:szCs w:val="16"/>
              </w:rPr>
              <w:t>various datasets for training and evaluation of their speech recognition system</w:t>
            </w:r>
            <w:r>
              <w:rPr>
                <w:sz w:val="16"/>
                <w:szCs w:val="16"/>
              </w:rPr>
              <w:t>:</w:t>
            </w:r>
          </w:p>
          <w:p w14:paraId="72958D34" w14:textId="77777777" w:rsidR="00247B89" w:rsidRDefault="0030626D" w:rsidP="00121FB3">
            <w:pPr>
              <w:rPr>
                <w:sz w:val="16"/>
                <w:szCs w:val="16"/>
              </w:rPr>
            </w:pPr>
            <w:r w:rsidRPr="0030626D">
              <w:rPr>
                <w:sz w:val="16"/>
                <w:szCs w:val="16"/>
              </w:rPr>
              <w:t>Internal English Dataset</w:t>
            </w:r>
            <w:r>
              <w:rPr>
                <w:sz w:val="16"/>
                <w:szCs w:val="16"/>
              </w:rPr>
              <w:t xml:space="preserve">, </w:t>
            </w:r>
          </w:p>
          <w:p w14:paraId="1B05A150" w14:textId="77777777" w:rsidR="00247B89" w:rsidRDefault="0030626D" w:rsidP="00121FB3">
            <w:pPr>
              <w:rPr>
                <w:sz w:val="16"/>
                <w:szCs w:val="16"/>
              </w:rPr>
            </w:pPr>
            <w:proofErr w:type="spellStart"/>
            <w:r w:rsidRPr="0030626D">
              <w:rPr>
                <w:sz w:val="16"/>
                <w:szCs w:val="16"/>
              </w:rPr>
              <w:t>VoxForge</w:t>
            </w:r>
            <w:proofErr w:type="spellEnd"/>
            <w:r w:rsidRPr="0030626D">
              <w:rPr>
                <w:sz w:val="16"/>
                <w:szCs w:val="16"/>
              </w:rPr>
              <w:t xml:space="preserve"> Dataset</w:t>
            </w:r>
            <w:r w:rsidR="00865E99">
              <w:rPr>
                <w:sz w:val="16"/>
                <w:szCs w:val="16"/>
              </w:rPr>
              <w:t xml:space="preserve"> (</w:t>
            </w:r>
            <w:r w:rsidR="00865E99" w:rsidRPr="00865E99">
              <w:rPr>
                <w:sz w:val="16"/>
                <w:szCs w:val="16"/>
              </w:rPr>
              <w:t>clean speech recorded by speakers with various accents</w:t>
            </w:r>
            <w:r w:rsidR="00865E99">
              <w:rPr>
                <w:sz w:val="16"/>
                <w:szCs w:val="16"/>
              </w:rPr>
              <w:t xml:space="preserve">) </w:t>
            </w:r>
            <w:r>
              <w:rPr>
                <w:sz w:val="16"/>
                <w:szCs w:val="16"/>
              </w:rPr>
              <w:t xml:space="preserve">, </w:t>
            </w:r>
          </w:p>
          <w:p w14:paraId="1E95755F" w14:textId="77777777" w:rsidR="00247B89" w:rsidRDefault="0001455F" w:rsidP="00121FB3">
            <w:pPr>
              <w:rPr>
                <w:sz w:val="16"/>
                <w:szCs w:val="16"/>
              </w:rPr>
            </w:pPr>
            <w:proofErr w:type="spellStart"/>
            <w:r w:rsidRPr="0001455F">
              <w:rPr>
                <w:sz w:val="16"/>
                <w:szCs w:val="16"/>
              </w:rPr>
              <w:t>CHiME</w:t>
            </w:r>
            <w:proofErr w:type="spellEnd"/>
            <w:r w:rsidRPr="0001455F">
              <w:rPr>
                <w:sz w:val="16"/>
                <w:szCs w:val="16"/>
              </w:rPr>
              <w:t xml:space="preserve"> Challenge Dataset</w:t>
            </w:r>
            <w:r w:rsidR="00865E99">
              <w:rPr>
                <w:sz w:val="16"/>
                <w:szCs w:val="16"/>
              </w:rPr>
              <w:t xml:space="preserve"> (</w:t>
            </w:r>
            <w:r w:rsidR="00865E99" w:rsidRPr="00865E99">
              <w:rPr>
                <w:sz w:val="16"/>
                <w:szCs w:val="16"/>
              </w:rPr>
              <w:t>recordings of utterances in various noisy environments</w:t>
            </w:r>
            <w:r w:rsidR="00865E99">
              <w:rPr>
                <w:sz w:val="16"/>
                <w:szCs w:val="16"/>
              </w:rPr>
              <w:t xml:space="preserve">) </w:t>
            </w:r>
            <w:r>
              <w:rPr>
                <w:sz w:val="16"/>
                <w:szCs w:val="16"/>
              </w:rPr>
              <w:t xml:space="preserve">, </w:t>
            </w:r>
          </w:p>
          <w:p w14:paraId="1C5FC6DB" w14:textId="77777777" w:rsidR="00247B89" w:rsidRDefault="0001455F" w:rsidP="00121FB3">
            <w:pPr>
              <w:rPr>
                <w:sz w:val="16"/>
                <w:szCs w:val="16"/>
              </w:rPr>
            </w:pPr>
            <w:proofErr w:type="spellStart"/>
            <w:r w:rsidRPr="0001455F">
              <w:rPr>
                <w:sz w:val="16"/>
                <w:szCs w:val="16"/>
              </w:rPr>
              <w:t>LibriSpeech</w:t>
            </w:r>
            <w:proofErr w:type="spellEnd"/>
            <w:r w:rsidRPr="0001455F">
              <w:rPr>
                <w:sz w:val="16"/>
                <w:szCs w:val="16"/>
              </w:rPr>
              <w:t xml:space="preserve"> Corpus</w:t>
            </w:r>
            <w:r w:rsidR="00247B89">
              <w:rPr>
                <w:sz w:val="16"/>
                <w:szCs w:val="16"/>
              </w:rPr>
              <w:t xml:space="preserve"> (</w:t>
            </w:r>
            <w:r w:rsidR="00247B89" w:rsidRPr="00247B89">
              <w:rPr>
                <w:sz w:val="16"/>
                <w:szCs w:val="16"/>
              </w:rPr>
              <w:t>constructed from audio books</w:t>
            </w:r>
            <w:r w:rsidR="00247B89">
              <w:rPr>
                <w:sz w:val="16"/>
                <w:szCs w:val="16"/>
              </w:rPr>
              <w:t xml:space="preserve">) </w:t>
            </w:r>
            <w:r>
              <w:rPr>
                <w:sz w:val="16"/>
                <w:szCs w:val="16"/>
              </w:rPr>
              <w:t xml:space="preserve">, </w:t>
            </w:r>
          </w:p>
          <w:p w14:paraId="29909F1B" w14:textId="66C48644" w:rsidR="0030626D" w:rsidRPr="00C21412" w:rsidRDefault="0001455F" w:rsidP="00121FB3">
            <w:pPr>
              <w:rPr>
                <w:sz w:val="16"/>
                <w:szCs w:val="16"/>
              </w:rPr>
            </w:pPr>
            <w:hyperlink r:id="rId6" w:history="1">
              <w:r w:rsidRPr="0001455F">
                <w:rPr>
                  <w:rStyle w:val="Hyperlink"/>
                  <w:sz w:val="16"/>
                  <w:szCs w:val="16"/>
                </w:rPr>
                <w:t>LJ Speech Dataset</w:t>
              </w:r>
            </w:hyperlink>
            <w:r w:rsidR="00247B89">
              <w:rPr>
                <w:sz w:val="16"/>
                <w:szCs w:val="16"/>
              </w:rPr>
              <w:t xml:space="preserve"> (</w:t>
            </w:r>
            <w:r w:rsidR="00247B89" w:rsidRPr="00247B89">
              <w:rPr>
                <w:sz w:val="16"/>
                <w:szCs w:val="16"/>
              </w:rPr>
              <w:t>consisting of 13,100 short audio clips of a single speaker reading passages from 7 non-fiction books. A transcription is provided for each clip. Clips vary in length from 1 to 10 seconds and have a total length of approximately 24 hours.</w:t>
            </w:r>
            <w:r w:rsidR="00247B89">
              <w:rPr>
                <w:sz w:val="16"/>
                <w:szCs w:val="16"/>
              </w:rPr>
              <w:t>)</w:t>
            </w:r>
          </w:p>
        </w:tc>
        <w:tc>
          <w:tcPr>
            <w:tcW w:w="2835" w:type="dxa"/>
          </w:tcPr>
          <w:p w14:paraId="32377993" w14:textId="77777777" w:rsidR="00E8686A" w:rsidRDefault="0013395D" w:rsidP="00121FB3">
            <w:pPr>
              <w:rPr>
                <w:sz w:val="16"/>
                <w:szCs w:val="16"/>
              </w:rPr>
            </w:pPr>
            <w:hyperlink r:id="rId7" w:history="1">
              <w:r w:rsidR="00CF4670" w:rsidRPr="0013395D">
                <w:rPr>
                  <w:rStyle w:val="Hyperlink"/>
                  <w:sz w:val="16"/>
                  <w:szCs w:val="16"/>
                </w:rPr>
                <w:t>TIMIT corpus for phoneme recognition</w:t>
              </w:r>
            </w:hyperlink>
          </w:p>
          <w:p w14:paraId="2C349970" w14:textId="60896AEA" w:rsidR="00E70DCE" w:rsidRPr="00C21412" w:rsidRDefault="00E70DCE" w:rsidP="00121FB3">
            <w:pPr>
              <w:rPr>
                <w:sz w:val="16"/>
                <w:szCs w:val="16"/>
              </w:rPr>
            </w:pPr>
            <w:r>
              <w:rPr>
                <w:sz w:val="16"/>
                <w:szCs w:val="16"/>
              </w:rPr>
              <w:t>It’s</w:t>
            </w:r>
            <w:r w:rsidRPr="00E70DCE">
              <w:rPr>
                <w:sz w:val="16"/>
                <w:szCs w:val="16"/>
              </w:rPr>
              <w:t xml:space="preserve"> a standard dataset used for evaluation of automatic speech recognition systems</w:t>
            </w:r>
            <w:r>
              <w:rPr>
                <w:sz w:val="16"/>
                <w:szCs w:val="16"/>
              </w:rPr>
              <w:t xml:space="preserve"> &amp; </w:t>
            </w:r>
            <w:r w:rsidRPr="00E70DCE">
              <w:rPr>
                <w:sz w:val="16"/>
                <w:szCs w:val="16"/>
              </w:rPr>
              <w:t>consists of recordings of 630 speakers of 8 dialects of American English each reading 10 phonetically-rich sentences.</w:t>
            </w:r>
          </w:p>
        </w:tc>
        <w:tc>
          <w:tcPr>
            <w:tcW w:w="2551" w:type="dxa"/>
          </w:tcPr>
          <w:p w14:paraId="14B86420" w14:textId="5C0FF9D5" w:rsidR="00E8686A" w:rsidRDefault="0062501D" w:rsidP="00121FB3">
            <w:pPr>
              <w:rPr>
                <w:sz w:val="16"/>
                <w:szCs w:val="16"/>
              </w:rPr>
            </w:pPr>
            <w:hyperlink r:id="rId8" w:history="1">
              <w:r w:rsidR="003F0660" w:rsidRPr="0062501D">
                <w:rPr>
                  <w:rStyle w:val="Hyperlink"/>
                  <w:sz w:val="16"/>
                  <w:szCs w:val="16"/>
                </w:rPr>
                <w:t>Wall Street Journal (WSJ) corpus</w:t>
              </w:r>
            </w:hyperlink>
            <w:r w:rsidR="003F0660">
              <w:rPr>
                <w:sz w:val="16"/>
                <w:szCs w:val="16"/>
              </w:rPr>
              <w:t>.</w:t>
            </w:r>
          </w:p>
          <w:p w14:paraId="78EF343A" w14:textId="5E2F6A7B" w:rsidR="003F0660" w:rsidRPr="00C21412" w:rsidRDefault="003F0660" w:rsidP="00121FB3">
            <w:pPr>
              <w:rPr>
                <w:sz w:val="16"/>
                <w:szCs w:val="16"/>
              </w:rPr>
            </w:pPr>
            <w:r w:rsidRPr="003F0660">
              <w:rPr>
                <w:sz w:val="16"/>
                <w:szCs w:val="16"/>
              </w:rPr>
              <w:t>The corpus consists of various subsets of audio recordings, transcripts, and associated linguistic resources, and it is commonly used to benchmark ASR algorithms and models.</w:t>
            </w:r>
          </w:p>
        </w:tc>
      </w:tr>
      <w:tr w:rsidR="003B3B35" w:rsidRPr="00C21412" w14:paraId="56F66BC9" w14:textId="77777777" w:rsidTr="00865941">
        <w:tc>
          <w:tcPr>
            <w:tcW w:w="1555" w:type="dxa"/>
          </w:tcPr>
          <w:p w14:paraId="68AF861F" w14:textId="716FF691" w:rsidR="003B3B35" w:rsidRPr="003B3B35" w:rsidRDefault="003B3B35" w:rsidP="00121FB3">
            <w:pPr>
              <w:rPr>
                <w:b/>
                <w:bCs/>
                <w:sz w:val="16"/>
                <w:szCs w:val="16"/>
              </w:rPr>
            </w:pPr>
            <w:r>
              <w:rPr>
                <w:b/>
                <w:bCs/>
                <w:sz w:val="16"/>
                <w:szCs w:val="16"/>
              </w:rPr>
              <w:t>C</w:t>
            </w:r>
            <w:r w:rsidRPr="003B3B35">
              <w:rPr>
                <w:b/>
                <w:bCs/>
                <w:sz w:val="16"/>
                <w:szCs w:val="16"/>
              </w:rPr>
              <w:t xml:space="preserve">hoice of </w:t>
            </w:r>
            <w:r w:rsidRPr="003B3B35">
              <w:rPr>
                <w:b/>
                <w:bCs/>
                <w:sz w:val="16"/>
                <w:szCs w:val="16"/>
              </w:rPr>
              <w:t>P</w:t>
            </w:r>
            <w:r w:rsidRPr="003B3B35">
              <w:rPr>
                <w:b/>
                <w:bCs/>
                <w:sz w:val="16"/>
                <w:szCs w:val="16"/>
              </w:rPr>
              <w:t>aper</w:t>
            </w:r>
            <w:r w:rsidRPr="003B3B35">
              <w:rPr>
                <w:b/>
                <w:bCs/>
                <w:sz w:val="16"/>
                <w:szCs w:val="16"/>
              </w:rPr>
              <w:t xml:space="preserve"> for </w:t>
            </w:r>
            <w:r>
              <w:rPr>
                <w:b/>
                <w:bCs/>
                <w:sz w:val="16"/>
                <w:szCs w:val="16"/>
              </w:rPr>
              <w:t>I</w:t>
            </w:r>
            <w:r w:rsidRPr="003B3B35">
              <w:rPr>
                <w:b/>
                <w:bCs/>
                <w:sz w:val="16"/>
                <w:szCs w:val="16"/>
              </w:rPr>
              <w:t>mplementation</w:t>
            </w:r>
          </w:p>
        </w:tc>
        <w:tc>
          <w:tcPr>
            <w:tcW w:w="8646" w:type="dxa"/>
            <w:gridSpan w:val="3"/>
          </w:tcPr>
          <w:p w14:paraId="651E65C5" w14:textId="77777777" w:rsidR="003B3B35" w:rsidRDefault="003B3B35" w:rsidP="00121FB3">
            <w:pPr>
              <w:rPr>
                <w:sz w:val="16"/>
                <w:szCs w:val="16"/>
              </w:rPr>
            </w:pPr>
            <w:r w:rsidRPr="00A853A8">
              <w:rPr>
                <w:b/>
                <w:bCs/>
                <w:sz w:val="16"/>
                <w:szCs w:val="16"/>
              </w:rPr>
              <w:t>PAPER 1 (Deep Speech 2: End-to-End Speech Recognition in English and Mandarin)</w:t>
            </w:r>
            <w:r>
              <w:rPr>
                <w:sz w:val="16"/>
                <w:szCs w:val="16"/>
              </w:rPr>
              <w:t>:</w:t>
            </w:r>
            <w:r w:rsidRPr="003B3B35">
              <w:rPr>
                <w:sz w:val="16"/>
                <w:szCs w:val="16"/>
              </w:rPr>
              <w:sym w:font="Wingdings" w:char="F0E0"/>
            </w:r>
          </w:p>
          <w:p w14:paraId="78EB9F31" w14:textId="77777777" w:rsidR="003B3B35" w:rsidRDefault="003B3B35" w:rsidP="00121FB3">
            <w:pPr>
              <w:rPr>
                <w:sz w:val="16"/>
                <w:szCs w:val="16"/>
              </w:rPr>
            </w:pPr>
          </w:p>
          <w:p w14:paraId="7E6215D5" w14:textId="49CDD94F" w:rsidR="003B3B35" w:rsidRDefault="003B3B35" w:rsidP="00121FB3">
            <w:pPr>
              <w:rPr>
                <w:sz w:val="16"/>
                <w:szCs w:val="16"/>
              </w:rPr>
            </w:pPr>
            <w:r>
              <w:rPr>
                <w:sz w:val="16"/>
                <w:szCs w:val="16"/>
              </w:rPr>
              <w:t xml:space="preserve">This paper explains following </w:t>
            </w:r>
            <w:r w:rsidR="00A853A8">
              <w:rPr>
                <w:sz w:val="16"/>
                <w:szCs w:val="16"/>
              </w:rPr>
              <w:t xml:space="preserve">distinguished </w:t>
            </w:r>
            <w:r>
              <w:rPr>
                <w:sz w:val="16"/>
                <w:szCs w:val="16"/>
              </w:rPr>
              <w:t>model architecture in great details</w:t>
            </w:r>
            <w:r w:rsidR="00A853A8">
              <w:rPr>
                <w:sz w:val="16"/>
                <w:szCs w:val="16"/>
              </w:rPr>
              <w:t xml:space="preserve"> (along with mathematical proof)</w:t>
            </w:r>
            <w:r>
              <w:rPr>
                <w:sz w:val="16"/>
                <w:szCs w:val="16"/>
              </w:rPr>
              <w:t xml:space="preserve"> making implementation clear &amp; easy</w:t>
            </w:r>
            <w:r w:rsidR="00A853A8">
              <w:rPr>
                <w:sz w:val="16"/>
                <w:szCs w:val="16"/>
              </w:rPr>
              <w:t xml:space="preserve"> &amp; very high accuracy due to its training over different datasets</w:t>
            </w:r>
            <w:r>
              <w:rPr>
                <w:sz w:val="16"/>
                <w:szCs w:val="16"/>
              </w:rPr>
              <w:t>:</w:t>
            </w:r>
          </w:p>
          <w:p w14:paraId="100FBD7A" w14:textId="46E4B08F" w:rsidR="00A853A8" w:rsidRDefault="00A853A8" w:rsidP="00121FB3">
            <w:pPr>
              <w:rPr>
                <w:sz w:val="16"/>
                <w:szCs w:val="16"/>
              </w:rPr>
            </w:pPr>
          </w:p>
          <w:p w14:paraId="3ABBC22E" w14:textId="363D4E23" w:rsidR="00A853A8" w:rsidRDefault="00A853A8" w:rsidP="00A853A8">
            <w:pPr>
              <w:rPr>
                <w:sz w:val="16"/>
                <w:szCs w:val="16"/>
              </w:rPr>
            </w:pPr>
            <w:r w:rsidRPr="00A853A8">
              <w:rPr>
                <w:sz w:val="16"/>
                <w:szCs w:val="16"/>
              </w:rPr>
              <w:t>Preliminaries</w:t>
            </w:r>
            <w:r>
              <w:rPr>
                <w:sz w:val="16"/>
                <w:szCs w:val="16"/>
              </w:rPr>
              <w:t>:</w:t>
            </w:r>
            <w:r w:rsidRPr="00A853A8">
              <w:rPr>
                <w:sz w:val="16"/>
                <w:szCs w:val="16"/>
              </w:rPr>
              <w:sym w:font="Wingdings" w:char="F0E0"/>
            </w:r>
            <w:r w:rsidRPr="00A853A8">
              <w:rPr>
                <w:sz w:val="16"/>
                <w:szCs w:val="16"/>
              </w:rPr>
              <w:t>variants of DS2 architecture are explored by varying no. of convolutional layers from 1 to 3 &amp; number of recurrent or GRU layers from 1 to 7</w:t>
            </w:r>
            <w:r>
              <w:rPr>
                <w:sz w:val="16"/>
                <w:szCs w:val="16"/>
              </w:rPr>
              <w:t>.</w:t>
            </w:r>
          </w:p>
          <w:p w14:paraId="68EB71A0" w14:textId="77777777" w:rsidR="00A853A8" w:rsidRPr="00A853A8" w:rsidRDefault="00A853A8" w:rsidP="00A853A8">
            <w:pPr>
              <w:spacing w:after="0" w:line="240" w:lineRule="auto"/>
              <w:rPr>
                <w:sz w:val="16"/>
                <w:szCs w:val="16"/>
              </w:rPr>
            </w:pPr>
          </w:p>
          <w:p w14:paraId="50153182" w14:textId="2B72E9F5" w:rsidR="00A853A8" w:rsidRDefault="00A853A8" w:rsidP="00A853A8">
            <w:pPr>
              <w:rPr>
                <w:sz w:val="16"/>
                <w:szCs w:val="16"/>
              </w:rPr>
            </w:pPr>
            <w:r w:rsidRPr="00A853A8">
              <w:rPr>
                <w:sz w:val="16"/>
                <w:szCs w:val="16"/>
              </w:rPr>
              <w:t>Batch Normalization for Deep RNNs</w:t>
            </w:r>
            <w:r>
              <w:rPr>
                <w:sz w:val="16"/>
                <w:szCs w:val="16"/>
              </w:rPr>
              <w:t>:</w:t>
            </w:r>
            <w:r w:rsidRPr="00A853A8">
              <w:rPr>
                <w:sz w:val="16"/>
                <w:szCs w:val="16"/>
              </w:rPr>
              <w:sym w:font="Wingdings" w:char="F0E0"/>
            </w:r>
            <w:r>
              <w:rPr>
                <w:sz w:val="16"/>
                <w:szCs w:val="16"/>
              </w:rPr>
              <w:t xml:space="preserve"> </w:t>
            </w:r>
            <w:r w:rsidRPr="00A853A8">
              <w:rPr>
                <w:sz w:val="16"/>
                <w:szCs w:val="16"/>
              </w:rPr>
              <w:t>It substantially improves final generalization error while greatly accelerating training for very deep networks of simple RNNs on large data sets</w:t>
            </w:r>
          </w:p>
          <w:p w14:paraId="728625E1" w14:textId="77777777" w:rsidR="00A853A8" w:rsidRPr="00A853A8" w:rsidRDefault="00A853A8" w:rsidP="00A853A8">
            <w:pPr>
              <w:spacing w:after="0" w:line="240" w:lineRule="auto"/>
              <w:rPr>
                <w:sz w:val="16"/>
                <w:szCs w:val="16"/>
              </w:rPr>
            </w:pPr>
          </w:p>
          <w:p w14:paraId="5819170D" w14:textId="05B36B32" w:rsidR="00A853A8" w:rsidRDefault="00A853A8" w:rsidP="00A853A8">
            <w:pPr>
              <w:rPr>
                <w:sz w:val="16"/>
                <w:szCs w:val="16"/>
              </w:rPr>
            </w:pPr>
            <w:proofErr w:type="spellStart"/>
            <w:r w:rsidRPr="00A853A8">
              <w:rPr>
                <w:sz w:val="16"/>
                <w:szCs w:val="16"/>
              </w:rPr>
              <w:t>SortaGrad</w:t>
            </w:r>
            <w:proofErr w:type="spellEnd"/>
            <w:r>
              <w:rPr>
                <w:sz w:val="16"/>
                <w:szCs w:val="16"/>
              </w:rPr>
              <w:t>:</w:t>
            </w:r>
            <w:r w:rsidRPr="00A853A8">
              <w:rPr>
                <w:sz w:val="16"/>
                <w:szCs w:val="16"/>
              </w:rPr>
              <w:sym w:font="Wingdings" w:char="F0E0"/>
            </w:r>
            <w:r w:rsidRPr="00A853A8">
              <w:rPr>
                <w:sz w:val="16"/>
                <w:szCs w:val="16"/>
              </w:rPr>
              <w:t>it uses length of utterance as a heuristic for difficulty, since long utterances have higher cost than short utterances.)</w:t>
            </w:r>
          </w:p>
          <w:p w14:paraId="4F2414C3" w14:textId="77777777" w:rsidR="00A853A8" w:rsidRPr="00A853A8" w:rsidRDefault="00A853A8" w:rsidP="00A853A8">
            <w:pPr>
              <w:spacing w:after="0" w:line="240" w:lineRule="auto"/>
              <w:rPr>
                <w:sz w:val="16"/>
                <w:szCs w:val="16"/>
              </w:rPr>
            </w:pPr>
          </w:p>
          <w:p w14:paraId="55962ADC" w14:textId="51DC263A" w:rsidR="00A853A8" w:rsidRPr="00A853A8" w:rsidRDefault="00A853A8" w:rsidP="00A853A8">
            <w:pPr>
              <w:spacing w:after="0" w:line="240" w:lineRule="auto"/>
              <w:rPr>
                <w:sz w:val="16"/>
                <w:szCs w:val="16"/>
              </w:rPr>
            </w:pPr>
            <w:r w:rsidRPr="00A853A8">
              <w:rPr>
                <w:sz w:val="16"/>
                <w:szCs w:val="16"/>
              </w:rPr>
              <w:t>Frequency Convolutions</w:t>
            </w:r>
            <w:r>
              <w:rPr>
                <w:sz w:val="16"/>
                <w:szCs w:val="16"/>
              </w:rPr>
              <w:t>:</w:t>
            </w:r>
            <w:r w:rsidRPr="00A853A8">
              <w:rPr>
                <w:sz w:val="16"/>
                <w:szCs w:val="16"/>
              </w:rPr>
              <w:sym w:font="Wingdings" w:char="F0E0"/>
            </w:r>
            <w:r w:rsidRPr="00A853A8">
              <w:rPr>
                <w:sz w:val="16"/>
                <w:szCs w:val="16"/>
              </w:rPr>
              <w:t>Since spectral ordering of features is removed by fully-connected and recurrent layers, frequency convolutions work better as first layers of network.</w:t>
            </w:r>
          </w:p>
          <w:p w14:paraId="7CF70B4A" w14:textId="77777777" w:rsidR="00A853A8" w:rsidRPr="00A853A8" w:rsidRDefault="00A853A8" w:rsidP="00A853A8">
            <w:pPr>
              <w:spacing w:after="0" w:line="240" w:lineRule="auto"/>
              <w:rPr>
                <w:sz w:val="16"/>
                <w:szCs w:val="16"/>
              </w:rPr>
            </w:pPr>
          </w:p>
          <w:p w14:paraId="3DD24A69" w14:textId="549273D8" w:rsidR="00A853A8" w:rsidRPr="00A853A8" w:rsidRDefault="00A853A8" w:rsidP="00A853A8">
            <w:pPr>
              <w:spacing w:after="0" w:line="240" w:lineRule="auto"/>
              <w:rPr>
                <w:sz w:val="16"/>
                <w:szCs w:val="16"/>
              </w:rPr>
            </w:pPr>
            <w:r w:rsidRPr="00A853A8">
              <w:rPr>
                <w:sz w:val="16"/>
                <w:szCs w:val="16"/>
              </w:rPr>
              <w:t>Striding</w:t>
            </w:r>
            <w:r>
              <w:rPr>
                <w:sz w:val="16"/>
                <w:szCs w:val="16"/>
              </w:rPr>
              <w:t>:</w:t>
            </w:r>
            <w:r w:rsidRPr="00A853A8">
              <w:rPr>
                <w:sz w:val="16"/>
                <w:szCs w:val="16"/>
              </w:rPr>
              <w:sym w:font="Wingdings" w:char="F0E0"/>
            </w:r>
            <w:r w:rsidRPr="00A853A8">
              <w:rPr>
                <w:sz w:val="16"/>
                <w:szCs w:val="16"/>
              </w:rPr>
              <w:t>bigrams allow for larger strides without any sacrifice in word error rate. This allows to reduce number of time-steps of unrolled</w:t>
            </w:r>
            <w:r>
              <w:rPr>
                <w:sz w:val="16"/>
                <w:szCs w:val="16"/>
              </w:rPr>
              <w:t xml:space="preserve"> </w:t>
            </w:r>
            <w:r w:rsidRPr="00A853A8">
              <w:rPr>
                <w:sz w:val="16"/>
                <w:szCs w:val="16"/>
              </w:rPr>
              <w:t>RNN benefiting both computation and memory usage.)</w:t>
            </w:r>
          </w:p>
          <w:p w14:paraId="477D6F5E" w14:textId="77777777" w:rsidR="00A853A8" w:rsidRPr="00A853A8" w:rsidRDefault="00A853A8" w:rsidP="00A853A8">
            <w:pPr>
              <w:spacing w:after="0" w:line="240" w:lineRule="auto"/>
              <w:rPr>
                <w:sz w:val="16"/>
                <w:szCs w:val="16"/>
              </w:rPr>
            </w:pPr>
          </w:p>
          <w:p w14:paraId="32263F18" w14:textId="7C8CF7A3" w:rsidR="00A853A8" w:rsidRPr="00A853A8" w:rsidRDefault="00A853A8" w:rsidP="00A853A8">
            <w:pPr>
              <w:spacing w:after="0" w:line="240" w:lineRule="auto"/>
              <w:rPr>
                <w:sz w:val="16"/>
                <w:szCs w:val="16"/>
              </w:rPr>
            </w:pPr>
            <w:r w:rsidRPr="00A853A8">
              <w:rPr>
                <w:sz w:val="16"/>
                <w:szCs w:val="16"/>
              </w:rPr>
              <w:t>Row Convolution and Unidirectional Models</w:t>
            </w:r>
            <w:r>
              <w:rPr>
                <w:sz w:val="16"/>
                <w:szCs w:val="16"/>
              </w:rPr>
              <w:t>:</w:t>
            </w:r>
            <w:r w:rsidRPr="00A853A8">
              <w:rPr>
                <w:sz w:val="16"/>
                <w:szCs w:val="16"/>
              </w:rPr>
              <w:sym w:font="Wingdings" w:char="F0E0"/>
            </w:r>
            <w:r w:rsidRPr="00A853A8">
              <w:rPr>
                <w:sz w:val="16"/>
                <w:szCs w:val="16"/>
              </w:rPr>
              <w:t xml:space="preserve">Recurrent layers have learned good feature </w:t>
            </w:r>
            <w:r w:rsidR="000B57BB" w:rsidRPr="00A853A8">
              <w:rPr>
                <w:sz w:val="16"/>
                <w:szCs w:val="16"/>
              </w:rPr>
              <w:t>representations, so</w:t>
            </w:r>
            <w:r w:rsidRPr="00A853A8">
              <w:rPr>
                <w:sz w:val="16"/>
                <w:szCs w:val="16"/>
              </w:rPr>
              <w:t xml:space="preserve"> row convolution layer simply gathers appropriate information to feed to classifier.)</w:t>
            </w:r>
          </w:p>
          <w:p w14:paraId="004F3C50" w14:textId="77777777" w:rsidR="00A853A8" w:rsidRPr="00A853A8" w:rsidRDefault="00A853A8" w:rsidP="00A853A8">
            <w:pPr>
              <w:spacing w:after="0" w:line="240" w:lineRule="auto"/>
              <w:rPr>
                <w:sz w:val="16"/>
                <w:szCs w:val="16"/>
              </w:rPr>
            </w:pPr>
          </w:p>
          <w:p w14:paraId="7126666E" w14:textId="35CB789B" w:rsidR="003B3B35" w:rsidRDefault="00A853A8" w:rsidP="00121FB3">
            <w:pPr>
              <w:rPr>
                <w:sz w:val="16"/>
                <w:szCs w:val="16"/>
              </w:rPr>
            </w:pPr>
            <w:r w:rsidRPr="00A853A8">
              <w:rPr>
                <w:sz w:val="16"/>
                <w:szCs w:val="16"/>
              </w:rPr>
              <w:t>Language Model (RNN Models are trained over millions of unique utterances, which enables network to learn a powerful implicit language model.</w:t>
            </w:r>
          </w:p>
          <w:p w14:paraId="6763C8C5" w14:textId="024724F9" w:rsidR="003B3B35" w:rsidRPr="00C21412" w:rsidRDefault="003B3B35" w:rsidP="00121FB3">
            <w:pPr>
              <w:rPr>
                <w:sz w:val="16"/>
                <w:szCs w:val="16"/>
              </w:rPr>
            </w:pPr>
          </w:p>
        </w:tc>
      </w:tr>
    </w:tbl>
    <w:p w14:paraId="75BBB24B" w14:textId="77777777" w:rsidR="00121FB3" w:rsidRDefault="00121FB3" w:rsidP="00121FB3"/>
    <w:sectPr w:rsidR="00121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86565"/>
    <w:multiLevelType w:val="multilevel"/>
    <w:tmpl w:val="222A28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0C93EAF"/>
    <w:multiLevelType w:val="hybridMultilevel"/>
    <w:tmpl w:val="E52E91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44015306">
    <w:abstractNumId w:val="0"/>
  </w:num>
  <w:num w:numId="2" w16cid:durableId="147463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55"/>
    <w:rsid w:val="0001455F"/>
    <w:rsid w:val="000B57BB"/>
    <w:rsid w:val="00110F7C"/>
    <w:rsid w:val="00121FB3"/>
    <w:rsid w:val="0013395D"/>
    <w:rsid w:val="00247B89"/>
    <w:rsid w:val="0030626D"/>
    <w:rsid w:val="003B3B35"/>
    <w:rsid w:val="003B5F60"/>
    <w:rsid w:val="003F0660"/>
    <w:rsid w:val="00445952"/>
    <w:rsid w:val="004F68D2"/>
    <w:rsid w:val="00532A55"/>
    <w:rsid w:val="00577FDF"/>
    <w:rsid w:val="0060510B"/>
    <w:rsid w:val="0062501D"/>
    <w:rsid w:val="00865941"/>
    <w:rsid w:val="00865E99"/>
    <w:rsid w:val="009910AF"/>
    <w:rsid w:val="009D2469"/>
    <w:rsid w:val="00A461C0"/>
    <w:rsid w:val="00A853A8"/>
    <w:rsid w:val="00B24AD2"/>
    <w:rsid w:val="00B74E30"/>
    <w:rsid w:val="00B94CD1"/>
    <w:rsid w:val="00C21412"/>
    <w:rsid w:val="00CE4BFA"/>
    <w:rsid w:val="00CF4670"/>
    <w:rsid w:val="00D1722E"/>
    <w:rsid w:val="00D9055C"/>
    <w:rsid w:val="00DC3CC5"/>
    <w:rsid w:val="00E439DF"/>
    <w:rsid w:val="00E70DCE"/>
    <w:rsid w:val="00E8686A"/>
    <w:rsid w:val="00F61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B113"/>
  <w15:chartTrackingRefBased/>
  <w15:docId w15:val="{F836E514-3419-449A-9632-5FC76660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B3"/>
    <w:pPr>
      <w:ind w:left="720"/>
      <w:contextualSpacing/>
    </w:pPr>
  </w:style>
  <w:style w:type="table" w:styleId="TableGrid">
    <w:name w:val="Table Grid"/>
    <w:basedOn w:val="TableNormal"/>
    <w:uiPriority w:val="39"/>
    <w:rsid w:val="00B2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4AD2"/>
    <w:rPr>
      <w:b/>
      <w:bCs/>
    </w:rPr>
  </w:style>
  <w:style w:type="character" w:styleId="Hyperlink">
    <w:name w:val="Hyperlink"/>
    <w:basedOn w:val="DefaultParagraphFont"/>
    <w:uiPriority w:val="99"/>
    <w:unhideWhenUsed/>
    <w:rsid w:val="0062501D"/>
    <w:rPr>
      <w:color w:val="0563C1" w:themeColor="hyperlink"/>
      <w:u w:val="single"/>
    </w:rPr>
  </w:style>
  <w:style w:type="character" w:styleId="UnresolvedMention">
    <w:name w:val="Unresolved Mention"/>
    <w:basedOn w:val="DefaultParagraphFont"/>
    <w:uiPriority w:val="99"/>
    <w:semiHidden/>
    <w:unhideWhenUsed/>
    <w:rsid w:val="00625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19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sms-wsj" TargetMode="External"/><Relationship Id="rId3" Type="http://schemas.openxmlformats.org/officeDocument/2006/relationships/settings" Target="settings.xml"/><Relationship Id="rId7" Type="http://schemas.openxmlformats.org/officeDocument/2006/relationships/hyperlink" Target="https://catalog.ldc.upenn.edu/LDC93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ithito.com/LJ-Speech-Dataset/" TargetMode="External"/><Relationship Id="rId5" Type="http://schemas.openxmlformats.org/officeDocument/2006/relationships/hyperlink" Target="https://arxiv.org/abs/1303.57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Soumyadipta Maiti</dc:creator>
  <cp:keywords/>
  <dc:description/>
  <cp:lastModifiedBy>Soumyadipta Maiti</cp:lastModifiedBy>
  <cp:revision>58</cp:revision>
  <dcterms:created xsi:type="dcterms:W3CDTF">2023-08-31T06:11:00Z</dcterms:created>
  <dcterms:modified xsi:type="dcterms:W3CDTF">2023-08-31T14:10:00Z</dcterms:modified>
</cp:coreProperties>
</file>