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29B8B" w14:textId="77777777" w:rsidR="003D615F" w:rsidRDefault="003D615F">
      <w:pPr>
        <w:rPr>
          <w:lang w:val="en-US"/>
        </w:rPr>
      </w:pPr>
    </w:p>
    <w:p w14:paraId="20B121D1" w14:textId="77777777" w:rsidR="003D615F" w:rsidRDefault="003D615F">
      <w:pPr>
        <w:rPr>
          <w:lang w:val="en-US"/>
        </w:rPr>
      </w:pPr>
    </w:p>
    <w:p w14:paraId="12AF7670" w14:textId="77777777" w:rsidR="003D615F" w:rsidRDefault="003D615F">
      <w:pPr>
        <w:rPr>
          <w:lang w:val="en-US"/>
        </w:rPr>
      </w:pPr>
    </w:p>
    <w:p w14:paraId="15C506EA" w14:textId="77777777" w:rsidR="003D615F" w:rsidRDefault="003D615F">
      <w:pPr>
        <w:rPr>
          <w:lang w:val="en-US"/>
        </w:rPr>
      </w:pPr>
    </w:p>
    <w:p w14:paraId="1B943AFF" w14:textId="77777777" w:rsidR="003D615F" w:rsidRDefault="003D615F">
      <w:pPr>
        <w:rPr>
          <w:lang w:val="en-US"/>
        </w:rPr>
      </w:pPr>
    </w:p>
    <w:p w14:paraId="1B0F762B" w14:textId="77777777" w:rsidR="003D615F" w:rsidRDefault="003D615F" w:rsidP="003D615F">
      <w:pPr>
        <w:jc w:val="center"/>
      </w:pPr>
      <w:r w:rsidRPr="008940A0">
        <w:rPr>
          <w:b/>
          <w:sz w:val="36"/>
        </w:rPr>
        <w:t>BONE FRACTURE CLASSIFICATION USING SVM AND CNN</w:t>
      </w:r>
    </w:p>
    <w:p w14:paraId="67297A16" w14:textId="77777777" w:rsidR="003D615F" w:rsidRDefault="003D615F">
      <w:pPr>
        <w:rPr>
          <w:lang w:val="en-US"/>
        </w:rPr>
      </w:pPr>
    </w:p>
    <w:p w14:paraId="0253F02D" w14:textId="77777777" w:rsidR="003D615F" w:rsidRDefault="003D615F">
      <w:pPr>
        <w:rPr>
          <w:lang w:val="en-US"/>
        </w:rPr>
      </w:pPr>
    </w:p>
    <w:p w14:paraId="7B616A15" w14:textId="77777777" w:rsidR="003D615F" w:rsidRDefault="003D615F">
      <w:pPr>
        <w:rPr>
          <w:lang w:val="en-US"/>
        </w:rPr>
      </w:pPr>
    </w:p>
    <w:p w14:paraId="32BFD0BC" w14:textId="77777777" w:rsidR="003D615F" w:rsidRDefault="003D615F">
      <w:pPr>
        <w:rPr>
          <w:lang w:val="en-US"/>
        </w:rPr>
      </w:pPr>
    </w:p>
    <w:p w14:paraId="3474F4FC" w14:textId="77777777" w:rsidR="003D615F" w:rsidRDefault="003D615F">
      <w:pPr>
        <w:rPr>
          <w:lang w:val="en-US"/>
        </w:rPr>
      </w:pPr>
    </w:p>
    <w:p w14:paraId="10B387F2" w14:textId="77777777" w:rsidR="003D615F" w:rsidRDefault="003D615F">
      <w:pPr>
        <w:rPr>
          <w:lang w:val="en-US"/>
        </w:rPr>
      </w:pPr>
    </w:p>
    <w:p w14:paraId="22FE532E" w14:textId="77777777" w:rsidR="003D615F" w:rsidRDefault="003D615F">
      <w:pPr>
        <w:rPr>
          <w:lang w:val="en-US"/>
        </w:rPr>
      </w:pPr>
    </w:p>
    <w:p w14:paraId="07B4D834" w14:textId="77777777" w:rsidR="003D615F" w:rsidRDefault="003D615F">
      <w:pPr>
        <w:rPr>
          <w:lang w:val="en-US"/>
        </w:rPr>
      </w:pPr>
    </w:p>
    <w:p w14:paraId="33DEAF85" w14:textId="77777777" w:rsidR="003D615F" w:rsidRDefault="003D615F">
      <w:pPr>
        <w:rPr>
          <w:lang w:val="en-US"/>
        </w:rPr>
      </w:pPr>
    </w:p>
    <w:p w14:paraId="05F7FC3C" w14:textId="77777777" w:rsidR="003D615F" w:rsidRDefault="003D615F">
      <w:pPr>
        <w:rPr>
          <w:lang w:val="en-US"/>
        </w:rPr>
      </w:pPr>
    </w:p>
    <w:p w14:paraId="7039838A" w14:textId="77777777" w:rsidR="003D615F" w:rsidRDefault="003D615F">
      <w:pPr>
        <w:rPr>
          <w:lang w:val="en-US"/>
        </w:rPr>
      </w:pPr>
    </w:p>
    <w:p w14:paraId="44560191" w14:textId="77777777" w:rsidR="003D615F" w:rsidRDefault="003D615F">
      <w:pPr>
        <w:rPr>
          <w:lang w:val="en-US"/>
        </w:rPr>
      </w:pPr>
    </w:p>
    <w:p w14:paraId="009567FB" w14:textId="77777777" w:rsidR="003D615F" w:rsidRDefault="003D615F">
      <w:pPr>
        <w:rPr>
          <w:lang w:val="en-US"/>
        </w:rPr>
      </w:pPr>
    </w:p>
    <w:p w14:paraId="0CF1533D" w14:textId="77777777" w:rsidR="003D615F" w:rsidRDefault="003D615F">
      <w:pPr>
        <w:rPr>
          <w:lang w:val="en-US"/>
        </w:rPr>
      </w:pPr>
    </w:p>
    <w:p w14:paraId="71C7F8FC" w14:textId="77777777" w:rsidR="003D615F" w:rsidRDefault="003D615F">
      <w:pPr>
        <w:rPr>
          <w:lang w:val="en-US"/>
        </w:rPr>
      </w:pPr>
    </w:p>
    <w:p w14:paraId="06415F84" w14:textId="77777777" w:rsidR="003D615F" w:rsidRDefault="003D615F">
      <w:pPr>
        <w:rPr>
          <w:lang w:val="en-US"/>
        </w:rPr>
      </w:pPr>
    </w:p>
    <w:p w14:paraId="57C1DB30" w14:textId="77777777" w:rsidR="003D615F" w:rsidRDefault="003D615F">
      <w:pPr>
        <w:rPr>
          <w:lang w:val="en-US"/>
        </w:rPr>
      </w:pPr>
    </w:p>
    <w:p w14:paraId="59D65A12" w14:textId="77777777" w:rsidR="003D615F" w:rsidRDefault="003D615F">
      <w:pPr>
        <w:rPr>
          <w:lang w:val="en-US"/>
        </w:rPr>
      </w:pPr>
    </w:p>
    <w:p w14:paraId="2FE8AE29" w14:textId="77777777" w:rsidR="003D615F" w:rsidRDefault="003D615F">
      <w:pPr>
        <w:rPr>
          <w:lang w:val="en-US"/>
        </w:rPr>
      </w:pPr>
    </w:p>
    <w:p w14:paraId="2F8D13AA" w14:textId="77777777" w:rsidR="003D615F" w:rsidRDefault="003D615F">
      <w:pPr>
        <w:rPr>
          <w:lang w:val="en-US"/>
        </w:rPr>
      </w:pPr>
    </w:p>
    <w:p w14:paraId="51525B15" w14:textId="77777777" w:rsidR="003D615F" w:rsidRDefault="003D615F">
      <w:pPr>
        <w:rPr>
          <w:lang w:val="en-US"/>
        </w:rPr>
      </w:pPr>
    </w:p>
    <w:p w14:paraId="5C81192D" w14:textId="77777777" w:rsidR="003D615F" w:rsidRDefault="003D615F">
      <w:pPr>
        <w:rPr>
          <w:lang w:val="en-US"/>
        </w:rPr>
      </w:pPr>
    </w:p>
    <w:p w14:paraId="7514B3C2" w14:textId="77777777" w:rsidR="003D615F" w:rsidRDefault="003D615F">
      <w:pPr>
        <w:rPr>
          <w:lang w:val="en-US"/>
        </w:rPr>
      </w:pPr>
    </w:p>
    <w:p w14:paraId="777ADCDF" w14:textId="77777777" w:rsidR="003D615F" w:rsidRDefault="003D615F">
      <w:pPr>
        <w:rPr>
          <w:lang w:val="en-US"/>
        </w:rPr>
      </w:pPr>
    </w:p>
    <w:p w14:paraId="07B67F25" w14:textId="77777777" w:rsidR="003D615F" w:rsidRDefault="003D615F">
      <w:pPr>
        <w:rPr>
          <w:lang w:val="en-US"/>
        </w:rPr>
      </w:pPr>
    </w:p>
    <w:p w14:paraId="3386C9B9" w14:textId="77777777" w:rsidR="003D615F" w:rsidRDefault="003D615F">
      <w:pPr>
        <w:rPr>
          <w:lang w:val="en-US"/>
        </w:rPr>
      </w:pPr>
    </w:p>
    <w:p w14:paraId="69C33977" w14:textId="77777777" w:rsidR="003D615F" w:rsidRDefault="003D615F">
      <w:pPr>
        <w:rPr>
          <w:lang w:val="en-US"/>
        </w:rPr>
      </w:pPr>
    </w:p>
    <w:p w14:paraId="37F8BC47" w14:textId="77777777" w:rsidR="003D615F" w:rsidRDefault="003D615F">
      <w:pPr>
        <w:rPr>
          <w:lang w:val="en-US"/>
        </w:rPr>
      </w:pPr>
    </w:p>
    <w:p w14:paraId="4716F737" w14:textId="77777777" w:rsidR="003D615F" w:rsidRDefault="003D615F">
      <w:pPr>
        <w:rPr>
          <w:lang w:val="en-US"/>
        </w:rPr>
      </w:pPr>
    </w:p>
    <w:p w14:paraId="1F4F8EBC" w14:textId="77777777" w:rsidR="003D615F" w:rsidRDefault="003D615F">
      <w:pPr>
        <w:rPr>
          <w:lang w:val="en-US"/>
        </w:rPr>
      </w:pPr>
    </w:p>
    <w:p w14:paraId="4EB48FBA" w14:textId="77777777" w:rsidR="003D615F" w:rsidRDefault="003D615F">
      <w:pPr>
        <w:rPr>
          <w:lang w:val="en-US"/>
        </w:rPr>
      </w:pPr>
    </w:p>
    <w:p w14:paraId="525B3FC9" w14:textId="77777777" w:rsidR="003D615F" w:rsidRDefault="003D615F">
      <w:pPr>
        <w:rPr>
          <w:lang w:val="en-US"/>
        </w:rPr>
      </w:pPr>
    </w:p>
    <w:p w14:paraId="6334536B" w14:textId="77777777" w:rsidR="003D615F" w:rsidRDefault="003D615F">
      <w:pPr>
        <w:rPr>
          <w:lang w:val="en-US"/>
        </w:rPr>
      </w:pPr>
    </w:p>
    <w:p w14:paraId="7788A8E5" w14:textId="77777777" w:rsidR="003D615F" w:rsidRDefault="003D615F">
      <w:pPr>
        <w:rPr>
          <w:lang w:val="en-US"/>
        </w:rPr>
      </w:pPr>
    </w:p>
    <w:p w14:paraId="13C0D63E" w14:textId="77777777" w:rsidR="003D615F" w:rsidRDefault="003D615F">
      <w:pPr>
        <w:rPr>
          <w:lang w:val="en-US"/>
        </w:rPr>
      </w:pPr>
    </w:p>
    <w:p w14:paraId="41A82C37" w14:textId="77777777" w:rsidR="003D615F" w:rsidRDefault="003D615F">
      <w:pPr>
        <w:rPr>
          <w:lang w:val="en-US"/>
        </w:rPr>
      </w:pPr>
    </w:p>
    <w:p w14:paraId="19D232FA" w14:textId="77777777" w:rsidR="003D615F" w:rsidRDefault="003D615F">
      <w:pPr>
        <w:rPr>
          <w:lang w:val="en-US"/>
        </w:rPr>
      </w:pPr>
    </w:p>
    <w:p w14:paraId="32E5293F" w14:textId="77777777" w:rsidR="003D615F" w:rsidRDefault="003D615F">
      <w:pPr>
        <w:rPr>
          <w:lang w:val="en-US"/>
        </w:rPr>
      </w:pPr>
    </w:p>
    <w:p w14:paraId="7B871A39" w14:textId="77777777" w:rsidR="003D615F" w:rsidRDefault="003D615F">
      <w:pPr>
        <w:rPr>
          <w:lang w:val="en-US"/>
        </w:rPr>
      </w:pPr>
    </w:p>
    <w:p w14:paraId="394EF6B1" w14:textId="6971243C" w:rsidR="003D615F" w:rsidRDefault="003D615F" w:rsidP="003D615F">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br/>
      </w:r>
    </w:p>
    <w:p w14:paraId="255AB7FF" w14:textId="77777777" w:rsidR="003D615F" w:rsidRDefault="003D615F" w:rsidP="003D615F">
      <w:pPr>
        <w:spacing w:line="360" w:lineRule="auto"/>
        <w:jc w:val="both"/>
      </w:pPr>
      <w:r>
        <w:rPr>
          <w:rStyle w:val="Strong"/>
          <w:rFonts w:eastAsiaTheme="majorEastAsia"/>
        </w:rPr>
        <w:t>ABSTRACT</w:t>
      </w:r>
      <w:r>
        <w:br/>
        <w:t xml:space="preserve">This research outlines a system for bone fracture detection and classification in X-ray images using deep learning and machine learning techniques. X-ray images are processed and </w:t>
      </w:r>
      <w:proofErr w:type="spellStart"/>
      <w:r>
        <w:t>analyzed</w:t>
      </w:r>
      <w:proofErr w:type="spellEnd"/>
      <w:r>
        <w:t xml:space="preserve"> through a Convolutional Neural Network (CNN) model that is trained on a large dataset representing different types of fractures. The CNN is responsible for feature extraction, capturing key patterns in the images. To enhance classification accuracy, the extracted features are further classified using a Support Vector Machine (SVM) algorithm. The integration of CNN-based feature extraction with SVM-based classification improves the precision and robustness of bone fracture detection. A Python-based software system is developed to allow users to import X-ray images and receive detailed fracture classification results. This study compares the standalone CNN model and the CNN-SVM hybrid approach for performance evaluation.</w:t>
      </w:r>
      <w:r>
        <w:br/>
      </w:r>
      <w:r>
        <w:rPr>
          <w:rStyle w:val="Strong"/>
          <w:rFonts w:eastAsiaTheme="majorEastAsia"/>
        </w:rPr>
        <w:t>Keywords</w:t>
      </w:r>
      <w:r>
        <w:t>: Bone fracture, Deep Learning, Fracture classification, CNN, SVM, Feature Extraction.</w:t>
      </w:r>
    </w:p>
    <w:p w14:paraId="2451875B" w14:textId="77777777" w:rsidR="003D615F" w:rsidRDefault="003D615F" w:rsidP="003D615F">
      <w:pPr>
        <w:spacing w:line="360" w:lineRule="auto"/>
        <w:jc w:val="both"/>
      </w:pPr>
    </w:p>
    <w:p w14:paraId="66C2801A" w14:textId="77777777" w:rsidR="003D615F" w:rsidRDefault="003D615F" w:rsidP="003D615F">
      <w:pPr>
        <w:spacing w:line="360" w:lineRule="auto"/>
        <w:jc w:val="both"/>
      </w:pPr>
    </w:p>
    <w:p w14:paraId="4EB961AD" w14:textId="3487EF02" w:rsidR="003D615F" w:rsidRDefault="003D615F" w:rsidP="003D615F">
      <w:pPr>
        <w:spacing w:line="360" w:lineRule="auto"/>
        <w:jc w:val="both"/>
        <w:rPr>
          <w:b/>
          <w:bCs/>
          <w:sz w:val="28"/>
          <w:szCs w:val="28"/>
        </w:rPr>
      </w:pPr>
      <w:r>
        <w:t xml:space="preserve">                                        </w:t>
      </w:r>
    </w:p>
    <w:p w14:paraId="38E509D5" w14:textId="77777777" w:rsidR="003D615F" w:rsidRPr="008940A0" w:rsidRDefault="003D615F" w:rsidP="003D615F">
      <w:pPr>
        <w:pStyle w:val="Heading3"/>
        <w:spacing w:line="360" w:lineRule="auto"/>
        <w:jc w:val="both"/>
        <w:rPr>
          <w:rFonts w:cs="Times New Roman"/>
          <w:b/>
          <w:color w:val="000000" w:themeColor="text1"/>
          <w:sz w:val="24"/>
          <w:szCs w:val="24"/>
        </w:rPr>
      </w:pPr>
      <w:r w:rsidRPr="008940A0">
        <w:rPr>
          <w:rFonts w:cs="Times New Roman"/>
          <w:b/>
          <w:color w:val="000000" w:themeColor="text1"/>
          <w:sz w:val="24"/>
          <w:szCs w:val="24"/>
        </w:rPr>
        <w:t>a. Existing System</w:t>
      </w:r>
    </w:p>
    <w:p w14:paraId="45B6FE01" w14:textId="77777777" w:rsidR="003D615F" w:rsidRPr="008940A0" w:rsidRDefault="003D615F" w:rsidP="003D615F">
      <w:pPr>
        <w:spacing w:before="100" w:beforeAutospacing="1" w:after="100" w:afterAutospacing="1" w:line="360" w:lineRule="auto"/>
        <w:jc w:val="both"/>
        <w:rPr>
          <w:color w:val="000000" w:themeColor="text1"/>
        </w:rPr>
      </w:pPr>
      <w:r w:rsidRPr="008940A0">
        <w:rPr>
          <w:color w:val="000000" w:themeColor="text1"/>
        </w:rPr>
        <w:t>The current approaches to bone fracture detection from X-ray images primarily depend on manual inspection by medical professionals or traditional image processing techniques, which are often time-consuming and prone to human error. Some early automated systems use basic machine learning models that rely heavily on handcrafted features, failing to effectively capture complex patterns inherent in medical imaging. These systems generally struggle with accurately classifying different types of fractures and lack the capability to generalize across diverse datasets. Moreover, they often do not leverage deep learning architectures like CNNs for feature extraction or robust classifiers like SVMs, resulting in suboptimal performance in fracture detection and classification tasks.</w:t>
      </w:r>
    </w:p>
    <w:p w14:paraId="183B4D19" w14:textId="77777777" w:rsidR="003D615F" w:rsidRPr="008940A0" w:rsidRDefault="003D615F" w:rsidP="003D615F">
      <w:pPr>
        <w:spacing w:before="100" w:beforeAutospacing="1" w:after="100" w:afterAutospacing="1" w:line="360" w:lineRule="auto"/>
        <w:jc w:val="both"/>
        <w:rPr>
          <w:color w:val="000000" w:themeColor="text1"/>
        </w:rPr>
      </w:pPr>
      <w:r w:rsidRPr="008940A0">
        <w:rPr>
          <w:rStyle w:val="Strong"/>
          <w:rFonts w:eastAsiaTheme="majorEastAsia"/>
          <w:color w:val="000000" w:themeColor="text1"/>
        </w:rPr>
        <w:t>DISADVANTAGES:</w:t>
      </w:r>
    </w:p>
    <w:p w14:paraId="36097EAA" w14:textId="77777777" w:rsidR="003D615F" w:rsidRPr="008940A0" w:rsidRDefault="003D615F" w:rsidP="003D615F">
      <w:pPr>
        <w:numPr>
          <w:ilvl w:val="0"/>
          <w:numId w:val="1"/>
        </w:numPr>
        <w:spacing w:before="100" w:beforeAutospacing="1" w:after="100" w:afterAutospacing="1" w:line="360" w:lineRule="auto"/>
        <w:jc w:val="both"/>
        <w:rPr>
          <w:color w:val="000000" w:themeColor="text1"/>
        </w:rPr>
      </w:pPr>
      <w:r w:rsidRPr="008940A0">
        <w:rPr>
          <w:rStyle w:val="Strong"/>
          <w:rFonts w:eastAsiaTheme="majorEastAsia"/>
          <w:color w:val="000000" w:themeColor="text1"/>
        </w:rPr>
        <w:lastRenderedPageBreak/>
        <w:t>Low Accuracy:</w:t>
      </w:r>
      <w:r w:rsidRPr="008940A0">
        <w:rPr>
          <w:color w:val="000000" w:themeColor="text1"/>
        </w:rPr>
        <w:t xml:space="preserve"> Traditional systems often fail to deliver high classification accuracy due to limited feature extraction capabilities.</w:t>
      </w:r>
    </w:p>
    <w:p w14:paraId="254D1DA5" w14:textId="77777777" w:rsidR="003D615F" w:rsidRPr="008940A0" w:rsidRDefault="003D615F" w:rsidP="003D615F">
      <w:pPr>
        <w:numPr>
          <w:ilvl w:val="0"/>
          <w:numId w:val="1"/>
        </w:numPr>
        <w:spacing w:before="100" w:beforeAutospacing="1" w:after="100" w:afterAutospacing="1" w:line="360" w:lineRule="auto"/>
        <w:jc w:val="both"/>
        <w:rPr>
          <w:color w:val="000000" w:themeColor="text1"/>
        </w:rPr>
      </w:pPr>
      <w:r w:rsidRPr="008940A0">
        <w:rPr>
          <w:rStyle w:val="Strong"/>
          <w:rFonts w:eastAsiaTheme="majorEastAsia"/>
          <w:color w:val="000000" w:themeColor="text1"/>
        </w:rPr>
        <w:t>Manual Dependency:</w:t>
      </w:r>
      <w:r w:rsidRPr="008940A0">
        <w:rPr>
          <w:color w:val="000000" w:themeColor="text1"/>
        </w:rPr>
        <w:t xml:space="preserve"> Heavily reliant on manual feature extraction and domain expertise.</w:t>
      </w:r>
    </w:p>
    <w:p w14:paraId="1A770D46" w14:textId="77777777" w:rsidR="003D615F" w:rsidRPr="008940A0" w:rsidRDefault="003D615F" w:rsidP="003D615F">
      <w:pPr>
        <w:numPr>
          <w:ilvl w:val="0"/>
          <w:numId w:val="1"/>
        </w:numPr>
        <w:spacing w:before="100" w:beforeAutospacing="1" w:after="100" w:afterAutospacing="1" w:line="360" w:lineRule="auto"/>
        <w:jc w:val="both"/>
        <w:rPr>
          <w:color w:val="000000" w:themeColor="text1"/>
        </w:rPr>
      </w:pPr>
      <w:r w:rsidRPr="008940A0">
        <w:rPr>
          <w:rStyle w:val="Strong"/>
          <w:rFonts w:eastAsiaTheme="majorEastAsia"/>
          <w:color w:val="000000" w:themeColor="text1"/>
        </w:rPr>
        <w:t>Inability to Capture Complex Patterns:</w:t>
      </w:r>
      <w:r w:rsidRPr="008940A0">
        <w:rPr>
          <w:color w:val="000000" w:themeColor="text1"/>
        </w:rPr>
        <w:t xml:space="preserve"> Basic models cannot effectively learn nonlinear relationships in X-ray images.</w:t>
      </w:r>
    </w:p>
    <w:p w14:paraId="6444F119" w14:textId="77777777" w:rsidR="003D615F" w:rsidRPr="008940A0" w:rsidRDefault="003D615F" w:rsidP="003D615F">
      <w:pPr>
        <w:numPr>
          <w:ilvl w:val="0"/>
          <w:numId w:val="1"/>
        </w:numPr>
        <w:spacing w:before="100" w:beforeAutospacing="1" w:after="100" w:afterAutospacing="1" w:line="360" w:lineRule="auto"/>
        <w:jc w:val="both"/>
        <w:rPr>
          <w:color w:val="000000" w:themeColor="text1"/>
        </w:rPr>
      </w:pPr>
      <w:r w:rsidRPr="008940A0">
        <w:rPr>
          <w:rStyle w:val="Strong"/>
          <w:rFonts w:eastAsiaTheme="majorEastAsia"/>
          <w:color w:val="000000" w:themeColor="text1"/>
        </w:rPr>
        <w:t>Poor Generalization:</w:t>
      </w:r>
      <w:r w:rsidRPr="008940A0">
        <w:rPr>
          <w:color w:val="000000" w:themeColor="text1"/>
        </w:rPr>
        <w:t xml:space="preserve"> Existing methods perform poorly across varying types of fractures and diverse imaging conditions.</w:t>
      </w:r>
    </w:p>
    <w:p w14:paraId="43E22E8A" w14:textId="77777777" w:rsidR="003D615F" w:rsidRPr="008940A0" w:rsidRDefault="003D615F" w:rsidP="003D615F">
      <w:pPr>
        <w:numPr>
          <w:ilvl w:val="0"/>
          <w:numId w:val="1"/>
        </w:numPr>
        <w:spacing w:before="100" w:beforeAutospacing="1" w:after="100" w:afterAutospacing="1" w:line="360" w:lineRule="auto"/>
        <w:jc w:val="both"/>
        <w:rPr>
          <w:color w:val="000000" w:themeColor="text1"/>
        </w:rPr>
      </w:pPr>
      <w:r w:rsidRPr="008940A0">
        <w:rPr>
          <w:rStyle w:val="Strong"/>
          <w:rFonts w:eastAsiaTheme="majorEastAsia"/>
          <w:color w:val="000000" w:themeColor="text1"/>
        </w:rPr>
        <w:t>Limited Scalability:</w:t>
      </w:r>
      <w:r w:rsidRPr="008940A0">
        <w:rPr>
          <w:color w:val="000000" w:themeColor="text1"/>
        </w:rPr>
        <w:t xml:space="preserve"> Traditional approaches are not scalable to large and complex medical image datasets.</w:t>
      </w:r>
    </w:p>
    <w:p w14:paraId="57203188" w14:textId="77777777" w:rsidR="003D615F" w:rsidRPr="008940A0" w:rsidRDefault="003D615F" w:rsidP="003D615F">
      <w:pPr>
        <w:numPr>
          <w:ilvl w:val="0"/>
          <w:numId w:val="1"/>
        </w:numPr>
        <w:spacing w:before="100" w:beforeAutospacing="1" w:after="100" w:afterAutospacing="1" w:line="360" w:lineRule="auto"/>
        <w:jc w:val="both"/>
        <w:rPr>
          <w:color w:val="000000" w:themeColor="text1"/>
        </w:rPr>
      </w:pPr>
      <w:r w:rsidRPr="008940A0">
        <w:rPr>
          <w:rStyle w:val="Strong"/>
          <w:rFonts w:eastAsiaTheme="majorEastAsia"/>
          <w:color w:val="000000" w:themeColor="text1"/>
        </w:rPr>
        <w:t>Inconsistent Decision Support:</w:t>
      </w:r>
      <w:r w:rsidRPr="008940A0">
        <w:rPr>
          <w:color w:val="000000" w:themeColor="text1"/>
        </w:rPr>
        <w:t xml:space="preserve"> Systems fail to provide consistent and reliable decision support for medical practitioners.</w:t>
      </w:r>
    </w:p>
    <w:p w14:paraId="0919209A" w14:textId="77777777" w:rsidR="003D615F" w:rsidRDefault="003D615F" w:rsidP="003D615F"/>
    <w:p w14:paraId="24046088" w14:textId="77777777" w:rsidR="003D615F" w:rsidRPr="008940A0" w:rsidRDefault="003D615F" w:rsidP="003D615F">
      <w:pPr>
        <w:pStyle w:val="Heading3"/>
        <w:spacing w:line="360" w:lineRule="auto"/>
        <w:rPr>
          <w:rFonts w:cs="Times New Roman"/>
          <w:b/>
          <w:color w:val="000000" w:themeColor="text1"/>
          <w:sz w:val="24"/>
          <w:szCs w:val="24"/>
        </w:rPr>
      </w:pPr>
      <w:r w:rsidRPr="008940A0">
        <w:rPr>
          <w:rFonts w:cs="Times New Roman"/>
          <w:b/>
          <w:color w:val="000000" w:themeColor="text1"/>
          <w:sz w:val="24"/>
          <w:szCs w:val="24"/>
        </w:rPr>
        <w:t>b. Proposed System</w:t>
      </w:r>
    </w:p>
    <w:p w14:paraId="56F7F7CE" w14:textId="77777777" w:rsidR="003D615F" w:rsidRPr="008940A0" w:rsidRDefault="003D615F" w:rsidP="003D615F">
      <w:pPr>
        <w:spacing w:before="100" w:beforeAutospacing="1" w:after="100" w:afterAutospacing="1" w:line="360" w:lineRule="auto"/>
        <w:rPr>
          <w:color w:val="000000" w:themeColor="text1"/>
        </w:rPr>
      </w:pPr>
      <w:r w:rsidRPr="008940A0">
        <w:rPr>
          <w:color w:val="000000" w:themeColor="text1"/>
        </w:rPr>
        <w:t>The proposed system introduces an advanced automated framework for bone fracture detection and classification using deep learning and machine learning techniques. A Convolutional Neural Network (CNN) is utilized for automatic feature extraction from X-ray images, capturing critical visual patterns associated with fractures. These features are then fed into a Support Vector Machine (SVM) classifier, which performs the final fracture classification with high accuracy. This hybrid CNN-SVM approach combines the strength of deep feature learning and robust classification boundaries, resulting in improved precision and reliability. The system also incorporates enhanced data preprocessing, augmentation, and fine-tuning techniques to optimize performance across diverse types of bone fractures. By leveraging the combined capabilities of CNNs and SVMs, the proposed model aims to deliver faster, more accurate, and scalable fracture diagnosis to support clinical decision-making.</w:t>
      </w:r>
    </w:p>
    <w:p w14:paraId="01EA6EBC" w14:textId="77777777" w:rsidR="003D615F" w:rsidRPr="008940A0" w:rsidRDefault="003D615F" w:rsidP="003D615F">
      <w:pPr>
        <w:spacing w:before="100" w:beforeAutospacing="1" w:after="100" w:afterAutospacing="1" w:line="360" w:lineRule="auto"/>
        <w:rPr>
          <w:color w:val="000000" w:themeColor="text1"/>
        </w:rPr>
      </w:pPr>
      <w:r w:rsidRPr="008940A0">
        <w:rPr>
          <w:rStyle w:val="Strong"/>
          <w:rFonts w:eastAsiaTheme="majorEastAsia"/>
          <w:color w:val="000000" w:themeColor="text1"/>
        </w:rPr>
        <w:t>ADVANTAGES:</w:t>
      </w:r>
    </w:p>
    <w:p w14:paraId="19A6CE0F" w14:textId="77777777" w:rsidR="003D615F" w:rsidRPr="008940A0" w:rsidRDefault="003D615F" w:rsidP="003D615F">
      <w:pPr>
        <w:numPr>
          <w:ilvl w:val="0"/>
          <w:numId w:val="2"/>
        </w:numPr>
        <w:spacing w:before="100" w:beforeAutospacing="1" w:after="100" w:afterAutospacing="1" w:line="360" w:lineRule="auto"/>
        <w:rPr>
          <w:color w:val="000000" w:themeColor="text1"/>
        </w:rPr>
      </w:pPr>
      <w:r w:rsidRPr="008940A0">
        <w:rPr>
          <w:rStyle w:val="Strong"/>
          <w:rFonts w:eastAsiaTheme="majorEastAsia"/>
          <w:color w:val="000000" w:themeColor="text1"/>
        </w:rPr>
        <w:t>High Accuracy:</w:t>
      </w:r>
      <w:r w:rsidRPr="008940A0">
        <w:rPr>
          <w:color w:val="000000" w:themeColor="text1"/>
        </w:rPr>
        <w:t xml:space="preserve"> The CNN-SVM hybrid model improves fracture detection precision significantly.</w:t>
      </w:r>
    </w:p>
    <w:p w14:paraId="2F3BCBED" w14:textId="77777777" w:rsidR="003D615F" w:rsidRPr="008940A0" w:rsidRDefault="003D615F" w:rsidP="003D615F">
      <w:pPr>
        <w:numPr>
          <w:ilvl w:val="0"/>
          <w:numId w:val="2"/>
        </w:numPr>
        <w:spacing w:before="100" w:beforeAutospacing="1" w:after="100" w:afterAutospacing="1" w:line="360" w:lineRule="auto"/>
        <w:rPr>
          <w:color w:val="000000" w:themeColor="text1"/>
        </w:rPr>
      </w:pPr>
      <w:r w:rsidRPr="008940A0">
        <w:rPr>
          <w:rStyle w:val="Strong"/>
          <w:rFonts w:eastAsiaTheme="majorEastAsia"/>
          <w:color w:val="000000" w:themeColor="text1"/>
        </w:rPr>
        <w:t>Efficient Feature Extraction:</w:t>
      </w:r>
      <w:r w:rsidRPr="008940A0">
        <w:rPr>
          <w:color w:val="000000" w:themeColor="text1"/>
        </w:rPr>
        <w:t xml:space="preserve"> CNN automatically extracts complex features from raw X-ray images without manual intervention.</w:t>
      </w:r>
    </w:p>
    <w:p w14:paraId="240B0F9A" w14:textId="77777777" w:rsidR="003D615F" w:rsidRPr="008940A0" w:rsidRDefault="003D615F" w:rsidP="003D615F">
      <w:pPr>
        <w:numPr>
          <w:ilvl w:val="0"/>
          <w:numId w:val="2"/>
        </w:numPr>
        <w:spacing w:before="100" w:beforeAutospacing="1" w:after="100" w:afterAutospacing="1" w:line="360" w:lineRule="auto"/>
        <w:rPr>
          <w:color w:val="000000" w:themeColor="text1"/>
        </w:rPr>
      </w:pPr>
      <w:r w:rsidRPr="008940A0">
        <w:rPr>
          <w:rStyle w:val="Strong"/>
          <w:rFonts w:eastAsiaTheme="majorEastAsia"/>
          <w:color w:val="000000" w:themeColor="text1"/>
        </w:rPr>
        <w:lastRenderedPageBreak/>
        <w:t>Robust Classification:</w:t>
      </w:r>
      <w:r w:rsidRPr="008940A0">
        <w:rPr>
          <w:color w:val="000000" w:themeColor="text1"/>
        </w:rPr>
        <w:t xml:space="preserve"> SVM provides a strong decision boundary, enhancing classification performance.</w:t>
      </w:r>
    </w:p>
    <w:p w14:paraId="57624BE1" w14:textId="77777777" w:rsidR="003D615F" w:rsidRPr="008940A0" w:rsidRDefault="003D615F" w:rsidP="003D615F">
      <w:pPr>
        <w:numPr>
          <w:ilvl w:val="0"/>
          <w:numId w:val="2"/>
        </w:numPr>
        <w:spacing w:before="100" w:beforeAutospacing="1" w:after="100" w:afterAutospacing="1" w:line="360" w:lineRule="auto"/>
        <w:rPr>
          <w:color w:val="000000" w:themeColor="text1"/>
        </w:rPr>
      </w:pPr>
      <w:r w:rsidRPr="008940A0">
        <w:rPr>
          <w:rStyle w:val="Strong"/>
          <w:rFonts w:eastAsiaTheme="majorEastAsia"/>
          <w:color w:val="000000" w:themeColor="text1"/>
        </w:rPr>
        <w:t>Generalizability:</w:t>
      </w:r>
      <w:r w:rsidRPr="008940A0">
        <w:rPr>
          <w:color w:val="000000" w:themeColor="text1"/>
        </w:rPr>
        <w:t xml:space="preserve"> The system performs well across various types of fractures and imaging conditions.</w:t>
      </w:r>
    </w:p>
    <w:p w14:paraId="7105D4C5" w14:textId="77777777" w:rsidR="003D615F" w:rsidRPr="008940A0" w:rsidRDefault="003D615F" w:rsidP="003D615F">
      <w:pPr>
        <w:numPr>
          <w:ilvl w:val="0"/>
          <w:numId w:val="2"/>
        </w:numPr>
        <w:spacing w:before="100" w:beforeAutospacing="1" w:after="100" w:afterAutospacing="1" w:line="360" w:lineRule="auto"/>
        <w:rPr>
          <w:color w:val="000000" w:themeColor="text1"/>
        </w:rPr>
      </w:pPr>
      <w:r w:rsidRPr="008940A0">
        <w:rPr>
          <w:rStyle w:val="Strong"/>
          <w:rFonts w:eastAsiaTheme="majorEastAsia"/>
          <w:color w:val="000000" w:themeColor="text1"/>
        </w:rPr>
        <w:t>Scalability:</w:t>
      </w:r>
      <w:r w:rsidRPr="008940A0">
        <w:rPr>
          <w:color w:val="000000" w:themeColor="text1"/>
        </w:rPr>
        <w:t xml:space="preserve"> Designed to handle large-scale datasets efficiently with minimal performance degradation.</w:t>
      </w:r>
    </w:p>
    <w:p w14:paraId="07C08833" w14:textId="77777777" w:rsidR="003D615F" w:rsidRPr="008940A0" w:rsidRDefault="003D615F" w:rsidP="003D615F">
      <w:pPr>
        <w:numPr>
          <w:ilvl w:val="0"/>
          <w:numId w:val="2"/>
        </w:numPr>
        <w:spacing w:before="100" w:beforeAutospacing="1" w:after="100" w:afterAutospacing="1" w:line="360" w:lineRule="auto"/>
        <w:rPr>
          <w:color w:val="000000" w:themeColor="text1"/>
        </w:rPr>
      </w:pPr>
      <w:r w:rsidRPr="008940A0">
        <w:rPr>
          <w:rStyle w:val="Strong"/>
          <w:rFonts w:eastAsiaTheme="majorEastAsia"/>
          <w:color w:val="000000" w:themeColor="text1"/>
        </w:rPr>
        <w:t>Enhanced Clinical Support:</w:t>
      </w:r>
      <w:r w:rsidRPr="008940A0">
        <w:rPr>
          <w:color w:val="000000" w:themeColor="text1"/>
        </w:rPr>
        <w:t xml:space="preserve"> Offers fast and reliable diagnostic support, aiding healthcare professionals in decision-making.</w:t>
      </w:r>
    </w:p>
    <w:p w14:paraId="0035BF1C" w14:textId="77777777" w:rsidR="003D615F" w:rsidRDefault="003D615F" w:rsidP="003D615F">
      <w:pPr>
        <w:numPr>
          <w:ilvl w:val="0"/>
          <w:numId w:val="2"/>
        </w:numPr>
        <w:spacing w:before="100" w:beforeAutospacing="1" w:after="100" w:afterAutospacing="1" w:line="360" w:lineRule="auto"/>
        <w:rPr>
          <w:color w:val="000000" w:themeColor="text1"/>
        </w:rPr>
      </w:pPr>
      <w:r w:rsidRPr="008940A0">
        <w:rPr>
          <w:rStyle w:val="Strong"/>
          <w:rFonts w:eastAsiaTheme="majorEastAsia"/>
          <w:color w:val="000000" w:themeColor="text1"/>
        </w:rPr>
        <w:t>Reduced Manual Effort:</w:t>
      </w:r>
      <w:r w:rsidRPr="008940A0">
        <w:rPr>
          <w:color w:val="000000" w:themeColor="text1"/>
        </w:rPr>
        <w:t xml:space="preserve"> Minimizes the need for handcrafted feature engineering and manual image analysis.</w:t>
      </w:r>
    </w:p>
    <w:p w14:paraId="69AF9134" w14:textId="5097A45A" w:rsidR="003D615F" w:rsidRPr="008940A0" w:rsidRDefault="003D615F" w:rsidP="003D615F">
      <w:pPr>
        <w:spacing w:before="100" w:beforeAutospacing="1" w:after="100" w:afterAutospacing="1" w:line="360" w:lineRule="auto"/>
        <w:ind w:left="360"/>
        <w:rPr>
          <w:color w:val="000000" w:themeColor="text1"/>
        </w:rPr>
      </w:pPr>
      <w:r w:rsidRPr="00451522">
        <w:rPr>
          <w:b/>
          <w:bCs/>
          <w:color w:val="000000" w:themeColor="text1"/>
        </w:rPr>
        <w:t>Process Flow</w:t>
      </w:r>
    </w:p>
    <w:p w14:paraId="473437D6" w14:textId="783B50FB" w:rsidR="003D615F" w:rsidRPr="003D615F" w:rsidRDefault="003D615F">
      <w:pPr>
        <w:rPr>
          <w:lang w:val="en-US"/>
        </w:rPr>
      </w:pPr>
      <w:r w:rsidRPr="008940A0">
        <w:rPr>
          <w:noProof/>
          <w:lang w:eastAsia="en-US"/>
        </w:rPr>
        <w:drawing>
          <wp:inline distT="0" distB="0" distL="0" distR="0" wp14:anchorId="169EABE4" wp14:editId="6035034C">
            <wp:extent cx="4267796" cy="47536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67796" cy="4753638"/>
                    </a:xfrm>
                    <a:prstGeom prst="rect">
                      <a:avLst/>
                    </a:prstGeom>
                  </pic:spPr>
                </pic:pic>
              </a:graphicData>
            </a:graphic>
          </wp:inline>
        </w:drawing>
      </w:r>
    </w:p>
    <w:sectPr w:rsidR="003D615F" w:rsidRPr="003D6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87FBF"/>
    <w:multiLevelType w:val="multilevel"/>
    <w:tmpl w:val="27264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D9065C"/>
    <w:multiLevelType w:val="multilevel"/>
    <w:tmpl w:val="5766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1751120">
    <w:abstractNumId w:val="0"/>
  </w:num>
  <w:num w:numId="2" w16cid:durableId="1923567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15F"/>
    <w:rsid w:val="003D615F"/>
    <w:rsid w:val="00F65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7D8A2"/>
  <w15:chartTrackingRefBased/>
  <w15:docId w15:val="{8C634D09-69E1-4CC0-9730-1BFDE237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15F"/>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3D61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1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1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1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1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1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1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1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1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1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1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1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1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15F"/>
    <w:rPr>
      <w:rFonts w:eastAsiaTheme="majorEastAsia" w:cstheme="majorBidi"/>
      <w:color w:val="272727" w:themeColor="text1" w:themeTint="D8"/>
    </w:rPr>
  </w:style>
  <w:style w:type="paragraph" w:styleId="Title">
    <w:name w:val="Title"/>
    <w:basedOn w:val="Normal"/>
    <w:next w:val="Normal"/>
    <w:link w:val="TitleChar"/>
    <w:uiPriority w:val="10"/>
    <w:qFormat/>
    <w:rsid w:val="003D61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15F"/>
    <w:pPr>
      <w:spacing w:before="160"/>
      <w:jc w:val="center"/>
    </w:pPr>
    <w:rPr>
      <w:i/>
      <w:iCs/>
      <w:color w:val="404040" w:themeColor="text1" w:themeTint="BF"/>
    </w:rPr>
  </w:style>
  <w:style w:type="character" w:customStyle="1" w:styleId="QuoteChar">
    <w:name w:val="Quote Char"/>
    <w:basedOn w:val="DefaultParagraphFont"/>
    <w:link w:val="Quote"/>
    <w:uiPriority w:val="29"/>
    <w:rsid w:val="003D615F"/>
    <w:rPr>
      <w:i/>
      <w:iCs/>
      <w:color w:val="404040" w:themeColor="text1" w:themeTint="BF"/>
    </w:rPr>
  </w:style>
  <w:style w:type="paragraph" w:styleId="ListParagraph">
    <w:name w:val="List Paragraph"/>
    <w:basedOn w:val="Normal"/>
    <w:uiPriority w:val="34"/>
    <w:qFormat/>
    <w:rsid w:val="003D615F"/>
    <w:pPr>
      <w:ind w:left="720"/>
      <w:contextualSpacing/>
    </w:pPr>
  </w:style>
  <w:style w:type="character" w:styleId="IntenseEmphasis">
    <w:name w:val="Intense Emphasis"/>
    <w:basedOn w:val="DefaultParagraphFont"/>
    <w:uiPriority w:val="21"/>
    <w:qFormat/>
    <w:rsid w:val="003D615F"/>
    <w:rPr>
      <w:i/>
      <w:iCs/>
      <w:color w:val="2F5496" w:themeColor="accent1" w:themeShade="BF"/>
    </w:rPr>
  </w:style>
  <w:style w:type="paragraph" w:styleId="IntenseQuote">
    <w:name w:val="Intense Quote"/>
    <w:basedOn w:val="Normal"/>
    <w:next w:val="Normal"/>
    <w:link w:val="IntenseQuoteChar"/>
    <w:uiPriority w:val="30"/>
    <w:qFormat/>
    <w:rsid w:val="003D6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15F"/>
    <w:rPr>
      <w:i/>
      <w:iCs/>
      <w:color w:val="2F5496" w:themeColor="accent1" w:themeShade="BF"/>
    </w:rPr>
  </w:style>
  <w:style w:type="character" w:styleId="IntenseReference">
    <w:name w:val="Intense Reference"/>
    <w:basedOn w:val="DefaultParagraphFont"/>
    <w:uiPriority w:val="32"/>
    <w:qFormat/>
    <w:rsid w:val="003D615F"/>
    <w:rPr>
      <w:b/>
      <w:bCs/>
      <w:smallCaps/>
      <w:color w:val="2F5496" w:themeColor="accent1" w:themeShade="BF"/>
      <w:spacing w:val="5"/>
    </w:rPr>
  </w:style>
  <w:style w:type="character" w:styleId="Strong">
    <w:name w:val="Strong"/>
    <w:basedOn w:val="DefaultParagraphFont"/>
    <w:uiPriority w:val="22"/>
    <w:qFormat/>
    <w:rsid w:val="003D61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662</Words>
  <Characters>3779</Characters>
  <Application>Microsoft Office Word</Application>
  <DocSecurity>0</DocSecurity>
  <Lines>31</Lines>
  <Paragraphs>8</Paragraphs>
  <ScaleCrop>false</ScaleCrop>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 Raveendra</dc:creator>
  <cp:keywords/>
  <dc:description/>
  <cp:lastModifiedBy>Kola Raveendra</cp:lastModifiedBy>
  <cp:revision>1</cp:revision>
  <dcterms:created xsi:type="dcterms:W3CDTF">2025-04-30T02:58:00Z</dcterms:created>
  <dcterms:modified xsi:type="dcterms:W3CDTF">2025-04-30T03:01:00Z</dcterms:modified>
</cp:coreProperties>
</file>