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7D69" w:rsidRDefault="00644509" w:rsidP="00644509">
      <w:pPr>
        <w:pStyle w:val="Title"/>
        <w:jc w:val="center"/>
        <w:rPr>
          <w:b/>
        </w:rPr>
      </w:pPr>
      <w:bookmarkStart w:id="0" w:name="_GoBack"/>
      <w:r w:rsidRPr="00644509">
        <w:rPr>
          <w:b/>
        </w:rPr>
        <w:t xml:space="preserve">Modelling </w:t>
      </w:r>
      <w:r w:rsidR="00ED692D">
        <w:rPr>
          <w:b/>
        </w:rPr>
        <w:t xml:space="preserve">FC </w:t>
      </w:r>
      <w:r w:rsidR="00B62CF9">
        <w:rPr>
          <w:b/>
        </w:rPr>
        <w:t>Bayern’</w:t>
      </w:r>
      <w:r w:rsidR="00B62CF9" w:rsidRPr="00644509">
        <w:rPr>
          <w:b/>
        </w:rPr>
        <w:t>s</w:t>
      </w:r>
      <w:r w:rsidRPr="00644509">
        <w:rPr>
          <w:b/>
        </w:rPr>
        <w:t xml:space="preserve"> Goal Scoring Using </w:t>
      </w:r>
      <w:bookmarkEnd w:id="0"/>
      <w:r w:rsidRPr="00644509">
        <w:rPr>
          <w:b/>
        </w:rPr>
        <w:t>the Poisson Distribution</w:t>
      </w:r>
    </w:p>
    <w:p w:rsidR="00644509" w:rsidRDefault="00644509" w:rsidP="00644509">
      <w:pPr>
        <w:rPr>
          <w:b/>
          <w:bCs/>
        </w:rPr>
      </w:pPr>
    </w:p>
    <w:p w:rsidR="00644509" w:rsidRDefault="00644509" w:rsidP="00644509">
      <w:pPr>
        <w:rPr>
          <w:sz w:val="32"/>
        </w:rPr>
      </w:pPr>
      <w:r w:rsidRPr="00D27799">
        <w:rPr>
          <w:b/>
          <w:bCs/>
          <w:sz w:val="32"/>
        </w:rPr>
        <w:t xml:space="preserve">Abstract </w:t>
      </w:r>
      <w:r w:rsidRPr="00D27799">
        <w:rPr>
          <w:sz w:val="32"/>
        </w:rPr>
        <w:t xml:space="preserve">This project investigates whether the number of goals scored by </w:t>
      </w:r>
      <w:r w:rsidR="00F262C6">
        <w:rPr>
          <w:sz w:val="32"/>
        </w:rPr>
        <w:t>FC Bayern</w:t>
      </w:r>
      <w:r w:rsidRPr="00D27799">
        <w:rPr>
          <w:sz w:val="32"/>
        </w:rPr>
        <w:t xml:space="preserve"> in a football match follows a Poisson distribution. Data from 60 matches across all competitions</w:t>
      </w:r>
      <w:r w:rsidR="00B62CF9">
        <w:rPr>
          <w:sz w:val="32"/>
        </w:rPr>
        <w:t xml:space="preserve"> in 2025/26</w:t>
      </w:r>
      <w:r w:rsidRPr="00D27799">
        <w:rPr>
          <w:sz w:val="32"/>
        </w:rPr>
        <w:t xml:space="preserve"> were collected and analysed. Bayern scored a total of 200 goals, giving an average of 3.33 goals per match. A Poisson distribution with parameter λ = 3.33 was fitted to the data. A Chi-Square Goodness-of-Fit Test was then performed to compare the observed and expected frequencies. The test produced a Chi-square statistic of 0.81947 and a p-value of 0.93582, indicating an excellent fit between the observed data and the Poisson model.</w:t>
      </w:r>
    </w:p>
    <w:p w:rsidR="00D27799" w:rsidRPr="00D27799" w:rsidRDefault="00D27799" w:rsidP="00644509">
      <w:pPr>
        <w:rPr>
          <w:sz w:val="32"/>
        </w:rPr>
      </w:pPr>
    </w:p>
    <w:p w:rsidR="00644509" w:rsidRPr="00D27799" w:rsidRDefault="00644509" w:rsidP="00D27799">
      <w:pPr>
        <w:pStyle w:val="Subtitle"/>
        <w:rPr>
          <w:sz w:val="40"/>
        </w:rPr>
      </w:pPr>
      <w:r w:rsidRPr="00D27799">
        <w:rPr>
          <w:sz w:val="40"/>
        </w:rPr>
        <w:t>Introduction</w:t>
      </w:r>
    </w:p>
    <w:p w:rsidR="00644509" w:rsidRPr="00D27799" w:rsidRDefault="00644509" w:rsidP="00644509">
      <w:pPr>
        <w:rPr>
          <w:bCs/>
          <w:sz w:val="32"/>
        </w:rPr>
      </w:pPr>
      <w:r w:rsidRPr="00D27799">
        <w:rPr>
          <w:bCs/>
          <w:sz w:val="32"/>
        </w:rPr>
        <w:t>Probability distributions are widely used to model real-world events. In football analytics, the Poisson distribution is commonly used to model the number of goals scored by a team in a match.</w:t>
      </w:r>
    </w:p>
    <w:p w:rsidR="00644509" w:rsidRPr="00D27799" w:rsidRDefault="00644509" w:rsidP="00644509">
      <w:pPr>
        <w:rPr>
          <w:bCs/>
          <w:sz w:val="32"/>
        </w:rPr>
      </w:pPr>
      <w:r w:rsidRPr="00D27799">
        <w:rPr>
          <w:bCs/>
          <w:sz w:val="32"/>
        </w:rPr>
        <w:t>The objective of this study is to determine whether Bayern Munich's goals scored per match can be accurately modelled using a Poisson distribution.</w:t>
      </w:r>
    </w:p>
    <w:p w:rsidR="00D27799" w:rsidRDefault="00D27799" w:rsidP="00D27799">
      <w:pPr>
        <w:rPr>
          <w:b/>
          <w:bCs/>
          <w:sz w:val="24"/>
        </w:rPr>
      </w:pPr>
    </w:p>
    <w:p w:rsidR="00D27799" w:rsidRDefault="00D27799" w:rsidP="00D27799">
      <w:pPr>
        <w:rPr>
          <w:b/>
          <w:bCs/>
          <w:sz w:val="24"/>
        </w:rPr>
      </w:pPr>
    </w:p>
    <w:p w:rsidR="00D27799" w:rsidRDefault="00D27799" w:rsidP="00D27799">
      <w:pPr>
        <w:rPr>
          <w:b/>
          <w:bCs/>
          <w:sz w:val="24"/>
        </w:rPr>
      </w:pPr>
    </w:p>
    <w:p w:rsidR="00D27799" w:rsidRDefault="00D27799" w:rsidP="00D27799">
      <w:pPr>
        <w:rPr>
          <w:b/>
          <w:bCs/>
          <w:sz w:val="24"/>
        </w:rPr>
      </w:pPr>
    </w:p>
    <w:p w:rsidR="00D27799" w:rsidRDefault="00D27799" w:rsidP="00D27799">
      <w:pPr>
        <w:rPr>
          <w:b/>
          <w:bCs/>
          <w:sz w:val="24"/>
        </w:rPr>
      </w:pPr>
    </w:p>
    <w:p w:rsidR="00D27799" w:rsidRDefault="00D27799" w:rsidP="00D27799">
      <w:pPr>
        <w:rPr>
          <w:b/>
          <w:bCs/>
          <w:sz w:val="24"/>
        </w:rPr>
      </w:pPr>
    </w:p>
    <w:p w:rsidR="00D27799" w:rsidRDefault="00D27799" w:rsidP="00D27799">
      <w:pPr>
        <w:rPr>
          <w:b/>
          <w:bCs/>
          <w:sz w:val="24"/>
        </w:rPr>
      </w:pPr>
    </w:p>
    <w:p w:rsidR="00D27799" w:rsidRDefault="00D27799" w:rsidP="00D27799">
      <w:pPr>
        <w:rPr>
          <w:b/>
          <w:bCs/>
          <w:sz w:val="24"/>
        </w:rPr>
      </w:pPr>
    </w:p>
    <w:p w:rsidR="00D27799" w:rsidRDefault="00D27799" w:rsidP="00D27799">
      <w:pPr>
        <w:rPr>
          <w:b/>
          <w:bCs/>
          <w:sz w:val="24"/>
        </w:rPr>
      </w:pPr>
    </w:p>
    <w:p w:rsidR="00D27799" w:rsidRPr="00D27799" w:rsidRDefault="00D27799" w:rsidP="00D27799">
      <w:pPr>
        <w:pStyle w:val="Subtitle"/>
        <w:rPr>
          <w:sz w:val="40"/>
        </w:rPr>
      </w:pPr>
      <w:r w:rsidRPr="00D27799">
        <w:rPr>
          <w:sz w:val="40"/>
        </w:rPr>
        <w:t>Data Collection</w:t>
      </w:r>
    </w:p>
    <w:p w:rsidR="00D27799" w:rsidRPr="00D27799" w:rsidRDefault="00D27799" w:rsidP="00D27799">
      <w:pPr>
        <w:rPr>
          <w:bCs/>
          <w:sz w:val="24"/>
        </w:rPr>
      </w:pPr>
      <w:r w:rsidRPr="00D27799">
        <w:rPr>
          <w:bCs/>
          <w:sz w:val="32"/>
        </w:rPr>
        <w:t>Data were collected from 60 Bayern Munich matches across all competitions.</w:t>
      </w:r>
    </w:p>
    <w:p w:rsidR="00D27799" w:rsidRDefault="00D27799" w:rsidP="00D27799">
      <w:pPr>
        <w:pStyle w:val="Heading1"/>
        <w:rPr>
          <w:sz w:val="36"/>
        </w:rPr>
      </w:pPr>
      <w:r w:rsidRPr="00D27799">
        <w:rPr>
          <w:sz w:val="36"/>
        </w:rPr>
        <w:t>Observed Frequency Distribution</w:t>
      </w:r>
    </w:p>
    <w:p w:rsidR="00D27799" w:rsidRPr="00D27799" w:rsidRDefault="00D27799" w:rsidP="00D27799"/>
    <w:tbl>
      <w:tblPr>
        <w:tblStyle w:val="TableGrid"/>
        <w:tblW w:w="0" w:type="auto"/>
        <w:tblLook w:val="04A0" w:firstRow="1" w:lastRow="0" w:firstColumn="1" w:lastColumn="0" w:noHBand="0" w:noVBand="1"/>
      </w:tblPr>
      <w:tblGrid>
        <w:gridCol w:w="1884"/>
        <w:gridCol w:w="2792"/>
      </w:tblGrid>
      <w:tr w:rsidR="00D27799" w:rsidRPr="00D27799" w:rsidTr="00D27799">
        <w:tc>
          <w:tcPr>
            <w:tcW w:w="0" w:type="auto"/>
            <w:hideMark/>
          </w:tcPr>
          <w:p w:rsidR="00D27799" w:rsidRPr="00D27799" w:rsidRDefault="00D27799" w:rsidP="00D27799">
            <w:pPr>
              <w:pStyle w:val="Heading2"/>
              <w:rPr>
                <w:sz w:val="32"/>
              </w:rPr>
            </w:pPr>
            <w:r w:rsidRPr="00D27799">
              <w:rPr>
                <w:sz w:val="32"/>
              </w:rPr>
              <w:t>Goals Scored</w:t>
            </w:r>
          </w:p>
        </w:tc>
        <w:tc>
          <w:tcPr>
            <w:tcW w:w="0" w:type="auto"/>
            <w:hideMark/>
          </w:tcPr>
          <w:p w:rsidR="00D27799" w:rsidRPr="00D27799" w:rsidRDefault="00D27799" w:rsidP="00D27799">
            <w:pPr>
              <w:pStyle w:val="Heading2"/>
              <w:rPr>
                <w:sz w:val="32"/>
              </w:rPr>
            </w:pPr>
            <w:r w:rsidRPr="00D27799">
              <w:rPr>
                <w:sz w:val="32"/>
              </w:rPr>
              <w:t>Number of Matches</w:t>
            </w:r>
          </w:p>
        </w:tc>
      </w:tr>
      <w:tr w:rsidR="00D27799" w:rsidRPr="00D27799" w:rsidTr="00D27799">
        <w:tc>
          <w:tcPr>
            <w:tcW w:w="0" w:type="auto"/>
            <w:hideMark/>
          </w:tcPr>
          <w:p w:rsidR="00D27799" w:rsidRPr="00D27799" w:rsidRDefault="00D27799" w:rsidP="00D27799">
            <w:pPr>
              <w:spacing w:after="160" w:line="259" w:lineRule="auto"/>
              <w:rPr>
                <w:bCs/>
                <w:sz w:val="32"/>
              </w:rPr>
            </w:pPr>
            <w:r w:rsidRPr="00D27799">
              <w:rPr>
                <w:bCs/>
                <w:sz w:val="32"/>
              </w:rPr>
              <w:t>0</w:t>
            </w:r>
          </w:p>
        </w:tc>
        <w:tc>
          <w:tcPr>
            <w:tcW w:w="0" w:type="auto"/>
            <w:hideMark/>
          </w:tcPr>
          <w:p w:rsidR="00D27799" w:rsidRPr="00D27799" w:rsidRDefault="00D27799" w:rsidP="00D27799">
            <w:pPr>
              <w:spacing w:after="160" w:line="259" w:lineRule="auto"/>
              <w:rPr>
                <w:bCs/>
                <w:sz w:val="32"/>
              </w:rPr>
            </w:pPr>
            <w:r w:rsidRPr="00D27799">
              <w:rPr>
                <w:bCs/>
                <w:sz w:val="32"/>
              </w:rPr>
              <w:t>2</w:t>
            </w:r>
          </w:p>
        </w:tc>
      </w:tr>
      <w:tr w:rsidR="00D27799" w:rsidRPr="00D27799" w:rsidTr="00D27799">
        <w:tc>
          <w:tcPr>
            <w:tcW w:w="0" w:type="auto"/>
            <w:hideMark/>
          </w:tcPr>
          <w:p w:rsidR="00D27799" w:rsidRPr="00D27799" w:rsidRDefault="00D27799" w:rsidP="00D27799">
            <w:pPr>
              <w:spacing w:after="160" w:line="259" w:lineRule="auto"/>
              <w:rPr>
                <w:bCs/>
                <w:sz w:val="32"/>
              </w:rPr>
            </w:pPr>
            <w:r w:rsidRPr="00D27799">
              <w:rPr>
                <w:bCs/>
                <w:sz w:val="32"/>
              </w:rPr>
              <w:t>1</w:t>
            </w:r>
          </w:p>
        </w:tc>
        <w:tc>
          <w:tcPr>
            <w:tcW w:w="0" w:type="auto"/>
            <w:hideMark/>
          </w:tcPr>
          <w:p w:rsidR="00D27799" w:rsidRPr="00D27799" w:rsidRDefault="00D27799" w:rsidP="00D27799">
            <w:pPr>
              <w:spacing w:after="160" w:line="259" w:lineRule="auto"/>
              <w:rPr>
                <w:bCs/>
                <w:sz w:val="32"/>
              </w:rPr>
            </w:pPr>
            <w:r w:rsidRPr="00D27799">
              <w:rPr>
                <w:bCs/>
                <w:sz w:val="32"/>
              </w:rPr>
              <w:t>5</w:t>
            </w:r>
          </w:p>
        </w:tc>
      </w:tr>
      <w:tr w:rsidR="00D27799" w:rsidRPr="00D27799" w:rsidTr="00D27799">
        <w:tc>
          <w:tcPr>
            <w:tcW w:w="0" w:type="auto"/>
            <w:hideMark/>
          </w:tcPr>
          <w:p w:rsidR="00D27799" w:rsidRPr="00D27799" w:rsidRDefault="00D27799" w:rsidP="00D27799">
            <w:pPr>
              <w:spacing w:after="160" w:line="259" w:lineRule="auto"/>
              <w:rPr>
                <w:bCs/>
                <w:sz w:val="32"/>
              </w:rPr>
            </w:pPr>
            <w:r w:rsidRPr="00D27799">
              <w:rPr>
                <w:bCs/>
                <w:sz w:val="32"/>
              </w:rPr>
              <w:t>2</w:t>
            </w:r>
          </w:p>
        </w:tc>
        <w:tc>
          <w:tcPr>
            <w:tcW w:w="0" w:type="auto"/>
            <w:hideMark/>
          </w:tcPr>
          <w:p w:rsidR="00D27799" w:rsidRPr="00D27799" w:rsidRDefault="00D27799" w:rsidP="00D27799">
            <w:pPr>
              <w:spacing w:after="160" w:line="259" w:lineRule="auto"/>
              <w:rPr>
                <w:bCs/>
                <w:sz w:val="32"/>
              </w:rPr>
            </w:pPr>
            <w:r w:rsidRPr="00D27799">
              <w:rPr>
                <w:bCs/>
                <w:sz w:val="32"/>
              </w:rPr>
              <w:t>12</w:t>
            </w:r>
          </w:p>
        </w:tc>
      </w:tr>
      <w:tr w:rsidR="00D27799" w:rsidRPr="00D27799" w:rsidTr="00D27799">
        <w:tc>
          <w:tcPr>
            <w:tcW w:w="0" w:type="auto"/>
            <w:hideMark/>
          </w:tcPr>
          <w:p w:rsidR="00D27799" w:rsidRPr="00D27799" w:rsidRDefault="00D27799" w:rsidP="00D27799">
            <w:pPr>
              <w:spacing w:after="160" w:line="259" w:lineRule="auto"/>
              <w:rPr>
                <w:bCs/>
                <w:sz w:val="32"/>
              </w:rPr>
            </w:pPr>
            <w:r w:rsidRPr="00D27799">
              <w:rPr>
                <w:bCs/>
                <w:sz w:val="32"/>
              </w:rPr>
              <w:t>3</w:t>
            </w:r>
          </w:p>
        </w:tc>
        <w:tc>
          <w:tcPr>
            <w:tcW w:w="0" w:type="auto"/>
            <w:hideMark/>
          </w:tcPr>
          <w:p w:rsidR="00D27799" w:rsidRPr="00D27799" w:rsidRDefault="00D27799" w:rsidP="00D27799">
            <w:pPr>
              <w:spacing w:after="160" w:line="259" w:lineRule="auto"/>
              <w:rPr>
                <w:bCs/>
                <w:sz w:val="32"/>
              </w:rPr>
            </w:pPr>
            <w:r w:rsidRPr="00D27799">
              <w:rPr>
                <w:bCs/>
                <w:sz w:val="32"/>
              </w:rPr>
              <w:t>16</w:t>
            </w:r>
          </w:p>
        </w:tc>
      </w:tr>
      <w:tr w:rsidR="00D27799" w:rsidRPr="00D27799" w:rsidTr="00D27799">
        <w:tc>
          <w:tcPr>
            <w:tcW w:w="0" w:type="auto"/>
            <w:hideMark/>
          </w:tcPr>
          <w:p w:rsidR="00D27799" w:rsidRPr="00D27799" w:rsidRDefault="00D27799" w:rsidP="00D27799">
            <w:pPr>
              <w:spacing w:after="160" w:line="259" w:lineRule="auto"/>
              <w:rPr>
                <w:bCs/>
                <w:sz w:val="32"/>
              </w:rPr>
            </w:pPr>
            <w:r w:rsidRPr="00D27799">
              <w:rPr>
                <w:bCs/>
                <w:sz w:val="32"/>
              </w:rPr>
              <w:t>4</w:t>
            </w:r>
          </w:p>
        </w:tc>
        <w:tc>
          <w:tcPr>
            <w:tcW w:w="0" w:type="auto"/>
            <w:hideMark/>
          </w:tcPr>
          <w:p w:rsidR="00D27799" w:rsidRPr="00D27799" w:rsidRDefault="00D27799" w:rsidP="00D27799">
            <w:pPr>
              <w:spacing w:after="160" w:line="259" w:lineRule="auto"/>
              <w:rPr>
                <w:bCs/>
                <w:sz w:val="32"/>
              </w:rPr>
            </w:pPr>
            <w:r w:rsidRPr="00D27799">
              <w:rPr>
                <w:bCs/>
                <w:sz w:val="32"/>
              </w:rPr>
              <w:t>13</w:t>
            </w:r>
          </w:p>
        </w:tc>
      </w:tr>
      <w:tr w:rsidR="00D27799" w:rsidRPr="00D27799" w:rsidTr="00D27799">
        <w:tc>
          <w:tcPr>
            <w:tcW w:w="0" w:type="auto"/>
            <w:hideMark/>
          </w:tcPr>
          <w:p w:rsidR="00D27799" w:rsidRPr="00D27799" w:rsidRDefault="00D27799" w:rsidP="00D27799">
            <w:pPr>
              <w:spacing w:after="160" w:line="259" w:lineRule="auto"/>
              <w:rPr>
                <w:bCs/>
                <w:sz w:val="32"/>
              </w:rPr>
            </w:pPr>
            <w:r w:rsidRPr="00D27799">
              <w:rPr>
                <w:bCs/>
                <w:sz w:val="32"/>
              </w:rPr>
              <w:t>5</w:t>
            </w:r>
          </w:p>
        </w:tc>
        <w:tc>
          <w:tcPr>
            <w:tcW w:w="0" w:type="auto"/>
            <w:hideMark/>
          </w:tcPr>
          <w:p w:rsidR="00D27799" w:rsidRPr="00D27799" w:rsidRDefault="00D27799" w:rsidP="00D27799">
            <w:pPr>
              <w:spacing w:after="160" w:line="259" w:lineRule="auto"/>
              <w:rPr>
                <w:bCs/>
                <w:sz w:val="32"/>
              </w:rPr>
            </w:pPr>
            <w:r w:rsidRPr="00D27799">
              <w:rPr>
                <w:bCs/>
                <w:sz w:val="32"/>
              </w:rPr>
              <w:t>7</w:t>
            </w:r>
          </w:p>
        </w:tc>
      </w:tr>
      <w:tr w:rsidR="00D27799" w:rsidRPr="00D27799" w:rsidTr="00D27799">
        <w:tc>
          <w:tcPr>
            <w:tcW w:w="0" w:type="auto"/>
            <w:hideMark/>
          </w:tcPr>
          <w:p w:rsidR="00D27799" w:rsidRPr="00D27799" w:rsidRDefault="00D27799" w:rsidP="00D27799">
            <w:pPr>
              <w:spacing w:after="160" w:line="259" w:lineRule="auto"/>
              <w:rPr>
                <w:bCs/>
                <w:sz w:val="32"/>
              </w:rPr>
            </w:pPr>
            <w:r w:rsidRPr="00D27799">
              <w:rPr>
                <w:bCs/>
                <w:sz w:val="32"/>
              </w:rPr>
              <w:t>6</w:t>
            </w:r>
          </w:p>
        </w:tc>
        <w:tc>
          <w:tcPr>
            <w:tcW w:w="0" w:type="auto"/>
            <w:hideMark/>
          </w:tcPr>
          <w:p w:rsidR="00D27799" w:rsidRPr="00D27799" w:rsidRDefault="00D27799" w:rsidP="00D27799">
            <w:pPr>
              <w:spacing w:after="160" w:line="259" w:lineRule="auto"/>
              <w:rPr>
                <w:bCs/>
                <w:sz w:val="32"/>
              </w:rPr>
            </w:pPr>
            <w:r w:rsidRPr="00D27799">
              <w:rPr>
                <w:bCs/>
                <w:sz w:val="32"/>
              </w:rPr>
              <w:t>3</w:t>
            </w:r>
          </w:p>
        </w:tc>
      </w:tr>
      <w:tr w:rsidR="00D27799" w:rsidRPr="00D27799" w:rsidTr="00D27799">
        <w:tc>
          <w:tcPr>
            <w:tcW w:w="0" w:type="auto"/>
            <w:hideMark/>
          </w:tcPr>
          <w:p w:rsidR="00D27799" w:rsidRPr="00D27799" w:rsidRDefault="00D27799" w:rsidP="00D27799">
            <w:pPr>
              <w:spacing w:after="160" w:line="259" w:lineRule="auto"/>
              <w:rPr>
                <w:bCs/>
                <w:sz w:val="32"/>
              </w:rPr>
            </w:pPr>
            <w:r w:rsidRPr="00D27799">
              <w:rPr>
                <w:bCs/>
                <w:sz w:val="32"/>
              </w:rPr>
              <w:t>7</w:t>
            </w:r>
          </w:p>
        </w:tc>
        <w:tc>
          <w:tcPr>
            <w:tcW w:w="0" w:type="auto"/>
            <w:hideMark/>
          </w:tcPr>
          <w:p w:rsidR="00D27799" w:rsidRPr="00D27799" w:rsidRDefault="00D27799" w:rsidP="00D27799">
            <w:pPr>
              <w:spacing w:after="160" w:line="259" w:lineRule="auto"/>
              <w:rPr>
                <w:bCs/>
                <w:sz w:val="32"/>
              </w:rPr>
            </w:pPr>
            <w:r w:rsidRPr="00D27799">
              <w:rPr>
                <w:bCs/>
                <w:sz w:val="32"/>
              </w:rPr>
              <w:t>0</w:t>
            </w:r>
          </w:p>
        </w:tc>
      </w:tr>
      <w:tr w:rsidR="00D27799" w:rsidRPr="00D27799" w:rsidTr="00D27799">
        <w:tc>
          <w:tcPr>
            <w:tcW w:w="0" w:type="auto"/>
            <w:hideMark/>
          </w:tcPr>
          <w:p w:rsidR="00D27799" w:rsidRPr="00D27799" w:rsidRDefault="00D27799" w:rsidP="00D27799">
            <w:pPr>
              <w:spacing w:after="160" w:line="259" w:lineRule="auto"/>
              <w:rPr>
                <w:bCs/>
                <w:sz w:val="32"/>
              </w:rPr>
            </w:pPr>
            <w:r w:rsidRPr="00D27799">
              <w:rPr>
                <w:bCs/>
                <w:sz w:val="32"/>
              </w:rPr>
              <w:t>8</w:t>
            </w:r>
          </w:p>
        </w:tc>
        <w:tc>
          <w:tcPr>
            <w:tcW w:w="0" w:type="auto"/>
            <w:hideMark/>
          </w:tcPr>
          <w:p w:rsidR="00D27799" w:rsidRPr="00D27799" w:rsidRDefault="00D27799" w:rsidP="00D27799">
            <w:pPr>
              <w:spacing w:after="160" w:line="259" w:lineRule="auto"/>
              <w:rPr>
                <w:bCs/>
                <w:sz w:val="32"/>
              </w:rPr>
            </w:pPr>
            <w:r w:rsidRPr="00D27799">
              <w:rPr>
                <w:bCs/>
                <w:sz w:val="32"/>
              </w:rPr>
              <w:t>1</w:t>
            </w:r>
          </w:p>
        </w:tc>
      </w:tr>
      <w:tr w:rsidR="00D27799" w:rsidRPr="00D27799" w:rsidTr="00D27799">
        <w:tc>
          <w:tcPr>
            <w:tcW w:w="0" w:type="auto"/>
            <w:hideMark/>
          </w:tcPr>
          <w:p w:rsidR="00D27799" w:rsidRPr="00D27799" w:rsidRDefault="00D27799" w:rsidP="00D27799">
            <w:pPr>
              <w:spacing w:after="160" w:line="259" w:lineRule="auto"/>
              <w:rPr>
                <w:bCs/>
                <w:sz w:val="32"/>
              </w:rPr>
            </w:pPr>
            <w:r w:rsidRPr="00D27799">
              <w:rPr>
                <w:bCs/>
                <w:sz w:val="32"/>
              </w:rPr>
              <w:t>9</w:t>
            </w:r>
          </w:p>
        </w:tc>
        <w:tc>
          <w:tcPr>
            <w:tcW w:w="0" w:type="auto"/>
            <w:hideMark/>
          </w:tcPr>
          <w:p w:rsidR="00D27799" w:rsidRPr="00D27799" w:rsidRDefault="00D27799" w:rsidP="00D27799">
            <w:pPr>
              <w:spacing w:after="160" w:line="259" w:lineRule="auto"/>
              <w:rPr>
                <w:bCs/>
                <w:sz w:val="32"/>
              </w:rPr>
            </w:pPr>
            <w:r w:rsidRPr="00D27799">
              <w:rPr>
                <w:bCs/>
                <w:sz w:val="32"/>
              </w:rPr>
              <w:t>0</w:t>
            </w:r>
          </w:p>
        </w:tc>
      </w:tr>
      <w:tr w:rsidR="00D27799" w:rsidRPr="00D27799" w:rsidTr="00D27799">
        <w:tc>
          <w:tcPr>
            <w:tcW w:w="0" w:type="auto"/>
            <w:hideMark/>
          </w:tcPr>
          <w:p w:rsidR="00D27799" w:rsidRPr="00D27799" w:rsidRDefault="00D27799" w:rsidP="00D27799">
            <w:pPr>
              <w:spacing w:after="160" w:line="259" w:lineRule="auto"/>
              <w:rPr>
                <w:bCs/>
                <w:sz w:val="32"/>
              </w:rPr>
            </w:pPr>
            <w:r w:rsidRPr="00D27799">
              <w:rPr>
                <w:bCs/>
                <w:sz w:val="32"/>
              </w:rPr>
              <w:t>10</w:t>
            </w:r>
          </w:p>
        </w:tc>
        <w:tc>
          <w:tcPr>
            <w:tcW w:w="0" w:type="auto"/>
            <w:hideMark/>
          </w:tcPr>
          <w:p w:rsidR="00D27799" w:rsidRPr="00D27799" w:rsidRDefault="00D27799" w:rsidP="00D27799">
            <w:pPr>
              <w:spacing w:after="160" w:line="259" w:lineRule="auto"/>
              <w:rPr>
                <w:bCs/>
                <w:sz w:val="32"/>
              </w:rPr>
            </w:pPr>
            <w:r w:rsidRPr="00D27799">
              <w:rPr>
                <w:bCs/>
                <w:sz w:val="32"/>
              </w:rPr>
              <w:t>1</w:t>
            </w:r>
          </w:p>
        </w:tc>
      </w:tr>
    </w:tbl>
    <w:p w:rsidR="00D27799" w:rsidRPr="00D27799" w:rsidRDefault="00D27799" w:rsidP="00D27799">
      <w:pPr>
        <w:rPr>
          <w:bCs/>
          <w:sz w:val="32"/>
        </w:rPr>
      </w:pPr>
      <w:r w:rsidRPr="00D27799">
        <w:rPr>
          <w:bCs/>
          <w:sz w:val="32"/>
        </w:rPr>
        <w:t>Total Matches = 60</w:t>
      </w:r>
    </w:p>
    <w:p w:rsidR="00D27799" w:rsidRPr="00D27799" w:rsidRDefault="00D27799" w:rsidP="00D27799">
      <w:pPr>
        <w:rPr>
          <w:bCs/>
          <w:sz w:val="32"/>
        </w:rPr>
      </w:pPr>
      <w:r w:rsidRPr="00D27799">
        <w:rPr>
          <w:bCs/>
          <w:sz w:val="32"/>
        </w:rPr>
        <w:t>Total Goals = 200</w:t>
      </w:r>
    </w:p>
    <w:p w:rsidR="00D27799" w:rsidRPr="00644509" w:rsidRDefault="00D27799" w:rsidP="00644509">
      <w:pPr>
        <w:rPr>
          <w:bCs/>
          <w:sz w:val="24"/>
        </w:rPr>
      </w:pPr>
    </w:p>
    <w:p w:rsidR="00D27799" w:rsidRPr="00276B37" w:rsidRDefault="00D27799" w:rsidP="00276B37">
      <w:pPr>
        <w:pStyle w:val="Subtitle"/>
      </w:pPr>
      <w:r w:rsidRPr="00276B37">
        <w:rPr>
          <w:sz w:val="40"/>
        </w:rPr>
        <w:t>Estimation of the Poisson Parameter</w:t>
      </w:r>
    </w:p>
    <w:p w:rsidR="00D27799" w:rsidRPr="00D27799" w:rsidRDefault="00D27799" w:rsidP="00D27799">
      <w:pPr>
        <w:rPr>
          <w:sz w:val="32"/>
        </w:rPr>
      </w:pPr>
      <w:r w:rsidRPr="00D27799">
        <w:rPr>
          <w:sz w:val="32"/>
        </w:rPr>
        <w:t>For a Poisson distribution, the parameter λ is equal to the mean number of occurrences.</w:t>
      </w:r>
    </w:p>
    <w:p w:rsidR="00D27799" w:rsidRPr="00D27799" w:rsidRDefault="00D27799" w:rsidP="00D27799">
      <w:pPr>
        <w:rPr>
          <w:sz w:val="32"/>
        </w:rPr>
      </w:pPr>
      <w:r w:rsidRPr="00D27799">
        <w:rPr>
          <w:sz w:val="32"/>
        </w:rPr>
        <w:t>λ = Total Goals / Total Matches</w:t>
      </w:r>
    </w:p>
    <w:p w:rsidR="00D27799" w:rsidRPr="00D27799" w:rsidRDefault="00D27799" w:rsidP="00D27799">
      <w:pPr>
        <w:rPr>
          <w:sz w:val="32"/>
        </w:rPr>
      </w:pPr>
      <w:r w:rsidRPr="00D27799">
        <w:rPr>
          <w:sz w:val="32"/>
        </w:rPr>
        <w:lastRenderedPageBreak/>
        <w:t>λ = 200 / 60</w:t>
      </w:r>
      <w:r w:rsidR="00276B37">
        <w:rPr>
          <w:sz w:val="32"/>
        </w:rPr>
        <w:t xml:space="preserve"> </w:t>
      </w:r>
      <w:r w:rsidRPr="00D27799">
        <w:rPr>
          <w:sz w:val="32"/>
        </w:rPr>
        <w:t>= 3.33</w:t>
      </w:r>
    </w:p>
    <w:p w:rsidR="00D27799" w:rsidRPr="00D27799" w:rsidRDefault="00D27799" w:rsidP="00D27799">
      <w:pPr>
        <w:rPr>
          <w:sz w:val="32"/>
        </w:rPr>
      </w:pPr>
      <w:r w:rsidRPr="00D27799">
        <w:rPr>
          <w:sz w:val="32"/>
        </w:rPr>
        <w:t>Therefore, the fitted distribution is:</w:t>
      </w:r>
    </w:p>
    <w:p w:rsidR="00D27799" w:rsidRPr="00D27799" w:rsidRDefault="00D27799" w:rsidP="00D27799">
      <w:pPr>
        <w:rPr>
          <w:sz w:val="32"/>
        </w:rPr>
      </w:pPr>
      <w:r w:rsidRPr="00D27799">
        <w:rPr>
          <w:sz w:val="32"/>
        </w:rPr>
        <w:t>X ~ Poisson (3.33)</w:t>
      </w:r>
    </w:p>
    <w:p w:rsidR="00644509" w:rsidRDefault="00644509" w:rsidP="00644509"/>
    <w:p w:rsidR="00276B37" w:rsidRPr="00276B37" w:rsidRDefault="00276B37" w:rsidP="00276B37">
      <w:pPr>
        <w:pStyle w:val="Subtitle"/>
        <w:rPr>
          <w:sz w:val="40"/>
        </w:rPr>
      </w:pPr>
      <w:r w:rsidRPr="00276B37">
        <w:rPr>
          <w:sz w:val="40"/>
        </w:rPr>
        <w:t>Expected Frequencies</w:t>
      </w:r>
    </w:p>
    <w:p w:rsidR="00276B37" w:rsidRPr="00276B37" w:rsidRDefault="00276B37" w:rsidP="00276B37">
      <w:pPr>
        <w:rPr>
          <w:sz w:val="32"/>
          <w:szCs w:val="32"/>
        </w:rPr>
      </w:pPr>
      <w:r w:rsidRPr="00276B37">
        <w:rPr>
          <w:sz w:val="32"/>
          <w:szCs w:val="32"/>
        </w:rPr>
        <w:t>A Poisson distribution with parameter λ = 3.33 was fitted to the data. The expected frequencies were calculated using the Poisson probability formula:</w:t>
      </w:r>
    </w:p>
    <w:p w:rsidR="00276B37" w:rsidRPr="00276B37" w:rsidRDefault="00276B37" w:rsidP="00276B37">
      <w:pPr>
        <w:rPr>
          <w:sz w:val="32"/>
          <w:szCs w:val="32"/>
        </w:rPr>
      </w:pPr>
      <w:r w:rsidRPr="00276B37">
        <w:rPr>
          <w:sz w:val="32"/>
          <w:szCs w:val="32"/>
        </w:rPr>
        <w:t xml:space="preserve">P (X = k) = </w:t>
      </w:r>
      <m:oMath>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e</m:t>
                </m:r>
              </m:e>
              <m:sup>
                <m:r>
                  <w:rPr>
                    <w:rFonts w:ascii="Cambria Math" w:hAnsi="Cambria Math"/>
                    <w:sz w:val="32"/>
                    <w:szCs w:val="32"/>
                  </w:rPr>
                  <m:t>-λ</m:t>
                </m:r>
              </m:sup>
            </m:sSup>
            <m:sSup>
              <m:sSupPr>
                <m:ctrlPr>
                  <w:rPr>
                    <w:rFonts w:ascii="Cambria Math" w:hAnsi="Cambria Math"/>
                    <w:i/>
                    <w:sz w:val="32"/>
                    <w:szCs w:val="32"/>
                  </w:rPr>
                </m:ctrlPr>
              </m:sSupPr>
              <m:e>
                <m:r>
                  <w:rPr>
                    <w:rFonts w:ascii="Cambria Math" w:hAnsi="Cambria Math"/>
                    <w:sz w:val="32"/>
                    <w:szCs w:val="32"/>
                  </w:rPr>
                  <m:t>λ</m:t>
                </m:r>
              </m:e>
              <m:sup>
                <m:r>
                  <w:rPr>
                    <w:rFonts w:ascii="Cambria Math" w:hAnsi="Cambria Math"/>
                    <w:sz w:val="32"/>
                    <w:szCs w:val="32"/>
                  </w:rPr>
                  <m:t>k</m:t>
                </m:r>
              </m:sup>
            </m:sSup>
          </m:num>
          <m:den>
            <m:r>
              <w:rPr>
                <w:rFonts w:ascii="Cambria Math" w:hAnsi="Cambria Math"/>
                <w:sz w:val="32"/>
                <w:szCs w:val="32"/>
              </w:rPr>
              <m:t>k!</m:t>
            </m:r>
          </m:den>
        </m:f>
      </m:oMath>
    </w:p>
    <w:p w:rsidR="00276B37" w:rsidRPr="00276B37" w:rsidRDefault="00276B37" w:rsidP="00276B37">
      <w:pPr>
        <w:rPr>
          <w:sz w:val="32"/>
          <w:szCs w:val="32"/>
        </w:rPr>
      </w:pPr>
      <w:r w:rsidRPr="00276B37">
        <w:rPr>
          <w:sz w:val="32"/>
          <w:szCs w:val="32"/>
        </w:rPr>
        <w:t>To satisfy the assumptions of the Chi-Square Goodness-of-Fit Test, categories with small expected frequencies were combined. The categories used for the analysis were 0–1, 2, 3, 4, 5 and 6+ goals.</w:t>
      </w:r>
    </w:p>
    <w:p w:rsidR="00276B37" w:rsidRPr="00276B37" w:rsidRDefault="00276B37" w:rsidP="00276B37">
      <w:pPr>
        <w:rPr>
          <w:sz w:val="32"/>
          <w:szCs w:val="32"/>
        </w:rPr>
      </w:pPr>
      <w:r w:rsidRPr="00276B37">
        <w:rPr>
          <w:sz w:val="32"/>
          <w:szCs w:val="32"/>
        </w:rPr>
        <w:t>The expected frequencies obtained from the fitted Poisson distribution are shown below.</w:t>
      </w:r>
    </w:p>
    <w:tbl>
      <w:tblPr>
        <w:tblStyle w:val="TableGrid"/>
        <w:tblW w:w="0" w:type="auto"/>
        <w:tblLook w:val="04A0" w:firstRow="1" w:lastRow="0" w:firstColumn="1" w:lastColumn="0" w:noHBand="0" w:noVBand="1"/>
      </w:tblPr>
      <w:tblGrid>
        <w:gridCol w:w="1370"/>
        <w:gridCol w:w="2871"/>
        <w:gridCol w:w="2819"/>
      </w:tblGrid>
      <w:tr w:rsidR="00276B37" w:rsidRPr="00276B37" w:rsidTr="00276B37">
        <w:tc>
          <w:tcPr>
            <w:tcW w:w="0" w:type="auto"/>
            <w:hideMark/>
          </w:tcPr>
          <w:p w:rsidR="00276B37" w:rsidRPr="00276B37" w:rsidRDefault="00276B37" w:rsidP="00276B37">
            <w:pPr>
              <w:pStyle w:val="Heading1"/>
            </w:pPr>
            <w:r w:rsidRPr="00276B37">
              <w:t>Category</w:t>
            </w:r>
          </w:p>
        </w:tc>
        <w:tc>
          <w:tcPr>
            <w:tcW w:w="0" w:type="auto"/>
            <w:hideMark/>
          </w:tcPr>
          <w:p w:rsidR="00276B37" w:rsidRPr="00276B37" w:rsidRDefault="00276B37" w:rsidP="00276B37">
            <w:pPr>
              <w:pStyle w:val="Heading1"/>
            </w:pPr>
            <w:r w:rsidRPr="00276B37">
              <w:t>Observed Frequency</w:t>
            </w:r>
          </w:p>
        </w:tc>
        <w:tc>
          <w:tcPr>
            <w:tcW w:w="0" w:type="auto"/>
            <w:hideMark/>
          </w:tcPr>
          <w:p w:rsidR="00276B37" w:rsidRPr="00276B37" w:rsidRDefault="00276B37" w:rsidP="00276B37">
            <w:pPr>
              <w:pStyle w:val="Heading1"/>
            </w:pPr>
            <w:r w:rsidRPr="00276B37">
              <w:t>Expected Frequency</w:t>
            </w:r>
          </w:p>
        </w:tc>
      </w:tr>
      <w:tr w:rsidR="00276B37" w:rsidRPr="00276B37" w:rsidTr="00276B37">
        <w:tc>
          <w:tcPr>
            <w:tcW w:w="0" w:type="auto"/>
            <w:hideMark/>
          </w:tcPr>
          <w:p w:rsidR="00276B37" w:rsidRPr="00276B37" w:rsidRDefault="00276B37" w:rsidP="00276B37">
            <w:pPr>
              <w:spacing w:after="160" w:line="259" w:lineRule="auto"/>
              <w:rPr>
                <w:sz w:val="32"/>
                <w:szCs w:val="32"/>
              </w:rPr>
            </w:pPr>
            <w:r w:rsidRPr="00276B37">
              <w:rPr>
                <w:sz w:val="32"/>
                <w:szCs w:val="32"/>
              </w:rPr>
              <w:t>0–1</w:t>
            </w:r>
          </w:p>
        </w:tc>
        <w:tc>
          <w:tcPr>
            <w:tcW w:w="0" w:type="auto"/>
            <w:hideMark/>
          </w:tcPr>
          <w:p w:rsidR="00276B37" w:rsidRPr="00276B37" w:rsidRDefault="00276B37" w:rsidP="00276B37">
            <w:pPr>
              <w:spacing w:after="160" w:line="259" w:lineRule="auto"/>
              <w:rPr>
                <w:sz w:val="32"/>
                <w:szCs w:val="32"/>
              </w:rPr>
            </w:pPr>
            <w:r w:rsidRPr="00276B37">
              <w:rPr>
                <w:sz w:val="32"/>
                <w:szCs w:val="32"/>
              </w:rPr>
              <w:t>7</w:t>
            </w:r>
          </w:p>
        </w:tc>
        <w:tc>
          <w:tcPr>
            <w:tcW w:w="0" w:type="auto"/>
            <w:hideMark/>
          </w:tcPr>
          <w:p w:rsidR="00276B37" w:rsidRPr="00276B37" w:rsidRDefault="00276B37" w:rsidP="00276B37">
            <w:pPr>
              <w:spacing w:after="160" w:line="259" w:lineRule="auto"/>
              <w:rPr>
                <w:sz w:val="32"/>
                <w:szCs w:val="32"/>
              </w:rPr>
            </w:pPr>
            <w:r w:rsidRPr="00276B37">
              <w:rPr>
                <w:sz w:val="32"/>
                <w:szCs w:val="32"/>
              </w:rPr>
              <w:t>9.28</w:t>
            </w:r>
          </w:p>
        </w:tc>
      </w:tr>
      <w:tr w:rsidR="00276B37" w:rsidRPr="00276B37" w:rsidTr="00276B37">
        <w:tc>
          <w:tcPr>
            <w:tcW w:w="0" w:type="auto"/>
            <w:hideMark/>
          </w:tcPr>
          <w:p w:rsidR="00276B37" w:rsidRPr="00276B37" w:rsidRDefault="00276B37" w:rsidP="00276B37">
            <w:pPr>
              <w:spacing w:after="160" w:line="259" w:lineRule="auto"/>
              <w:rPr>
                <w:sz w:val="32"/>
                <w:szCs w:val="32"/>
              </w:rPr>
            </w:pPr>
            <w:r w:rsidRPr="00276B37">
              <w:rPr>
                <w:sz w:val="32"/>
                <w:szCs w:val="32"/>
              </w:rPr>
              <w:t>2</w:t>
            </w:r>
          </w:p>
        </w:tc>
        <w:tc>
          <w:tcPr>
            <w:tcW w:w="0" w:type="auto"/>
            <w:hideMark/>
          </w:tcPr>
          <w:p w:rsidR="00276B37" w:rsidRPr="00276B37" w:rsidRDefault="00276B37" w:rsidP="00276B37">
            <w:pPr>
              <w:spacing w:after="160" w:line="259" w:lineRule="auto"/>
              <w:rPr>
                <w:sz w:val="32"/>
                <w:szCs w:val="32"/>
              </w:rPr>
            </w:pPr>
            <w:r w:rsidRPr="00276B37">
              <w:rPr>
                <w:sz w:val="32"/>
                <w:szCs w:val="32"/>
              </w:rPr>
              <w:t>12</w:t>
            </w:r>
          </w:p>
        </w:tc>
        <w:tc>
          <w:tcPr>
            <w:tcW w:w="0" w:type="auto"/>
            <w:hideMark/>
          </w:tcPr>
          <w:p w:rsidR="00276B37" w:rsidRPr="00276B37" w:rsidRDefault="00276B37" w:rsidP="00276B37">
            <w:pPr>
              <w:spacing w:after="160" w:line="259" w:lineRule="auto"/>
              <w:rPr>
                <w:sz w:val="32"/>
                <w:szCs w:val="32"/>
              </w:rPr>
            </w:pPr>
            <w:r w:rsidRPr="00276B37">
              <w:rPr>
                <w:sz w:val="32"/>
                <w:szCs w:val="32"/>
              </w:rPr>
              <w:t>11.8</w:t>
            </w:r>
            <w:r>
              <w:rPr>
                <w:sz w:val="32"/>
                <w:szCs w:val="32"/>
              </w:rPr>
              <w:t>9</w:t>
            </w:r>
          </w:p>
        </w:tc>
      </w:tr>
      <w:tr w:rsidR="00276B37" w:rsidRPr="00276B37" w:rsidTr="00276B37">
        <w:tc>
          <w:tcPr>
            <w:tcW w:w="0" w:type="auto"/>
            <w:hideMark/>
          </w:tcPr>
          <w:p w:rsidR="00276B37" w:rsidRPr="00276B37" w:rsidRDefault="00276B37" w:rsidP="00276B37">
            <w:pPr>
              <w:spacing w:after="160" w:line="259" w:lineRule="auto"/>
              <w:rPr>
                <w:sz w:val="32"/>
                <w:szCs w:val="32"/>
              </w:rPr>
            </w:pPr>
            <w:r w:rsidRPr="00276B37">
              <w:rPr>
                <w:sz w:val="32"/>
                <w:szCs w:val="32"/>
              </w:rPr>
              <w:t>3</w:t>
            </w:r>
          </w:p>
        </w:tc>
        <w:tc>
          <w:tcPr>
            <w:tcW w:w="0" w:type="auto"/>
            <w:hideMark/>
          </w:tcPr>
          <w:p w:rsidR="00276B37" w:rsidRPr="00276B37" w:rsidRDefault="00276B37" w:rsidP="00276B37">
            <w:pPr>
              <w:spacing w:after="160" w:line="259" w:lineRule="auto"/>
              <w:rPr>
                <w:sz w:val="32"/>
                <w:szCs w:val="32"/>
              </w:rPr>
            </w:pPr>
            <w:r w:rsidRPr="00276B37">
              <w:rPr>
                <w:sz w:val="32"/>
                <w:szCs w:val="32"/>
              </w:rPr>
              <w:t>16</w:t>
            </w:r>
          </w:p>
        </w:tc>
        <w:tc>
          <w:tcPr>
            <w:tcW w:w="0" w:type="auto"/>
            <w:hideMark/>
          </w:tcPr>
          <w:p w:rsidR="00276B37" w:rsidRPr="00276B37" w:rsidRDefault="00276B37" w:rsidP="00276B37">
            <w:pPr>
              <w:spacing w:after="160" w:line="259" w:lineRule="auto"/>
              <w:rPr>
                <w:sz w:val="32"/>
                <w:szCs w:val="32"/>
              </w:rPr>
            </w:pPr>
            <w:r w:rsidRPr="00276B37">
              <w:rPr>
                <w:sz w:val="32"/>
                <w:szCs w:val="32"/>
              </w:rPr>
              <w:t>13.2</w:t>
            </w:r>
            <w:r>
              <w:rPr>
                <w:sz w:val="32"/>
                <w:szCs w:val="32"/>
              </w:rPr>
              <w:t>1</w:t>
            </w:r>
          </w:p>
        </w:tc>
      </w:tr>
      <w:tr w:rsidR="00276B37" w:rsidRPr="00276B37" w:rsidTr="00276B37">
        <w:tc>
          <w:tcPr>
            <w:tcW w:w="0" w:type="auto"/>
            <w:hideMark/>
          </w:tcPr>
          <w:p w:rsidR="00276B37" w:rsidRPr="00276B37" w:rsidRDefault="00276B37" w:rsidP="00276B37">
            <w:pPr>
              <w:spacing w:after="160" w:line="259" w:lineRule="auto"/>
              <w:rPr>
                <w:sz w:val="32"/>
                <w:szCs w:val="32"/>
              </w:rPr>
            </w:pPr>
            <w:r w:rsidRPr="00276B37">
              <w:rPr>
                <w:sz w:val="32"/>
                <w:szCs w:val="32"/>
              </w:rPr>
              <w:t>4</w:t>
            </w:r>
          </w:p>
        </w:tc>
        <w:tc>
          <w:tcPr>
            <w:tcW w:w="0" w:type="auto"/>
            <w:hideMark/>
          </w:tcPr>
          <w:p w:rsidR="00276B37" w:rsidRPr="00276B37" w:rsidRDefault="00276B37" w:rsidP="00276B37">
            <w:pPr>
              <w:spacing w:after="160" w:line="259" w:lineRule="auto"/>
              <w:rPr>
                <w:sz w:val="32"/>
                <w:szCs w:val="32"/>
              </w:rPr>
            </w:pPr>
            <w:r w:rsidRPr="00276B37">
              <w:rPr>
                <w:sz w:val="32"/>
                <w:szCs w:val="32"/>
              </w:rPr>
              <w:t>13</w:t>
            </w:r>
          </w:p>
        </w:tc>
        <w:tc>
          <w:tcPr>
            <w:tcW w:w="0" w:type="auto"/>
            <w:hideMark/>
          </w:tcPr>
          <w:p w:rsidR="00276B37" w:rsidRPr="00276B37" w:rsidRDefault="00276B37" w:rsidP="00276B37">
            <w:pPr>
              <w:spacing w:after="160" w:line="259" w:lineRule="auto"/>
              <w:rPr>
                <w:sz w:val="32"/>
                <w:szCs w:val="32"/>
              </w:rPr>
            </w:pPr>
            <w:r w:rsidRPr="00276B37">
              <w:rPr>
                <w:sz w:val="32"/>
                <w:szCs w:val="32"/>
              </w:rPr>
              <w:t>11.0</w:t>
            </w:r>
            <w:r>
              <w:rPr>
                <w:sz w:val="32"/>
                <w:szCs w:val="32"/>
              </w:rPr>
              <w:t>1</w:t>
            </w:r>
          </w:p>
        </w:tc>
      </w:tr>
      <w:tr w:rsidR="00276B37" w:rsidRPr="00276B37" w:rsidTr="00276B37">
        <w:tc>
          <w:tcPr>
            <w:tcW w:w="0" w:type="auto"/>
            <w:hideMark/>
          </w:tcPr>
          <w:p w:rsidR="00276B37" w:rsidRPr="00276B37" w:rsidRDefault="00276B37" w:rsidP="00276B37">
            <w:pPr>
              <w:spacing w:after="160" w:line="259" w:lineRule="auto"/>
              <w:rPr>
                <w:sz w:val="32"/>
                <w:szCs w:val="32"/>
              </w:rPr>
            </w:pPr>
            <w:r w:rsidRPr="00276B37">
              <w:rPr>
                <w:sz w:val="32"/>
                <w:szCs w:val="32"/>
              </w:rPr>
              <w:t>5</w:t>
            </w:r>
          </w:p>
        </w:tc>
        <w:tc>
          <w:tcPr>
            <w:tcW w:w="0" w:type="auto"/>
            <w:hideMark/>
          </w:tcPr>
          <w:p w:rsidR="00276B37" w:rsidRPr="00276B37" w:rsidRDefault="00276B37" w:rsidP="00276B37">
            <w:pPr>
              <w:spacing w:after="160" w:line="259" w:lineRule="auto"/>
              <w:rPr>
                <w:sz w:val="32"/>
                <w:szCs w:val="32"/>
              </w:rPr>
            </w:pPr>
            <w:r w:rsidRPr="00276B37">
              <w:rPr>
                <w:sz w:val="32"/>
                <w:szCs w:val="32"/>
              </w:rPr>
              <w:t>7</w:t>
            </w:r>
          </w:p>
        </w:tc>
        <w:tc>
          <w:tcPr>
            <w:tcW w:w="0" w:type="auto"/>
            <w:hideMark/>
          </w:tcPr>
          <w:p w:rsidR="00276B37" w:rsidRPr="00276B37" w:rsidRDefault="00276B37" w:rsidP="00276B37">
            <w:pPr>
              <w:spacing w:after="160" w:line="259" w:lineRule="auto"/>
              <w:rPr>
                <w:sz w:val="32"/>
                <w:szCs w:val="32"/>
              </w:rPr>
            </w:pPr>
            <w:r w:rsidRPr="00276B37">
              <w:rPr>
                <w:sz w:val="32"/>
                <w:szCs w:val="32"/>
              </w:rPr>
              <w:t>7.3</w:t>
            </w:r>
            <w:r>
              <w:rPr>
                <w:sz w:val="32"/>
                <w:szCs w:val="32"/>
              </w:rPr>
              <w:t>4</w:t>
            </w:r>
          </w:p>
        </w:tc>
      </w:tr>
      <w:tr w:rsidR="00276B37" w:rsidRPr="00276B37" w:rsidTr="00276B37">
        <w:tc>
          <w:tcPr>
            <w:tcW w:w="0" w:type="auto"/>
            <w:hideMark/>
          </w:tcPr>
          <w:p w:rsidR="00276B37" w:rsidRPr="00276B37" w:rsidRDefault="00276B37" w:rsidP="00276B37">
            <w:pPr>
              <w:spacing w:after="160" w:line="259" w:lineRule="auto"/>
              <w:rPr>
                <w:sz w:val="32"/>
                <w:szCs w:val="32"/>
              </w:rPr>
            </w:pPr>
            <w:r w:rsidRPr="00276B37">
              <w:rPr>
                <w:sz w:val="32"/>
                <w:szCs w:val="32"/>
              </w:rPr>
              <w:t>6+</w:t>
            </w:r>
          </w:p>
        </w:tc>
        <w:tc>
          <w:tcPr>
            <w:tcW w:w="0" w:type="auto"/>
            <w:hideMark/>
          </w:tcPr>
          <w:p w:rsidR="00276B37" w:rsidRPr="00276B37" w:rsidRDefault="00276B37" w:rsidP="00276B37">
            <w:pPr>
              <w:spacing w:after="160" w:line="259" w:lineRule="auto"/>
              <w:rPr>
                <w:sz w:val="32"/>
                <w:szCs w:val="32"/>
              </w:rPr>
            </w:pPr>
            <w:r w:rsidRPr="00276B37">
              <w:rPr>
                <w:sz w:val="32"/>
                <w:szCs w:val="32"/>
              </w:rPr>
              <w:t>5</w:t>
            </w:r>
          </w:p>
        </w:tc>
        <w:tc>
          <w:tcPr>
            <w:tcW w:w="0" w:type="auto"/>
            <w:hideMark/>
          </w:tcPr>
          <w:p w:rsidR="00276B37" w:rsidRPr="00276B37" w:rsidRDefault="00276B37" w:rsidP="00276B37">
            <w:pPr>
              <w:spacing w:after="160" w:line="259" w:lineRule="auto"/>
              <w:rPr>
                <w:sz w:val="32"/>
                <w:szCs w:val="32"/>
              </w:rPr>
            </w:pPr>
            <w:r w:rsidRPr="00276B37">
              <w:rPr>
                <w:sz w:val="32"/>
                <w:szCs w:val="32"/>
              </w:rPr>
              <w:t>7.</w:t>
            </w:r>
            <w:r>
              <w:rPr>
                <w:sz w:val="32"/>
                <w:szCs w:val="32"/>
              </w:rPr>
              <w:t>23</w:t>
            </w:r>
          </w:p>
        </w:tc>
      </w:tr>
    </w:tbl>
    <w:p w:rsidR="00276B37" w:rsidRDefault="00276B37" w:rsidP="00276B37">
      <w:pPr>
        <w:rPr>
          <w:sz w:val="32"/>
          <w:szCs w:val="32"/>
        </w:rPr>
      </w:pPr>
      <w:r w:rsidRPr="00276B37">
        <w:rPr>
          <w:sz w:val="32"/>
          <w:szCs w:val="32"/>
        </w:rPr>
        <w:t>The observed frequencies appear to be very close to the expected frequencies predicted by the Poisson model, suggesting that the distribution may provide a good fit to the data.</w:t>
      </w:r>
    </w:p>
    <w:p w:rsidR="00276B37" w:rsidRDefault="00276B37" w:rsidP="00276B37">
      <w:pPr>
        <w:rPr>
          <w:sz w:val="32"/>
          <w:szCs w:val="32"/>
        </w:rPr>
      </w:pPr>
    </w:p>
    <w:p w:rsidR="00276B37" w:rsidRPr="00276B37" w:rsidRDefault="00276B37" w:rsidP="00276B37">
      <w:pPr>
        <w:pStyle w:val="Subtitle"/>
        <w:rPr>
          <w:sz w:val="40"/>
        </w:rPr>
      </w:pPr>
      <w:r w:rsidRPr="00276B37">
        <w:rPr>
          <w:sz w:val="40"/>
        </w:rPr>
        <w:lastRenderedPageBreak/>
        <w:t>Chi-Square Goodness-of-Fit Test</w:t>
      </w:r>
    </w:p>
    <w:p w:rsidR="00276B37" w:rsidRPr="00276B37" w:rsidRDefault="00276B37" w:rsidP="00276B37">
      <w:pPr>
        <w:rPr>
          <w:sz w:val="32"/>
          <w:szCs w:val="32"/>
        </w:rPr>
      </w:pPr>
      <w:r w:rsidRPr="00276B37">
        <w:rPr>
          <w:sz w:val="32"/>
          <w:szCs w:val="32"/>
        </w:rPr>
        <w:t>To determine whether the Poisson distribution adequately describes Bayern Munich's goal-scoring data, a Chi-Square Goodness-of-Fit Test was performed.</w:t>
      </w:r>
    </w:p>
    <w:p w:rsidR="00276B37" w:rsidRPr="00276B37" w:rsidRDefault="00276B37" w:rsidP="00276B37">
      <w:pPr>
        <w:pStyle w:val="Heading1"/>
        <w:rPr>
          <w:sz w:val="36"/>
        </w:rPr>
      </w:pPr>
      <w:r w:rsidRPr="00276B37">
        <w:rPr>
          <w:sz w:val="36"/>
        </w:rPr>
        <w:t>Hypotheses</w:t>
      </w:r>
    </w:p>
    <w:p w:rsidR="00276B37" w:rsidRPr="00276B37" w:rsidRDefault="00276B37" w:rsidP="00276B37">
      <w:pPr>
        <w:rPr>
          <w:sz w:val="32"/>
          <w:szCs w:val="32"/>
        </w:rPr>
      </w:pPr>
      <w:r w:rsidRPr="00276B37">
        <w:rPr>
          <w:sz w:val="32"/>
          <w:szCs w:val="32"/>
        </w:rPr>
        <w:t>Null Hypothesis (H₀):</w:t>
      </w:r>
    </w:p>
    <w:p w:rsidR="00276B37" w:rsidRPr="00276B37" w:rsidRDefault="00276B37" w:rsidP="00276B37">
      <w:pPr>
        <w:rPr>
          <w:sz w:val="32"/>
          <w:szCs w:val="32"/>
        </w:rPr>
      </w:pPr>
      <w:r w:rsidRPr="00276B37">
        <w:rPr>
          <w:sz w:val="32"/>
          <w:szCs w:val="32"/>
        </w:rPr>
        <w:t>The number of goals scored by Bayern Munich follows a Poisson distribution with parameter λ = 3.33.</w:t>
      </w:r>
    </w:p>
    <w:p w:rsidR="00276B37" w:rsidRPr="00276B37" w:rsidRDefault="00276B37" w:rsidP="00276B37">
      <w:pPr>
        <w:rPr>
          <w:sz w:val="32"/>
          <w:szCs w:val="32"/>
        </w:rPr>
      </w:pPr>
      <w:r w:rsidRPr="00276B37">
        <w:rPr>
          <w:sz w:val="32"/>
          <w:szCs w:val="32"/>
        </w:rPr>
        <w:t>Alternative Hypothesis (H₁):</w:t>
      </w:r>
    </w:p>
    <w:p w:rsidR="00276B37" w:rsidRPr="00276B37" w:rsidRDefault="00276B37" w:rsidP="00276B37">
      <w:pPr>
        <w:rPr>
          <w:sz w:val="32"/>
          <w:szCs w:val="32"/>
        </w:rPr>
      </w:pPr>
      <w:r w:rsidRPr="00276B37">
        <w:rPr>
          <w:sz w:val="32"/>
          <w:szCs w:val="32"/>
        </w:rPr>
        <w:t>The number of goals scored by Bayern Munich does not follow a Poisson distribution.</w:t>
      </w:r>
    </w:p>
    <w:p w:rsidR="00276B37" w:rsidRPr="00276B37" w:rsidRDefault="00276B37" w:rsidP="00276B37">
      <w:pPr>
        <w:pStyle w:val="Heading1"/>
        <w:rPr>
          <w:sz w:val="36"/>
        </w:rPr>
      </w:pPr>
      <w:r w:rsidRPr="00276B37">
        <w:rPr>
          <w:sz w:val="36"/>
        </w:rPr>
        <w:t>Calculation of the Test Statistic</w:t>
      </w:r>
    </w:p>
    <w:p w:rsidR="00276B37" w:rsidRPr="00276B37" w:rsidRDefault="00276B37" w:rsidP="00276B37">
      <w:pPr>
        <w:rPr>
          <w:sz w:val="32"/>
          <w:szCs w:val="32"/>
        </w:rPr>
      </w:pPr>
      <w:r w:rsidRPr="00276B37">
        <w:rPr>
          <w:sz w:val="32"/>
          <w:szCs w:val="32"/>
        </w:rPr>
        <w:t>The Chi-square statistic was calculated using the formula:</w:t>
      </w:r>
    </w:p>
    <w:p w:rsidR="00276B37" w:rsidRPr="00276B37" w:rsidRDefault="00276B37" w:rsidP="00276B37">
      <w:pPr>
        <w:rPr>
          <w:sz w:val="32"/>
          <w:szCs w:val="32"/>
        </w:rPr>
      </w:pPr>
      <w:r w:rsidRPr="00276B37">
        <w:rPr>
          <w:sz w:val="32"/>
          <w:szCs w:val="32"/>
        </w:rPr>
        <w:t>χ² =</w:t>
      </w:r>
      <w:r w:rsidR="00456198">
        <w:rPr>
          <w:sz w:val="32"/>
          <w:szCs w:val="32"/>
        </w:rPr>
        <w:t xml:space="preserve"> </w:t>
      </w:r>
      <m:oMath>
        <m:r>
          <m:rPr>
            <m:sty m:val="p"/>
          </m:rPr>
          <w:rPr>
            <w:rFonts w:ascii="Cambria Math" w:hAnsi="Cambria Math"/>
            <w:sz w:val="32"/>
            <w:szCs w:val="32"/>
          </w:rPr>
          <m:t>Σ</m:t>
        </m:r>
        <m:f>
          <m:fPr>
            <m:ctrlPr>
              <w:rPr>
                <w:rFonts w:ascii="Cambria Math" w:hAnsi="Cambria Math"/>
                <w:i/>
                <w:sz w:val="32"/>
                <w:szCs w:val="32"/>
              </w:rPr>
            </m:ctrlPr>
          </m:fPr>
          <m:num>
            <m:r>
              <m:rPr>
                <m:sty m:val="p"/>
              </m:rPr>
              <w:rPr>
                <w:rFonts w:ascii="Cambria Math" w:hAnsi="Cambria Math"/>
                <w:sz w:val="32"/>
                <w:szCs w:val="32"/>
              </w:rPr>
              <m:t xml:space="preserve">(O - E) ² </m:t>
            </m:r>
          </m:num>
          <m:den>
            <m:r>
              <w:rPr>
                <w:rFonts w:ascii="Cambria Math" w:hAnsi="Cambria Math"/>
                <w:sz w:val="32"/>
                <w:szCs w:val="32"/>
              </w:rPr>
              <m:t>E</m:t>
            </m:r>
          </m:den>
        </m:f>
      </m:oMath>
    </w:p>
    <w:p w:rsidR="00276B37" w:rsidRPr="00276B37" w:rsidRDefault="00276B37" w:rsidP="00276B37">
      <w:pPr>
        <w:rPr>
          <w:sz w:val="32"/>
          <w:szCs w:val="32"/>
        </w:rPr>
      </w:pPr>
      <w:r w:rsidRPr="00276B37">
        <w:rPr>
          <w:sz w:val="32"/>
          <w:szCs w:val="32"/>
        </w:rPr>
        <w:t>where O represents the observed frequency and E represents the expected frequency.</w:t>
      </w:r>
      <w:r w:rsidR="00456198">
        <w:rPr>
          <w:sz w:val="32"/>
          <w:szCs w:val="32"/>
        </w:rPr>
        <w:t xml:space="preserve"> </w:t>
      </w:r>
      <w:r w:rsidRPr="00276B37">
        <w:rPr>
          <w:sz w:val="32"/>
          <w:szCs w:val="32"/>
        </w:rPr>
        <w:t>The calculations are shown below.</w:t>
      </w:r>
    </w:p>
    <w:tbl>
      <w:tblPr>
        <w:tblStyle w:val="TableGrid"/>
        <w:tblW w:w="0" w:type="auto"/>
        <w:tblLook w:val="04A0" w:firstRow="1" w:lastRow="0" w:firstColumn="1" w:lastColumn="0" w:noHBand="0" w:noVBand="1"/>
      </w:tblPr>
      <w:tblGrid>
        <w:gridCol w:w="1370"/>
        <w:gridCol w:w="541"/>
        <w:gridCol w:w="946"/>
        <w:gridCol w:w="1669"/>
      </w:tblGrid>
      <w:tr w:rsidR="00276B37" w:rsidRPr="00276B37" w:rsidTr="00456198">
        <w:tc>
          <w:tcPr>
            <w:tcW w:w="0" w:type="auto"/>
            <w:hideMark/>
          </w:tcPr>
          <w:p w:rsidR="00276B37" w:rsidRPr="00456198" w:rsidRDefault="00276B37" w:rsidP="00456198">
            <w:pPr>
              <w:pStyle w:val="Heading2"/>
              <w:rPr>
                <w:sz w:val="32"/>
              </w:rPr>
            </w:pPr>
            <w:r w:rsidRPr="00456198">
              <w:rPr>
                <w:sz w:val="32"/>
              </w:rPr>
              <w:t>Category</w:t>
            </w:r>
          </w:p>
        </w:tc>
        <w:tc>
          <w:tcPr>
            <w:tcW w:w="0" w:type="auto"/>
            <w:hideMark/>
          </w:tcPr>
          <w:p w:rsidR="00276B37" w:rsidRPr="00456198" w:rsidRDefault="00276B37" w:rsidP="00456198">
            <w:pPr>
              <w:pStyle w:val="Heading2"/>
              <w:rPr>
                <w:sz w:val="32"/>
              </w:rPr>
            </w:pPr>
            <w:r w:rsidRPr="00456198">
              <w:rPr>
                <w:sz w:val="32"/>
              </w:rPr>
              <w:t>O</w:t>
            </w:r>
          </w:p>
        </w:tc>
        <w:tc>
          <w:tcPr>
            <w:tcW w:w="0" w:type="auto"/>
            <w:hideMark/>
          </w:tcPr>
          <w:p w:rsidR="00276B37" w:rsidRPr="00456198" w:rsidRDefault="00276B37" w:rsidP="00456198">
            <w:pPr>
              <w:pStyle w:val="Heading2"/>
              <w:rPr>
                <w:sz w:val="32"/>
              </w:rPr>
            </w:pPr>
            <w:r w:rsidRPr="00456198">
              <w:rPr>
                <w:sz w:val="32"/>
              </w:rPr>
              <w:t>E</w:t>
            </w:r>
          </w:p>
        </w:tc>
        <w:tc>
          <w:tcPr>
            <w:tcW w:w="0" w:type="auto"/>
            <w:hideMark/>
          </w:tcPr>
          <w:p w:rsidR="00276B37" w:rsidRPr="00456198" w:rsidRDefault="00456198" w:rsidP="00456198">
            <w:pPr>
              <w:pStyle w:val="Heading2"/>
              <w:rPr>
                <w:sz w:val="32"/>
              </w:rPr>
            </w:pPr>
            <m:oMathPara>
              <m:oMath>
                <m:f>
                  <m:fPr>
                    <m:ctrlPr>
                      <w:rPr>
                        <w:rFonts w:ascii="Cambria Math" w:hAnsi="Cambria Math"/>
                        <w:i/>
                        <w:sz w:val="32"/>
                      </w:rPr>
                    </m:ctrlPr>
                  </m:fPr>
                  <m:num>
                    <m:r>
                      <m:rPr>
                        <m:sty m:val="p"/>
                      </m:rPr>
                      <w:rPr>
                        <w:rFonts w:ascii="Cambria Math" w:hAnsi="Cambria Math"/>
                        <w:sz w:val="32"/>
                        <w:szCs w:val="32"/>
                      </w:rPr>
                      <m:t xml:space="preserve">(O - E) ² </m:t>
                    </m:r>
                  </m:num>
                  <m:den>
                    <m:r>
                      <w:rPr>
                        <w:rFonts w:ascii="Cambria Math" w:hAnsi="Cambria Math"/>
                        <w:sz w:val="32"/>
                      </w:rPr>
                      <m:t>E</m:t>
                    </m:r>
                  </m:den>
                </m:f>
              </m:oMath>
            </m:oMathPara>
          </w:p>
        </w:tc>
      </w:tr>
      <w:tr w:rsidR="00276B37" w:rsidRPr="00276B37" w:rsidTr="00456198">
        <w:tc>
          <w:tcPr>
            <w:tcW w:w="0" w:type="auto"/>
            <w:hideMark/>
          </w:tcPr>
          <w:p w:rsidR="00276B37" w:rsidRPr="00276B37" w:rsidRDefault="00276B37" w:rsidP="00276B37">
            <w:pPr>
              <w:spacing w:after="160" w:line="259" w:lineRule="auto"/>
              <w:rPr>
                <w:sz w:val="32"/>
                <w:szCs w:val="32"/>
              </w:rPr>
            </w:pPr>
            <w:r w:rsidRPr="00276B37">
              <w:rPr>
                <w:sz w:val="32"/>
                <w:szCs w:val="32"/>
              </w:rPr>
              <w:t>0–1</w:t>
            </w:r>
          </w:p>
        </w:tc>
        <w:tc>
          <w:tcPr>
            <w:tcW w:w="0" w:type="auto"/>
            <w:hideMark/>
          </w:tcPr>
          <w:p w:rsidR="00276B37" w:rsidRPr="00276B37" w:rsidRDefault="00276B37" w:rsidP="00276B37">
            <w:pPr>
              <w:spacing w:after="160" w:line="259" w:lineRule="auto"/>
              <w:rPr>
                <w:sz w:val="32"/>
                <w:szCs w:val="32"/>
              </w:rPr>
            </w:pPr>
            <w:r w:rsidRPr="00276B37">
              <w:rPr>
                <w:sz w:val="32"/>
                <w:szCs w:val="32"/>
              </w:rPr>
              <w:t>7</w:t>
            </w:r>
          </w:p>
        </w:tc>
        <w:tc>
          <w:tcPr>
            <w:tcW w:w="0" w:type="auto"/>
            <w:hideMark/>
          </w:tcPr>
          <w:p w:rsidR="00276B37" w:rsidRPr="00276B37" w:rsidRDefault="00276B37" w:rsidP="00276B37">
            <w:pPr>
              <w:spacing w:after="160" w:line="259" w:lineRule="auto"/>
              <w:rPr>
                <w:sz w:val="32"/>
                <w:szCs w:val="32"/>
              </w:rPr>
            </w:pPr>
            <w:r w:rsidRPr="00276B37">
              <w:rPr>
                <w:sz w:val="32"/>
                <w:szCs w:val="32"/>
              </w:rPr>
              <w:t>9.28</w:t>
            </w:r>
          </w:p>
        </w:tc>
        <w:tc>
          <w:tcPr>
            <w:tcW w:w="0" w:type="auto"/>
            <w:hideMark/>
          </w:tcPr>
          <w:p w:rsidR="00276B37" w:rsidRPr="00276B37" w:rsidRDefault="00276B37" w:rsidP="00276B37">
            <w:pPr>
              <w:spacing w:after="160" w:line="259" w:lineRule="auto"/>
              <w:rPr>
                <w:sz w:val="32"/>
                <w:szCs w:val="32"/>
              </w:rPr>
            </w:pPr>
            <w:r w:rsidRPr="00276B37">
              <w:rPr>
                <w:sz w:val="32"/>
                <w:szCs w:val="32"/>
              </w:rPr>
              <w:t>0.560</w:t>
            </w:r>
          </w:p>
        </w:tc>
      </w:tr>
      <w:tr w:rsidR="00276B37" w:rsidRPr="00276B37" w:rsidTr="00456198">
        <w:tc>
          <w:tcPr>
            <w:tcW w:w="0" w:type="auto"/>
            <w:hideMark/>
          </w:tcPr>
          <w:p w:rsidR="00276B37" w:rsidRPr="00276B37" w:rsidRDefault="00276B37" w:rsidP="00276B37">
            <w:pPr>
              <w:spacing w:after="160" w:line="259" w:lineRule="auto"/>
              <w:rPr>
                <w:sz w:val="32"/>
                <w:szCs w:val="32"/>
              </w:rPr>
            </w:pPr>
            <w:r w:rsidRPr="00276B37">
              <w:rPr>
                <w:sz w:val="32"/>
                <w:szCs w:val="32"/>
              </w:rPr>
              <w:t>2</w:t>
            </w:r>
          </w:p>
        </w:tc>
        <w:tc>
          <w:tcPr>
            <w:tcW w:w="0" w:type="auto"/>
            <w:hideMark/>
          </w:tcPr>
          <w:p w:rsidR="00276B37" w:rsidRPr="00276B37" w:rsidRDefault="00276B37" w:rsidP="00276B37">
            <w:pPr>
              <w:spacing w:after="160" w:line="259" w:lineRule="auto"/>
              <w:rPr>
                <w:sz w:val="32"/>
                <w:szCs w:val="32"/>
              </w:rPr>
            </w:pPr>
            <w:r w:rsidRPr="00276B37">
              <w:rPr>
                <w:sz w:val="32"/>
                <w:szCs w:val="32"/>
              </w:rPr>
              <w:t>12</w:t>
            </w:r>
          </w:p>
        </w:tc>
        <w:tc>
          <w:tcPr>
            <w:tcW w:w="0" w:type="auto"/>
            <w:hideMark/>
          </w:tcPr>
          <w:p w:rsidR="00276B37" w:rsidRPr="00276B37" w:rsidRDefault="00276B37" w:rsidP="00276B37">
            <w:pPr>
              <w:spacing w:after="160" w:line="259" w:lineRule="auto"/>
              <w:rPr>
                <w:sz w:val="32"/>
                <w:szCs w:val="32"/>
              </w:rPr>
            </w:pPr>
            <w:r w:rsidRPr="00276B37">
              <w:rPr>
                <w:sz w:val="32"/>
                <w:szCs w:val="32"/>
              </w:rPr>
              <w:t>11.88</w:t>
            </w:r>
          </w:p>
        </w:tc>
        <w:tc>
          <w:tcPr>
            <w:tcW w:w="0" w:type="auto"/>
            <w:hideMark/>
          </w:tcPr>
          <w:p w:rsidR="00276B37" w:rsidRPr="00276B37" w:rsidRDefault="00276B37" w:rsidP="00276B37">
            <w:pPr>
              <w:spacing w:after="160" w:line="259" w:lineRule="auto"/>
              <w:rPr>
                <w:sz w:val="32"/>
                <w:szCs w:val="32"/>
              </w:rPr>
            </w:pPr>
            <w:r w:rsidRPr="00276B37">
              <w:rPr>
                <w:sz w:val="32"/>
                <w:szCs w:val="32"/>
              </w:rPr>
              <w:t>0.001</w:t>
            </w:r>
          </w:p>
        </w:tc>
      </w:tr>
      <w:tr w:rsidR="00276B37" w:rsidRPr="00276B37" w:rsidTr="00456198">
        <w:tc>
          <w:tcPr>
            <w:tcW w:w="0" w:type="auto"/>
            <w:hideMark/>
          </w:tcPr>
          <w:p w:rsidR="00276B37" w:rsidRPr="00276B37" w:rsidRDefault="00276B37" w:rsidP="00276B37">
            <w:pPr>
              <w:spacing w:after="160" w:line="259" w:lineRule="auto"/>
              <w:rPr>
                <w:sz w:val="32"/>
                <w:szCs w:val="32"/>
              </w:rPr>
            </w:pPr>
            <w:r w:rsidRPr="00276B37">
              <w:rPr>
                <w:sz w:val="32"/>
                <w:szCs w:val="32"/>
              </w:rPr>
              <w:t>3</w:t>
            </w:r>
          </w:p>
        </w:tc>
        <w:tc>
          <w:tcPr>
            <w:tcW w:w="0" w:type="auto"/>
            <w:hideMark/>
          </w:tcPr>
          <w:p w:rsidR="00276B37" w:rsidRPr="00276B37" w:rsidRDefault="00276B37" w:rsidP="00276B37">
            <w:pPr>
              <w:spacing w:after="160" w:line="259" w:lineRule="auto"/>
              <w:rPr>
                <w:sz w:val="32"/>
                <w:szCs w:val="32"/>
              </w:rPr>
            </w:pPr>
            <w:r w:rsidRPr="00276B37">
              <w:rPr>
                <w:sz w:val="32"/>
                <w:szCs w:val="32"/>
              </w:rPr>
              <w:t>16</w:t>
            </w:r>
          </w:p>
        </w:tc>
        <w:tc>
          <w:tcPr>
            <w:tcW w:w="0" w:type="auto"/>
            <w:hideMark/>
          </w:tcPr>
          <w:p w:rsidR="00276B37" w:rsidRPr="00276B37" w:rsidRDefault="00276B37" w:rsidP="00276B37">
            <w:pPr>
              <w:spacing w:after="160" w:line="259" w:lineRule="auto"/>
              <w:rPr>
                <w:sz w:val="32"/>
                <w:szCs w:val="32"/>
              </w:rPr>
            </w:pPr>
            <w:r w:rsidRPr="00276B37">
              <w:rPr>
                <w:sz w:val="32"/>
                <w:szCs w:val="32"/>
              </w:rPr>
              <w:t>13.20</w:t>
            </w:r>
          </w:p>
        </w:tc>
        <w:tc>
          <w:tcPr>
            <w:tcW w:w="0" w:type="auto"/>
            <w:hideMark/>
          </w:tcPr>
          <w:p w:rsidR="00276B37" w:rsidRPr="00276B37" w:rsidRDefault="00276B37" w:rsidP="00276B37">
            <w:pPr>
              <w:spacing w:after="160" w:line="259" w:lineRule="auto"/>
              <w:rPr>
                <w:sz w:val="32"/>
                <w:szCs w:val="32"/>
              </w:rPr>
            </w:pPr>
            <w:r w:rsidRPr="00276B37">
              <w:rPr>
                <w:sz w:val="32"/>
                <w:szCs w:val="32"/>
              </w:rPr>
              <w:t>0.594</w:t>
            </w:r>
          </w:p>
        </w:tc>
      </w:tr>
      <w:tr w:rsidR="00276B37" w:rsidRPr="00276B37" w:rsidTr="00456198">
        <w:tc>
          <w:tcPr>
            <w:tcW w:w="0" w:type="auto"/>
            <w:hideMark/>
          </w:tcPr>
          <w:p w:rsidR="00276B37" w:rsidRPr="00276B37" w:rsidRDefault="00276B37" w:rsidP="00276B37">
            <w:pPr>
              <w:spacing w:after="160" w:line="259" w:lineRule="auto"/>
              <w:rPr>
                <w:sz w:val="32"/>
                <w:szCs w:val="32"/>
              </w:rPr>
            </w:pPr>
            <w:r w:rsidRPr="00276B37">
              <w:rPr>
                <w:sz w:val="32"/>
                <w:szCs w:val="32"/>
              </w:rPr>
              <w:t>4</w:t>
            </w:r>
          </w:p>
        </w:tc>
        <w:tc>
          <w:tcPr>
            <w:tcW w:w="0" w:type="auto"/>
            <w:hideMark/>
          </w:tcPr>
          <w:p w:rsidR="00276B37" w:rsidRPr="00276B37" w:rsidRDefault="00276B37" w:rsidP="00276B37">
            <w:pPr>
              <w:spacing w:after="160" w:line="259" w:lineRule="auto"/>
              <w:rPr>
                <w:sz w:val="32"/>
                <w:szCs w:val="32"/>
              </w:rPr>
            </w:pPr>
            <w:r w:rsidRPr="00276B37">
              <w:rPr>
                <w:sz w:val="32"/>
                <w:szCs w:val="32"/>
              </w:rPr>
              <w:t>13</w:t>
            </w:r>
          </w:p>
        </w:tc>
        <w:tc>
          <w:tcPr>
            <w:tcW w:w="0" w:type="auto"/>
            <w:hideMark/>
          </w:tcPr>
          <w:p w:rsidR="00276B37" w:rsidRPr="00276B37" w:rsidRDefault="00276B37" w:rsidP="00276B37">
            <w:pPr>
              <w:spacing w:after="160" w:line="259" w:lineRule="auto"/>
              <w:rPr>
                <w:sz w:val="32"/>
                <w:szCs w:val="32"/>
              </w:rPr>
            </w:pPr>
            <w:r w:rsidRPr="00276B37">
              <w:rPr>
                <w:sz w:val="32"/>
                <w:szCs w:val="32"/>
              </w:rPr>
              <w:t>11.00</w:t>
            </w:r>
          </w:p>
        </w:tc>
        <w:tc>
          <w:tcPr>
            <w:tcW w:w="0" w:type="auto"/>
            <w:hideMark/>
          </w:tcPr>
          <w:p w:rsidR="00276B37" w:rsidRPr="00276B37" w:rsidRDefault="00276B37" w:rsidP="00276B37">
            <w:pPr>
              <w:spacing w:after="160" w:line="259" w:lineRule="auto"/>
              <w:rPr>
                <w:sz w:val="32"/>
                <w:szCs w:val="32"/>
              </w:rPr>
            </w:pPr>
            <w:r w:rsidRPr="00276B37">
              <w:rPr>
                <w:sz w:val="32"/>
                <w:szCs w:val="32"/>
              </w:rPr>
              <w:t>0.364</w:t>
            </w:r>
          </w:p>
        </w:tc>
      </w:tr>
      <w:tr w:rsidR="00276B37" w:rsidRPr="00276B37" w:rsidTr="00456198">
        <w:tc>
          <w:tcPr>
            <w:tcW w:w="0" w:type="auto"/>
            <w:hideMark/>
          </w:tcPr>
          <w:p w:rsidR="00276B37" w:rsidRPr="00276B37" w:rsidRDefault="00276B37" w:rsidP="00276B37">
            <w:pPr>
              <w:spacing w:after="160" w:line="259" w:lineRule="auto"/>
              <w:rPr>
                <w:sz w:val="32"/>
                <w:szCs w:val="32"/>
              </w:rPr>
            </w:pPr>
            <w:r w:rsidRPr="00276B37">
              <w:rPr>
                <w:sz w:val="32"/>
                <w:szCs w:val="32"/>
              </w:rPr>
              <w:t>5</w:t>
            </w:r>
          </w:p>
        </w:tc>
        <w:tc>
          <w:tcPr>
            <w:tcW w:w="0" w:type="auto"/>
            <w:hideMark/>
          </w:tcPr>
          <w:p w:rsidR="00276B37" w:rsidRPr="00276B37" w:rsidRDefault="00276B37" w:rsidP="00276B37">
            <w:pPr>
              <w:spacing w:after="160" w:line="259" w:lineRule="auto"/>
              <w:rPr>
                <w:sz w:val="32"/>
                <w:szCs w:val="32"/>
              </w:rPr>
            </w:pPr>
            <w:r w:rsidRPr="00276B37">
              <w:rPr>
                <w:sz w:val="32"/>
                <w:szCs w:val="32"/>
              </w:rPr>
              <w:t>7</w:t>
            </w:r>
          </w:p>
        </w:tc>
        <w:tc>
          <w:tcPr>
            <w:tcW w:w="0" w:type="auto"/>
            <w:hideMark/>
          </w:tcPr>
          <w:p w:rsidR="00276B37" w:rsidRPr="00276B37" w:rsidRDefault="00276B37" w:rsidP="00276B37">
            <w:pPr>
              <w:spacing w:after="160" w:line="259" w:lineRule="auto"/>
              <w:rPr>
                <w:sz w:val="32"/>
                <w:szCs w:val="32"/>
              </w:rPr>
            </w:pPr>
            <w:r w:rsidRPr="00276B37">
              <w:rPr>
                <w:sz w:val="32"/>
                <w:szCs w:val="32"/>
              </w:rPr>
              <w:t>7.33</w:t>
            </w:r>
          </w:p>
        </w:tc>
        <w:tc>
          <w:tcPr>
            <w:tcW w:w="0" w:type="auto"/>
            <w:hideMark/>
          </w:tcPr>
          <w:p w:rsidR="00276B37" w:rsidRPr="00276B37" w:rsidRDefault="00276B37" w:rsidP="00276B37">
            <w:pPr>
              <w:spacing w:after="160" w:line="259" w:lineRule="auto"/>
              <w:rPr>
                <w:sz w:val="32"/>
                <w:szCs w:val="32"/>
              </w:rPr>
            </w:pPr>
            <w:r w:rsidRPr="00276B37">
              <w:rPr>
                <w:sz w:val="32"/>
                <w:szCs w:val="32"/>
              </w:rPr>
              <w:t>0.015</w:t>
            </w:r>
          </w:p>
        </w:tc>
      </w:tr>
      <w:tr w:rsidR="00276B37" w:rsidRPr="00276B37" w:rsidTr="00456198">
        <w:tc>
          <w:tcPr>
            <w:tcW w:w="0" w:type="auto"/>
            <w:hideMark/>
          </w:tcPr>
          <w:p w:rsidR="00276B37" w:rsidRPr="00276B37" w:rsidRDefault="00276B37" w:rsidP="00276B37">
            <w:pPr>
              <w:spacing w:after="160" w:line="259" w:lineRule="auto"/>
              <w:rPr>
                <w:sz w:val="32"/>
                <w:szCs w:val="32"/>
              </w:rPr>
            </w:pPr>
            <w:r w:rsidRPr="00276B37">
              <w:rPr>
                <w:sz w:val="32"/>
                <w:szCs w:val="32"/>
              </w:rPr>
              <w:t>6+</w:t>
            </w:r>
          </w:p>
        </w:tc>
        <w:tc>
          <w:tcPr>
            <w:tcW w:w="0" w:type="auto"/>
            <w:hideMark/>
          </w:tcPr>
          <w:p w:rsidR="00276B37" w:rsidRPr="00276B37" w:rsidRDefault="00276B37" w:rsidP="00276B37">
            <w:pPr>
              <w:spacing w:after="160" w:line="259" w:lineRule="auto"/>
              <w:rPr>
                <w:sz w:val="32"/>
                <w:szCs w:val="32"/>
              </w:rPr>
            </w:pPr>
            <w:r w:rsidRPr="00276B37">
              <w:rPr>
                <w:sz w:val="32"/>
                <w:szCs w:val="32"/>
              </w:rPr>
              <w:t>5</w:t>
            </w:r>
          </w:p>
        </w:tc>
        <w:tc>
          <w:tcPr>
            <w:tcW w:w="0" w:type="auto"/>
            <w:hideMark/>
          </w:tcPr>
          <w:p w:rsidR="00276B37" w:rsidRPr="00276B37" w:rsidRDefault="00276B37" w:rsidP="00276B37">
            <w:pPr>
              <w:spacing w:after="160" w:line="259" w:lineRule="auto"/>
              <w:rPr>
                <w:sz w:val="32"/>
                <w:szCs w:val="32"/>
              </w:rPr>
            </w:pPr>
            <w:r w:rsidRPr="00276B37">
              <w:rPr>
                <w:sz w:val="32"/>
                <w:szCs w:val="32"/>
              </w:rPr>
              <w:t>7.31</w:t>
            </w:r>
          </w:p>
        </w:tc>
        <w:tc>
          <w:tcPr>
            <w:tcW w:w="0" w:type="auto"/>
            <w:hideMark/>
          </w:tcPr>
          <w:p w:rsidR="00276B37" w:rsidRPr="00276B37" w:rsidRDefault="00276B37" w:rsidP="00276B37">
            <w:pPr>
              <w:spacing w:after="160" w:line="259" w:lineRule="auto"/>
              <w:rPr>
                <w:sz w:val="32"/>
                <w:szCs w:val="32"/>
              </w:rPr>
            </w:pPr>
            <w:r w:rsidRPr="00276B37">
              <w:rPr>
                <w:sz w:val="32"/>
                <w:szCs w:val="32"/>
              </w:rPr>
              <w:t>0.730</w:t>
            </w:r>
          </w:p>
        </w:tc>
      </w:tr>
      <w:tr w:rsidR="00276B37" w:rsidRPr="00276B37" w:rsidTr="00456198">
        <w:tc>
          <w:tcPr>
            <w:tcW w:w="0" w:type="auto"/>
            <w:hideMark/>
          </w:tcPr>
          <w:p w:rsidR="00276B37" w:rsidRPr="00276B37" w:rsidRDefault="00276B37" w:rsidP="00276B37">
            <w:pPr>
              <w:spacing w:after="160" w:line="259" w:lineRule="auto"/>
              <w:rPr>
                <w:sz w:val="32"/>
                <w:szCs w:val="32"/>
              </w:rPr>
            </w:pPr>
            <w:r w:rsidRPr="00276B37">
              <w:rPr>
                <w:sz w:val="32"/>
                <w:szCs w:val="32"/>
              </w:rPr>
              <w:t>Total</w:t>
            </w:r>
          </w:p>
        </w:tc>
        <w:tc>
          <w:tcPr>
            <w:tcW w:w="0" w:type="auto"/>
            <w:hideMark/>
          </w:tcPr>
          <w:p w:rsidR="00276B37" w:rsidRPr="00276B37" w:rsidRDefault="00276B37" w:rsidP="00276B37">
            <w:pPr>
              <w:spacing w:after="160" w:line="259" w:lineRule="auto"/>
              <w:rPr>
                <w:sz w:val="32"/>
                <w:szCs w:val="32"/>
              </w:rPr>
            </w:pPr>
            <w:r w:rsidRPr="00276B37">
              <w:rPr>
                <w:sz w:val="32"/>
                <w:szCs w:val="32"/>
              </w:rPr>
              <w:t>—</w:t>
            </w:r>
          </w:p>
        </w:tc>
        <w:tc>
          <w:tcPr>
            <w:tcW w:w="0" w:type="auto"/>
            <w:hideMark/>
          </w:tcPr>
          <w:p w:rsidR="00276B37" w:rsidRPr="00276B37" w:rsidRDefault="00276B37" w:rsidP="00276B37">
            <w:pPr>
              <w:spacing w:after="160" w:line="259" w:lineRule="auto"/>
              <w:rPr>
                <w:sz w:val="32"/>
                <w:szCs w:val="32"/>
              </w:rPr>
            </w:pPr>
            <w:r w:rsidRPr="00276B37">
              <w:rPr>
                <w:sz w:val="32"/>
                <w:szCs w:val="32"/>
              </w:rPr>
              <w:t>—</w:t>
            </w:r>
          </w:p>
        </w:tc>
        <w:tc>
          <w:tcPr>
            <w:tcW w:w="0" w:type="auto"/>
            <w:hideMark/>
          </w:tcPr>
          <w:p w:rsidR="00276B37" w:rsidRPr="00276B37" w:rsidRDefault="00276B37" w:rsidP="00276B37">
            <w:pPr>
              <w:spacing w:after="160" w:line="259" w:lineRule="auto"/>
              <w:rPr>
                <w:sz w:val="32"/>
                <w:szCs w:val="32"/>
              </w:rPr>
            </w:pPr>
            <w:r w:rsidRPr="00276B37">
              <w:rPr>
                <w:sz w:val="32"/>
                <w:szCs w:val="32"/>
              </w:rPr>
              <w:t>0.819</w:t>
            </w:r>
          </w:p>
        </w:tc>
      </w:tr>
    </w:tbl>
    <w:p w:rsidR="00276B37" w:rsidRPr="00276B37" w:rsidRDefault="00276B37" w:rsidP="00276B37">
      <w:pPr>
        <w:rPr>
          <w:sz w:val="32"/>
          <w:szCs w:val="32"/>
        </w:rPr>
      </w:pPr>
      <w:r w:rsidRPr="00276B37">
        <w:rPr>
          <w:sz w:val="32"/>
          <w:szCs w:val="32"/>
        </w:rPr>
        <w:lastRenderedPageBreak/>
        <w:t>Therefore,</w:t>
      </w:r>
    </w:p>
    <w:p w:rsidR="00276B37" w:rsidRPr="00276B37" w:rsidRDefault="00276B37" w:rsidP="00276B37">
      <w:pPr>
        <w:rPr>
          <w:sz w:val="32"/>
          <w:szCs w:val="32"/>
        </w:rPr>
      </w:pPr>
      <w:r w:rsidRPr="00276B37">
        <w:rPr>
          <w:sz w:val="32"/>
          <w:szCs w:val="32"/>
        </w:rPr>
        <w:t>χ² = 0.81947</w:t>
      </w:r>
    </w:p>
    <w:p w:rsidR="00276B37" w:rsidRPr="00276B37" w:rsidRDefault="00276B37" w:rsidP="00276B37">
      <w:pPr>
        <w:rPr>
          <w:sz w:val="32"/>
          <w:szCs w:val="32"/>
        </w:rPr>
      </w:pPr>
      <w:r w:rsidRPr="00276B37">
        <w:rPr>
          <w:sz w:val="32"/>
          <w:szCs w:val="32"/>
        </w:rPr>
        <w:t>Number of categories (k) = 6</w:t>
      </w:r>
    </w:p>
    <w:p w:rsidR="00276B37" w:rsidRPr="00276B37" w:rsidRDefault="00276B37" w:rsidP="00276B37">
      <w:pPr>
        <w:rPr>
          <w:sz w:val="32"/>
          <w:szCs w:val="32"/>
        </w:rPr>
      </w:pPr>
      <w:r w:rsidRPr="00276B37">
        <w:rPr>
          <w:sz w:val="32"/>
          <w:szCs w:val="32"/>
        </w:rPr>
        <w:t>Number of estimated parameters (p) = 1</w:t>
      </w:r>
    </w:p>
    <w:p w:rsidR="00276B37" w:rsidRPr="00276B37" w:rsidRDefault="00276B37" w:rsidP="00276B37">
      <w:pPr>
        <w:rPr>
          <w:sz w:val="32"/>
          <w:szCs w:val="32"/>
        </w:rPr>
      </w:pPr>
      <w:r w:rsidRPr="00276B37">
        <w:rPr>
          <w:sz w:val="32"/>
          <w:szCs w:val="32"/>
        </w:rPr>
        <w:t>Degrees of Freedom = k − 1 − p</w:t>
      </w:r>
    </w:p>
    <w:p w:rsidR="00276B37" w:rsidRPr="00276B37" w:rsidRDefault="00276B37" w:rsidP="00276B37">
      <w:pPr>
        <w:rPr>
          <w:sz w:val="32"/>
          <w:szCs w:val="32"/>
        </w:rPr>
      </w:pPr>
      <w:r w:rsidRPr="00276B37">
        <w:rPr>
          <w:sz w:val="32"/>
          <w:szCs w:val="32"/>
        </w:rPr>
        <w:t>Degrees of Freedom = 6 − 1 − 1 = 4</w:t>
      </w:r>
    </w:p>
    <w:p w:rsidR="00276B37" w:rsidRPr="00276B37" w:rsidRDefault="00276B37" w:rsidP="00276B37">
      <w:pPr>
        <w:rPr>
          <w:sz w:val="32"/>
          <w:szCs w:val="32"/>
        </w:rPr>
      </w:pPr>
      <w:r w:rsidRPr="00276B37">
        <w:rPr>
          <w:sz w:val="32"/>
          <w:szCs w:val="32"/>
        </w:rPr>
        <w:t>Using 4 degrees of freedom, the p-value corresponding to χ² = 0.81947 is 0.93582.</w:t>
      </w:r>
    </w:p>
    <w:p w:rsidR="00276B37" w:rsidRPr="00276B37" w:rsidRDefault="00276B37" w:rsidP="00276B37">
      <w:pPr>
        <w:rPr>
          <w:sz w:val="32"/>
          <w:szCs w:val="32"/>
        </w:rPr>
      </w:pPr>
      <w:r w:rsidRPr="00276B37">
        <w:rPr>
          <w:sz w:val="32"/>
          <w:szCs w:val="32"/>
        </w:rPr>
        <w:t>Since the p-value is greater than the significance level of 0.05, the null hypothesis is not rejected.</w:t>
      </w:r>
    </w:p>
    <w:p w:rsidR="00276B37" w:rsidRPr="00456198" w:rsidRDefault="00276B37" w:rsidP="00456198">
      <w:pPr>
        <w:pStyle w:val="Heading1"/>
        <w:rPr>
          <w:b/>
          <w:bCs/>
          <w:sz w:val="36"/>
        </w:rPr>
      </w:pPr>
      <w:r w:rsidRPr="00456198">
        <w:rPr>
          <w:bCs/>
          <w:sz w:val="36"/>
        </w:rPr>
        <w:t>I</w:t>
      </w:r>
      <w:r w:rsidRPr="00456198">
        <w:rPr>
          <w:rStyle w:val="Heading1Char"/>
          <w:sz w:val="36"/>
        </w:rPr>
        <w:t>nterpretation</w:t>
      </w:r>
    </w:p>
    <w:p w:rsidR="00276B37" w:rsidRPr="00276B37" w:rsidRDefault="00276B37" w:rsidP="00276B37">
      <w:pPr>
        <w:rPr>
          <w:sz w:val="32"/>
          <w:szCs w:val="32"/>
        </w:rPr>
      </w:pPr>
      <w:r w:rsidRPr="00276B37">
        <w:rPr>
          <w:sz w:val="32"/>
          <w:szCs w:val="32"/>
        </w:rPr>
        <w:t>The results indicate that there is no significant difference between the observed frequencies and the frequencies predicted by the Poisson distribution. Therefore, the Poisson model provides an excellent fit to Bayern Munich's goal-scoring data.</w:t>
      </w:r>
    </w:p>
    <w:p w:rsidR="00456198" w:rsidRDefault="00456198">
      <w:pPr>
        <w:rPr>
          <w:sz w:val="32"/>
          <w:szCs w:val="32"/>
        </w:rPr>
      </w:pPr>
      <w:r>
        <w:rPr>
          <w:sz w:val="32"/>
          <w:szCs w:val="32"/>
        </w:rPr>
        <w:br w:type="page"/>
      </w:r>
    </w:p>
    <w:p w:rsidR="00456198" w:rsidRPr="00456198" w:rsidRDefault="00456198" w:rsidP="00456198">
      <w:pPr>
        <w:pStyle w:val="Subtitle"/>
        <w:rPr>
          <w:sz w:val="40"/>
        </w:rPr>
      </w:pPr>
      <w:r w:rsidRPr="00456198">
        <w:rPr>
          <w:sz w:val="40"/>
        </w:rPr>
        <w:lastRenderedPageBreak/>
        <w:t>Results and Discussion</w:t>
      </w:r>
    </w:p>
    <w:p w:rsidR="00456198" w:rsidRPr="00456198" w:rsidRDefault="00456198" w:rsidP="00456198">
      <w:pPr>
        <w:rPr>
          <w:sz w:val="32"/>
        </w:rPr>
      </w:pPr>
      <w:r w:rsidRPr="00456198">
        <w:rPr>
          <w:sz w:val="32"/>
        </w:rPr>
        <w:t>The observed frequencies were compared with the frequencies predicted by the fitted Poisson distribution.</w:t>
      </w:r>
    </w:p>
    <w:p w:rsidR="00456198" w:rsidRPr="00456198" w:rsidRDefault="00456198" w:rsidP="00456198">
      <w:pPr>
        <w:rPr>
          <w:sz w:val="32"/>
        </w:rPr>
      </w:pPr>
      <w:r w:rsidRPr="00456198">
        <w:rPr>
          <w:sz w:val="32"/>
        </w:rPr>
        <w:t>A Chi-Square Goodness-of-Fit Test was performed using grouped categories to ensure that all expected frequencies satisfied the assumptions of the test.</w:t>
      </w:r>
    </w:p>
    <w:p w:rsidR="00456198" w:rsidRPr="00456198" w:rsidRDefault="00456198" w:rsidP="00456198">
      <w:pPr>
        <w:rPr>
          <w:sz w:val="32"/>
        </w:rPr>
      </w:pPr>
      <w:r w:rsidRPr="00456198">
        <w:rPr>
          <w:sz w:val="32"/>
        </w:rPr>
        <w:t>The test yielded the following results:</w:t>
      </w:r>
    </w:p>
    <w:tbl>
      <w:tblPr>
        <w:tblStyle w:val="TableGrid"/>
        <w:tblW w:w="0" w:type="auto"/>
        <w:tblLook w:val="04A0" w:firstRow="1" w:lastRow="0" w:firstColumn="1" w:lastColumn="0" w:noHBand="0" w:noVBand="1"/>
      </w:tblPr>
      <w:tblGrid>
        <w:gridCol w:w="3601"/>
        <w:gridCol w:w="1270"/>
      </w:tblGrid>
      <w:tr w:rsidR="00456198" w:rsidRPr="00456198" w:rsidTr="00456198">
        <w:tc>
          <w:tcPr>
            <w:tcW w:w="0" w:type="auto"/>
            <w:hideMark/>
          </w:tcPr>
          <w:p w:rsidR="00456198" w:rsidRPr="00456198" w:rsidRDefault="00456198" w:rsidP="00456198">
            <w:pPr>
              <w:pStyle w:val="Heading1"/>
            </w:pPr>
            <w:r w:rsidRPr="00456198">
              <w:t>Statistic</w:t>
            </w:r>
          </w:p>
        </w:tc>
        <w:tc>
          <w:tcPr>
            <w:tcW w:w="0" w:type="auto"/>
            <w:hideMark/>
          </w:tcPr>
          <w:p w:rsidR="00456198" w:rsidRPr="00456198" w:rsidRDefault="00456198" w:rsidP="00456198">
            <w:pPr>
              <w:pStyle w:val="Heading1"/>
            </w:pPr>
            <w:r w:rsidRPr="00456198">
              <w:t>Value</w:t>
            </w:r>
          </w:p>
        </w:tc>
      </w:tr>
      <w:tr w:rsidR="00456198" w:rsidRPr="00456198" w:rsidTr="00456198">
        <w:tc>
          <w:tcPr>
            <w:tcW w:w="0" w:type="auto"/>
            <w:hideMark/>
          </w:tcPr>
          <w:p w:rsidR="00456198" w:rsidRPr="00456198" w:rsidRDefault="00456198" w:rsidP="00456198">
            <w:pPr>
              <w:spacing w:after="160" w:line="259" w:lineRule="auto"/>
              <w:rPr>
                <w:sz w:val="32"/>
              </w:rPr>
            </w:pPr>
            <w:r w:rsidRPr="00456198">
              <w:rPr>
                <w:sz w:val="32"/>
              </w:rPr>
              <w:t>Number of Matches</w:t>
            </w:r>
          </w:p>
        </w:tc>
        <w:tc>
          <w:tcPr>
            <w:tcW w:w="0" w:type="auto"/>
            <w:hideMark/>
          </w:tcPr>
          <w:p w:rsidR="00456198" w:rsidRPr="00456198" w:rsidRDefault="00456198" w:rsidP="00456198">
            <w:pPr>
              <w:spacing w:after="160" w:line="259" w:lineRule="auto"/>
              <w:rPr>
                <w:sz w:val="32"/>
              </w:rPr>
            </w:pPr>
            <w:r w:rsidRPr="00456198">
              <w:rPr>
                <w:sz w:val="32"/>
              </w:rPr>
              <w:t>60</w:t>
            </w:r>
          </w:p>
        </w:tc>
      </w:tr>
      <w:tr w:rsidR="00456198" w:rsidRPr="00456198" w:rsidTr="00456198">
        <w:tc>
          <w:tcPr>
            <w:tcW w:w="0" w:type="auto"/>
            <w:hideMark/>
          </w:tcPr>
          <w:p w:rsidR="00456198" w:rsidRPr="00456198" w:rsidRDefault="00456198" w:rsidP="00456198">
            <w:pPr>
              <w:spacing w:after="160" w:line="259" w:lineRule="auto"/>
              <w:rPr>
                <w:sz w:val="32"/>
              </w:rPr>
            </w:pPr>
            <w:r w:rsidRPr="00456198">
              <w:rPr>
                <w:sz w:val="32"/>
              </w:rPr>
              <w:t>Total Goals Scored</w:t>
            </w:r>
          </w:p>
        </w:tc>
        <w:tc>
          <w:tcPr>
            <w:tcW w:w="0" w:type="auto"/>
            <w:hideMark/>
          </w:tcPr>
          <w:p w:rsidR="00456198" w:rsidRPr="00456198" w:rsidRDefault="00456198" w:rsidP="00456198">
            <w:pPr>
              <w:spacing w:after="160" w:line="259" w:lineRule="auto"/>
              <w:rPr>
                <w:sz w:val="32"/>
              </w:rPr>
            </w:pPr>
            <w:r w:rsidRPr="00456198">
              <w:rPr>
                <w:sz w:val="32"/>
              </w:rPr>
              <w:t>200</w:t>
            </w:r>
          </w:p>
        </w:tc>
      </w:tr>
      <w:tr w:rsidR="00456198" w:rsidRPr="00456198" w:rsidTr="00456198">
        <w:tc>
          <w:tcPr>
            <w:tcW w:w="0" w:type="auto"/>
            <w:hideMark/>
          </w:tcPr>
          <w:p w:rsidR="00456198" w:rsidRPr="00456198" w:rsidRDefault="00456198" w:rsidP="00456198">
            <w:pPr>
              <w:spacing w:after="160" w:line="259" w:lineRule="auto"/>
              <w:rPr>
                <w:sz w:val="32"/>
              </w:rPr>
            </w:pPr>
            <w:r w:rsidRPr="00456198">
              <w:rPr>
                <w:sz w:val="32"/>
              </w:rPr>
              <w:t>Mean Goals per Match (λ)</w:t>
            </w:r>
          </w:p>
        </w:tc>
        <w:tc>
          <w:tcPr>
            <w:tcW w:w="0" w:type="auto"/>
            <w:hideMark/>
          </w:tcPr>
          <w:p w:rsidR="00456198" w:rsidRPr="00456198" w:rsidRDefault="00456198" w:rsidP="00456198">
            <w:pPr>
              <w:spacing w:after="160" w:line="259" w:lineRule="auto"/>
              <w:rPr>
                <w:sz w:val="32"/>
              </w:rPr>
            </w:pPr>
            <w:r w:rsidRPr="00456198">
              <w:rPr>
                <w:sz w:val="32"/>
              </w:rPr>
              <w:t>3.33</w:t>
            </w:r>
          </w:p>
        </w:tc>
      </w:tr>
      <w:tr w:rsidR="00456198" w:rsidRPr="00456198" w:rsidTr="00456198">
        <w:tc>
          <w:tcPr>
            <w:tcW w:w="0" w:type="auto"/>
            <w:hideMark/>
          </w:tcPr>
          <w:p w:rsidR="00456198" w:rsidRPr="00456198" w:rsidRDefault="00456198" w:rsidP="00456198">
            <w:pPr>
              <w:spacing w:after="160" w:line="259" w:lineRule="auto"/>
              <w:rPr>
                <w:sz w:val="32"/>
              </w:rPr>
            </w:pPr>
            <w:r w:rsidRPr="00456198">
              <w:rPr>
                <w:sz w:val="32"/>
              </w:rPr>
              <w:t>Chi-square Statistic</w:t>
            </w:r>
          </w:p>
        </w:tc>
        <w:tc>
          <w:tcPr>
            <w:tcW w:w="0" w:type="auto"/>
            <w:hideMark/>
          </w:tcPr>
          <w:p w:rsidR="00456198" w:rsidRPr="00456198" w:rsidRDefault="00456198" w:rsidP="00456198">
            <w:pPr>
              <w:spacing w:after="160" w:line="259" w:lineRule="auto"/>
              <w:rPr>
                <w:sz w:val="32"/>
              </w:rPr>
            </w:pPr>
            <w:r w:rsidRPr="00456198">
              <w:rPr>
                <w:sz w:val="32"/>
              </w:rPr>
              <w:t>0.81947</w:t>
            </w:r>
          </w:p>
        </w:tc>
      </w:tr>
      <w:tr w:rsidR="00456198" w:rsidRPr="00456198" w:rsidTr="00456198">
        <w:tc>
          <w:tcPr>
            <w:tcW w:w="0" w:type="auto"/>
            <w:hideMark/>
          </w:tcPr>
          <w:p w:rsidR="00456198" w:rsidRPr="00456198" w:rsidRDefault="00456198" w:rsidP="00456198">
            <w:pPr>
              <w:spacing w:after="160" w:line="259" w:lineRule="auto"/>
              <w:rPr>
                <w:sz w:val="32"/>
              </w:rPr>
            </w:pPr>
            <w:r w:rsidRPr="00456198">
              <w:rPr>
                <w:sz w:val="32"/>
              </w:rPr>
              <w:t>Degrees of Freedom</w:t>
            </w:r>
          </w:p>
        </w:tc>
        <w:tc>
          <w:tcPr>
            <w:tcW w:w="0" w:type="auto"/>
            <w:hideMark/>
          </w:tcPr>
          <w:p w:rsidR="00456198" w:rsidRPr="00456198" w:rsidRDefault="00456198" w:rsidP="00456198">
            <w:pPr>
              <w:spacing w:after="160" w:line="259" w:lineRule="auto"/>
              <w:rPr>
                <w:sz w:val="32"/>
              </w:rPr>
            </w:pPr>
            <w:r w:rsidRPr="00456198">
              <w:rPr>
                <w:sz w:val="32"/>
              </w:rPr>
              <w:t>4</w:t>
            </w:r>
          </w:p>
        </w:tc>
      </w:tr>
      <w:tr w:rsidR="00456198" w:rsidRPr="00456198" w:rsidTr="00456198">
        <w:tc>
          <w:tcPr>
            <w:tcW w:w="0" w:type="auto"/>
            <w:hideMark/>
          </w:tcPr>
          <w:p w:rsidR="00456198" w:rsidRPr="00456198" w:rsidRDefault="00456198" w:rsidP="00456198">
            <w:pPr>
              <w:spacing w:after="160" w:line="259" w:lineRule="auto"/>
              <w:rPr>
                <w:sz w:val="32"/>
              </w:rPr>
            </w:pPr>
            <w:r w:rsidRPr="00456198">
              <w:rPr>
                <w:sz w:val="32"/>
              </w:rPr>
              <w:t>p-value</w:t>
            </w:r>
          </w:p>
        </w:tc>
        <w:tc>
          <w:tcPr>
            <w:tcW w:w="0" w:type="auto"/>
            <w:hideMark/>
          </w:tcPr>
          <w:p w:rsidR="00456198" w:rsidRPr="00456198" w:rsidRDefault="00456198" w:rsidP="00456198">
            <w:pPr>
              <w:spacing w:after="160" w:line="259" w:lineRule="auto"/>
              <w:rPr>
                <w:sz w:val="32"/>
              </w:rPr>
            </w:pPr>
            <w:r w:rsidRPr="00456198">
              <w:rPr>
                <w:sz w:val="32"/>
              </w:rPr>
              <w:t>0.93582</w:t>
            </w:r>
          </w:p>
        </w:tc>
      </w:tr>
    </w:tbl>
    <w:p w:rsidR="00456198" w:rsidRPr="00456198" w:rsidRDefault="00456198" w:rsidP="00456198">
      <w:pPr>
        <w:rPr>
          <w:sz w:val="32"/>
        </w:rPr>
      </w:pPr>
      <w:r w:rsidRPr="00456198">
        <w:rPr>
          <w:sz w:val="32"/>
        </w:rPr>
        <w:t>The p-value obtained was substantially greater than the significance level of 0.05. Consequently, there is insufficient evidence to reject the null hypothesis that the data follow a Poisson distribution.</w:t>
      </w:r>
    </w:p>
    <w:p w:rsidR="00456198" w:rsidRDefault="00456198" w:rsidP="00456198">
      <w:pPr>
        <w:rPr>
          <w:sz w:val="32"/>
        </w:rPr>
      </w:pPr>
      <w:r w:rsidRPr="00456198">
        <w:rPr>
          <w:sz w:val="32"/>
        </w:rPr>
        <w:t>Furthermore, the small Chi-square statistic indicates that the observed frequencies are very close to the expected frequencies predicted by the fitted model. This suggests that the Poisson distribution provides an excellent description of Bayern Munich's goal-scoring behaviour in the sample analysed.</w:t>
      </w:r>
    </w:p>
    <w:p w:rsidR="00456198" w:rsidRDefault="00456198" w:rsidP="00456198">
      <w:pPr>
        <w:rPr>
          <w:sz w:val="32"/>
        </w:rPr>
      </w:pPr>
    </w:p>
    <w:p w:rsidR="00456198" w:rsidRDefault="00456198" w:rsidP="00456198">
      <w:pPr>
        <w:rPr>
          <w:sz w:val="32"/>
        </w:rPr>
      </w:pPr>
    </w:p>
    <w:p w:rsidR="00456198" w:rsidRDefault="00456198" w:rsidP="00456198">
      <w:pPr>
        <w:rPr>
          <w:sz w:val="32"/>
        </w:rPr>
      </w:pPr>
    </w:p>
    <w:p w:rsidR="00456198" w:rsidRDefault="00456198" w:rsidP="00456198">
      <w:pPr>
        <w:rPr>
          <w:sz w:val="32"/>
        </w:rPr>
      </w:pPr>
    </w:p>
    <w:p w:rsidR="00456198" w:rsidRPr="00456198" w:rsidRDefault="00456198" w:rsidP="00456198">
      <w:pPr>
        <w:pStyle w:val="Subtitle"/>
        <w:rPr>
          <w:sz w:val="40"/>
        </w:rPr>
      </w:pPr>
      <w:r w:rsidRPr="00456198">
        <w:rPr>
          <w:sz w:val="40"/>
        </w:rPr>
        <w:lastRenderedPageBreak/>
        <w:t>Conclusion</w:t>
      </w:r>
    </w:p>
    <w:p w:rsidR="00456198" w:rsidRPr="00456198" w:rsidRDefault="00456198" w:rsidP="00456198">
      <w:pPr>
        <w:rPr>
          <w:sz w:val="32"/>
        </w:rPr>
      </w:pPr>
      <w:r w:rsidRPr="00456198">
        <w:rPr>
          <w:sz w:val="32"/>
        </w:rPr>
        <w:t>This study examined whether Bayern Munich's goals scored per match follow a Poisson distribution.</w:t>
      </w:r>
    </w:p>
    <w:p w:rsidR="00456198" w:rsidRPr="00456198" w:rsidRDefault="00456198" w:rsidP="00456198">
      <w:pPr>
        <w:rPr>
          <w:sz w:val="32"/>
        </w:rPr>
      </w:pPr>
      <w:r w:rsidRPr="00456198">
        <w:rPr>
          <w:sz w:val="32"/>
        </w:rPr>
        <w:t>Using data from 60 matches, the average number of goals scored per match was estimated to be 3.33. A Poisson distribution with parameter λ = 3.33 was fitted to the data and evaluated using a Chi-Square Goodness-of-Fit Test.</w:t>
      </w:r>
    </w:p>
    <w:p w:rsidR="00456198" w:rsidRPr="00456198" w:rsidRDefault="00456198" w:rsidP="00456198">
      <w:pPr>
        <w:rPr>
          <w:sz w:val="32"/>
        </w:rPr>
      </w:pPr>
      <w:r w:rsidRPr="00456198">
        <w:rPr>
          <w:sz w:val="32"/>
        </w:rPr>
        <w:t>The test produced a Chi-square statistic of 0.81947 with 4 degrees of freedom and a p-value of 0.93582. Since the p-value exceeds the significance level of 0.05, the null hypothesis was not rejected.</w:t>
      </w:r>
    </w:p>
    <w:p w:rsidR="00456198" w:rsidRPr="00456198" w:rsidRDefault="00456198" w:rsidP="00456198">
      <w:pPr>
        <w:rPr>
          <w:sz w:val="32"/>
        </w:rPr>
      </w:pPr>
      <w:r w:rsidRPr="00456198">
        <w:rPr>
          <w:sz w:val="32"/>
        </w:rPr>
        <w:t>Therefore, it can be concluded that the Poisson distribution provides an appropriate and effective model for Bayern Munich's goal-scoring distribution in the sample considered.</w:t>
      </w:r>
    </w:p>
    <w:p w:rsidR="00456198" w:rsidRPr="00456198" w:rsidRDefault="00456198" w:rsidP="00456198">
      <w:pPr>
        <w:rPr>
          <w:sz w:val="32"/>
        </w:rPr>
      </w:pPr>
    </w:p>
    <w:p w:rsidR="00276B37" w:rsidRPr="00644509" w:rsidRDefault="00276B37" w:rsidP="00644509"/>
    <w:sectPr w:rsidR="00276B37" w:rsidRPr="006445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509"/>
    <w:rsid w:val="00276B37"/>
    <w:rsid w:val="00387D69"/>
    <w:rsid w:val="003F35C9"/>
    <w:rsid w:val="00456198"/>
    <w:rsid w:val="00644509"/>
    <w:rsid w:val="00B51DD0"/>
    <w:rsid w:val="00B62CF9"/>
    <w:rsid w:val="00D27799"/>
    <w:rsid w:val="00ED692D"/>
    <w:rsid w:val="00F262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6F6BD"/>
  <w15:chartTrackingRefBased/>
  <w15:docId w15:val="{FFE09C43-8AAD-44C9-B4A8-6DBAF331F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7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277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76B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4450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509"/>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D277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D2779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27799"/>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D2779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27799"/>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D27799"/>
    <w:rPr>
      <w:color w:val="808080"/>
    </w:rPr>
  </w:style>
  <w:style w:type="character" w:customStyle="1" w:styleId="Heading3Char">
    <w:name w:val="Heading 3 Char"/>
    <w:basedOn w:val="DefaultParagraphFont"/>
    <w:link w:val="Heading3"/>
    <w:uiPriority w:val="9"/>
    <w:semiHidden/>
    <w:rsid w:val="00276B3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474614">
      <w:bodyDiv w:val="1"/>
      <w:marLeft w:val="0"/>
      <w:marRight w:val="0"/>
      <w:marTop w:val="0"/>
      <w:marBottom w:val="0"/>
      <w:divBdr>
        <w:top w:val="none" w:sz="0" w:space="0" w:color="auto"/>
        <w:left w:val="none" w:sz="0" w:space="0" w:color="auto"/>
        <w:bottom w:val="none" w:sz="0" w:space="0" w:color="auto"/>
        <w:right w:val="none" w:sz="0" w:space="0" w:color="auto"/>
      </w:divBdr>
    </w:div>
    <w:div w:id="179978146">
      <w:bodyDiv w:val="1"/>
      <w:marLeft w:val="0"/>
      <w:marRight w:val="0"/>
      <w:marTop w:val="0"/>
      <w:marBottom w:val="0"/>
      <w:divBdr>
        <w:top w:val="none" w:sz="0" w:space="0" w:color="auto"/>
        <w:left w:val="none" w:sz="0" w:space="0" w:color="auto"/>
        <w:bottom w:val="none" w:sz="0" w:space="0" w:color="auto"/>
        <w:right w:val="none" w:sz="0" w:space="0" w:color="auto"/>
      </w:divBdr>
    </w:div>
    <w:div w:id="204872595">
      <w:bodyDiv w:val="1"/>
      <w:marLeft w:val="0"/>
      <w:marRight w:val="0"/>
      <w:marTop w:val="0"/>
      <w:marBottom w:val="0"/>
      <w:divBdr>
        <w:top w:val="none" w:sz="0" w:space="0" w:color="auto"/>
        <w:left w:val="none" w:sz="0" w:space="0" w:color="auto"/>
        <w:bottom w:val="none" w:sz="0" w:space="0" w:color="auto"/>
        <w:right w:val="none" w:sz="0" w:space="0" w:color="auto"/>
      </w:divBdr>
    </w:div>
    <w:div w:id="334066981">
      <w:bodyDiv w:val="1"/>
      <w:marLeft w:val="0"/>
      <w:marRight w:val="0"/>
      <w:marTop w:val="0"/>
      <w:marBottom w:val="0"/>
      <w:divBdr>
        <w:top w:val="none" w:sz="0" w:space="0" w:color="auto"/>
        <w:left w:val="none" w:sz="0" w:space="0" w:color="auto"/>
        <w:bottom w:val="none" w:sz="0" w:space="0" w:color="auto"/>
        <w:right w:val="none" w:sz="0" w:space="0" w:color="auto"/>
      </w:divBdr>
    </w:div>
    <w:div w:id="374352129">
      <w:bodyDiv w:val="1"/>
      <w:marLeft w:val="0"/>
      <w:marRight w:val="0"/>
      <w:marTop w:val="0"/>
      <w:marBottom w:val="0"/>
      <w:divBdr>
        <w:top w:val="none" w:sz="0" w:space="0" w:color="auto"/>
        <w:left w:val="none" w:sz="0" w:space="0" w:color="auto"/>
        <w:bottom w:val="none" w:sz="0" w:space="0" w:color="auto"/>
        <w:right w:val="none" w:sz="0" w:space="0" w:color="auto"/>
      </w:divBdr>
    </w:div>
    <w:div w:id="395788531">
      <w:bodyDiv w:val="1"/>
      <w:marLeft w:val="0"/>
      <w:marRight w:val="0"/>
      <w:marTop w:val="0"/>
      <w:marBottom w:val="0"/>
      <w:divBdr>
        <w:top w:val="none" w:sz="0" w:space="0" w:color="auto"/>
        <w:left w:val="none" w:sz="0" w:space="0" w:color="auto"/>
        <w:bottom w:val="none" w:sz="0" w:space="0" w:color="auto"/>
        <w:right w:val="none" w:sz="0" w:space="0" w:color="auto"/>
      </w:divBdr>
    </w:div>
    <w:div w:id="601956309">
      <w:bodyDiv w:val="1"/>
      <w:marLeft w:val="0"/>
      <w:marRight w:val="0"/>
      <w:marTop w:val="0"/>
      <w:marBottom w:val="0"/>
      <w:divBdr>
        <w:top w:val="none" w:sz="0" w:space="0" w:color="auto"/>
        <w:left w:val="none" w:sz="0" w:space="0" w:color="auto"/>
        <w:bottom w:val="none" w:sz="0" w:space="0" w:color="auto"/>
        <w:right w:val="none" w:sz="0" w:space="0" w:color="auto"/>
      </w:divBdr>
    </w:div>
    <w:div w:id="602420115">
      <w:bodyDiv w:val="1"/>
      <w:marLeft w:val="0"/>
      <w:marRight w:val="0"/>
      <w:marTop w:val="0"/>
      <w:marBottom w:val="0"/>
      <w:divBdr>
        <w:top w:val="none" w:sz="0" w:space="0" w:color="auto"/>
        <w:left w:val="none" w:sz="0" w:space="0" w:color="auto"/>
        <w:bottom w:val="none" w:sz="0" w:space="0" w:color="auto"/>
        <w:right w:val="none" w:sz="0" w:space="0" w:color="auto"/>
      </w:divBdr>
    </w:div>
    <w:div w:id="901865019">
      <w:bodyDiv w:val="1"/>
      <w:marLeft w:val="0"/>
      <w:marRight w:val="0"/>
      <w:marTop w:val="0"/>
      <w:marBottom w:val="0"/>
      <w:divBdr>
        <w:top w:val="none" w:sz="0" w:space="0" w:color="auto"/>
        <w:left w:val="none" w:sz="0" w:space="0" w:color="auto"/>
        <w:bottom w:val="none" w:sz="0" w:space="0" w:color="auto"/>
        <w:right w:val="none" w:sz="0" w:space="0" w:color="auto"/>
      </w:divBdr>
    </w:div>
    <w:div w:id="1041250415">
      <w:bodyDiv w:val="1"/>
      <w:marLeft w:val="0"/>
      <w:marRight w:val="0"/>
      <w:marTop w:val="0"/>
      <w:marBottom w:val="0"/>
      <w:divBdr>
        <w:top w:val="none" w:sz="0" w:space="0" w:color="auto"/>
        <w:left w:val="none" w:sz="0" w:space="0" w:color="auto"/>
        <w:bottom w:val="none" w:sz="0" w:space="0" w:color="auto"/>
        <w:right w:val="none" w:sz="0" w:space="0" w:color="auto"/>
      </w:divBdr>
    </w:div>
    <w:div w:id="1266884350">
      <w:bodyDiv w:val="1"/>
      <w:marLeft w:val="0"/>
      <w:marRight w:val="0"/>
      <w:marTop w:val="0"/>
      <w:marBottom w:val="0"/>
      <w:divBdr>
        <w:top w:val="none" w:sz="0" w:space="0" w:color="auto"/>
        <w:left w:val="none" w:sz="0" w:space="0" w:color="auto"/>
        <w:bottom w:val="none" w:sz="0" w:space="0" w:color="auto"/>
        <w:right w:val="none" w:sz="0" w:space="0" w:color="auto"/>
      </w:divBdr>
    </w:div>
    <w:div w:id="1317610517">
      <w:bodyDiv w:val="1"/>
      <w:marLeft w:val="0"/>
      <w:marRight w:val="0"/>
      <w:marTop w:val="0"/>
      <w:marBottom w:val="0"/>
      <w:divBdr>
        <w:top w:val="none" w:sz="0" w:space="0" w:color="auto"/>
        <w:left w:val="none" w:sz="0" w:space="0" w:color="auto"/>
        <w:bottom w:val="none" w:sz="0" w:space="0" w:color="auto"/>
        <w:right w:val="none" w:sz="0" w:space="0" w:color="auto"/>
      </w:divBdr>
    </w:div>
    <w:div w:id="1367827147">
      <w:bodyDiv w:val="1"/>
      <w:marLeft w:val="0"/>
      <w:marRight w:val="0"/>
      <w:marTop w:val="0"/>
      <w:marBottom w:val="0"/>
      <w:divBdr>
        <w:top w:val="none" w:sz="0" w:space="0" w:color="auto"/>
        <w:left w:val="none" w:sz="0" w:space="0" w:color="auto"/>
        <w:bottom w:val="none" w:sz="0" w:space="0" w:color="auto"/>
        <w:right w:val="none" w:sz="0" w:space="0" w:color="auto"/>
      </w:divBdr>
    </w:div>
    <w:div w:id="1545364768">
      <w:bodyDiv w:val="1"/>
      <w:marLeft w:val="0"/>
      <w:marRight w:val="0"/>
      <w:marTop w:val="0"/>
      <w:marBottom w:val="0"/>
      <w:divBdr>
        <w:top w:val="none" w:sz="0" w:space="0" w:color="auto"/>
        <w:left w:val="none" w:sz="0" w:space="0" w:color="auto"/>
        <w:bottom w:val="none" w:sz="0" w:space="0" w:color="auto"/>
        <w:right w:val="none" w:sz="0" w:space="0" w:color="auto"/>
      </w:divBdr>
    </w:div>
    <w:div w:id="1691175798">
      <w:bodyDiv w:val="1"/>
      <w:marLeft w:val="0"/>
      <w:marRight w:val="0"/>
      <w:marTop w:val="0"/>
      <w:marBottom w:val="0"/>
      <w:divBdr>
        <w:top w:val="none" w:sz="0" w:space="0" w:color="auto"/>
        <w:left w:val="none" w:sz="0" w:space="0" w:color="auto"/>
        <w:bottom w:val="none" w:sz="0" w:space="0" w:color="auto"/>
        <w:right w:val="none" w:sz="0" w:space="0" w:color="auto"/>
      </w:divBdr>
    </w:div>
    <w:div w:id="1748843755">
      <w:bodyDiv w:val="1"/>
      <w:marLeft w:val="0"/>
      <w:marRight w:val="0"/>
      <w:marTop w:val="0"/>
      <w:marBottom w:val="0"/>
      <w:divBdr>
        <w:top w:val="none" w:sz="0" w:space="0" w:color="auto"/>
        <w:left w:val="none" w:sz="0" w:space="0" w:color="auto"/>
        <w:bottom w:val="none" w:sz="0" w:space="0" w:color="auto"/>
        <w:right w:val="none" w:sz="0" w:space="0" w:color="auto"/>
      </w:divBdr>
    </w:div>
    <w:div w:id="1768772189">
      <w:bodyDiv w:val="1"/>
      <w:marLeft w:val="0"/>
      <w:marRight w:val="0"/>
      <w:marTop w:val="0"/>
      <w:marBottom w:val="0"/>
      <w:divBdr>
        <w:top w:val="none" w:sz="0" w:space="0" w:color="auto"/>
        <w:left w:val="none" w:sz="0" w:space="0" w:color="auto"/>
        <w:bottom w:val="none" w:sz="0" w:space="0" w:color="auto"/>
        <w:right w:val="none" w:sz="0" w:space="0" w:color="auto"/>
      </w:divBdr>
    </w:div>
    <w:div w:id="1922130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D015AE-1B15-4BC3-BBE2-4DB79BC0E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814</Words>
  <Characters>4645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SANAT MAJI</dc:creator>
  <cp:keywords/>
  <dc:description/>
  <cp:lastModifiedBy>SANAT MAJI</cp:lastModifiedBy>
  <cp:revision>2</cp:revision>
  <dcterms:created xsi:type="dcterms:W3CDTF">2026-06-18T13:57:00Z</dcterms:created>
  <dcterms:modified xsi:type="dcterms:W3CDTF">2026-06-18T13:57:00Z</dcterms:modified>
</cp:coreProperties>
</file>