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">
  <w:body>
    <w:p xmlns:wp14="http://schemas.microsoft.com/office/word/2010/wordml" w:rsidP="68B1456D" wp14:paraId="2C078E63" wp14:textId="1962370D">
      <w:pPr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22A4756C" w:rsidR="1AB83DDB">
        <w:rPr>
          <w:rFonts w:ascii="Calibri" w:hAnsi="Calibri" w:eastAsia="Calibri" w:cs="Calibri"/>
          <w:b w:val="1"/>
          <w:bCs w:val="1"/>
          <w:sz w:val="48"/>
          <w:szCs w:val="48"/>
        </w:rPr>
        <w:t>Balsamiq</w:t>
      </w:r>
      <w:r w:rsidRPr="22A4756C" w:rsidR="44FC43DA">
        <w:rPr>
          <w:rFonts w:ascii="Calibri" w:hAnsi="Calibri" w:eastAsia="Calibri" w:cs="Calibri"/>
          <w:b w:val="1"/>
          <w:bCs w:val="1"/>
          <w:sz w:val="48"/>
          <w:szCs w:val="48"/>
        </w:rPr>
        <w:t xml:space="preserve"> Wireframing</w:t>
      </w:r>
    </w:p>
    <w:p w:rsidR="1AB83DDB" w:rsidP="22A4756C" w:rsidRDefault="1AB83DDB" w14:paraId="697DEA24" w14:textId="6DF41C9A">
      <w:pPr>
        <w:rPr>
          <w:rFonts w:ascii="Calibri" w:hAnsi="Calibri" w:eastAsia="Calibri" w:cs="Calibri"/>
          <w:b w:val="1"/>
          <w:bCs w:val="1"/>
        </w:rPr>
      </w:pPr>
      <w:r w:rsidRPr="22A4756C" w:rsidR="1AB83DDB">
        <w:rPr>
          <w:rFonts w:ascii="Calibri" w:hAnsi="Calibri" w:eastAsia="Calibri" w:cs="Calibri"/>
          <w:b w:val="1"/>
          <w:bCs w:val="1"/>
        </w:rPr>
        <w:t>Introduction Notes:</w:t>
      </w:r>
    </w:p>
    <w:p w:rsidR="1AB83DDB" w:rsidP="68B1456D" w:rsidRDefault="1AB83DDB" w14:paraId="5A23A091" w14:textId="2DAF17AF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hyperlink r:id="Rf2697e26aba04940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https://balsamiq.com/wireframes/cloud/docs/intro/</w:t>
        </w:r>
      </w:hyperlink>
    </w:p>
    <w:p w:rsidR="1AB83DDB" w:rsidP="68B1456D" w:rsidRDefault="1AB83DDB" w14:paraId="35316D26" w14:textId="1588E3F9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hyperlink r:id="Re32ec258de2f438d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https://balsamiq.com/wireframes/cloud/docs/overview/</w:t>
        </w:r>
      </w:hyperlink>
    </w:p>
    <w:p w:rsidR="1AB83DDB" w:rsidP="22A4756C" w:rsidRDefault="1AB83DDB" w14:paraId="153874F8" w14:textId="2052FDBA">
      <w:pPr>
        <w:pStyle w:val="Normal"/>
        <w:ind w:left="0"/>
        <w:rPr>
          <w:rFonts w:ascii="Calibri" w:hAnsi="Calibri" w:eastAsia="Calibri" w:cs="Calibri"/>
          <w:b w:val="1"/>
          <w:bCs w:val="1"/>
        </w:rPr>
      </w:pPr>
      <w:r w:rsidRPr="22A4756C" w:rsidR="1AB83DDB">
        <w:rPr>
          <w:rFonts w:ascii="Calibri" w:hAnsi="Calibri" w:eastAsia="Calibri" w:cs="Calibri"/>
          <w:b w:val="1"/>
          <w:bCs w:val="1"/>
        </w:rPr>
        <w:t>Working With Controls:</w:t>
      </w:r>
    </w:p>
    <w:p w:rsidR="1AB83DDB" w:rsidP="68B1456D" w:rsidRDefault="1AB83DDB" w14:paraId="0D92BC7D" w14:textId="2CD96164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hyperlink r:id="R02c066a870a047a5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https://balsamiq.com/wireframes/cloud/docs/adding-controls/</w:t>
        </w:r>
      </w:hyperlink>
    </w:p>
    <w:p w:rsidR="1AB83DDB" w:rsidP="68B1456D" w:rsidRDefault="1AB83DDB" w14:paraId="6A80FD4D" w14:textId="467C89DC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hyperlink r:id="Rf11cf3e7525f48f3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https://balsamiq.com/wireframes/cloud/docs/shortcuts/</w:t>
        </w:r>
      </w:hyperlink>
    </w:p>
    <w:p w:rsidR="1AB83DDB" w:rsidP="68B1456D" w:rsidRDefault="1AB83DDB" w14:paraId="7D1A4B39" w14:textId="4FB9D568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hyperlink w:anchor="working-with-text" r:id="R9921b6b155fc4dff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https://balsamiq.com/wireframes/cloud/docs/shortcuts/#working-with-text</w:t>
        </w:r>
      </w:hyperlink>
    </w:p>
    <w:p w:rsidR="1AB83DDB" w:rsidP="68B1456D" w:rsidRDefault="1AB83DDB" w14:paraId="7A165601" w14:textId="507B5AAF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hyperlink w:anchor="the-data-grid-table-control" r:id="R4497c9a06c5e472b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https://balsamiq.com/wireframes/cloud/docs/editing-controls/#the-data-grid-table-control</w:t>
        </w:r>
      </w:hyperlink>
    </w:p>
    <w:p w:rsidR="1AB83DDB" w:rsidP="22A4756C" w:rsidRDefault="1AB83DDB" w14:paraId="167D3EFF" w14:textId="14E9F524">
      <w:pPr>
        <w:pStyle w:val="Normal"/>
        <w:ind w:left="0"/>
        <w:rPr>
          <w:rFonts w:ascii="Calibri" w:hAnsi="Calibri" w:eastAsia="Calibri" w:cs="Calibri"/>
          <w:b w:val="1"/>
          <w:bCs w:val="1"/>
        </w:rPr>
      </w:pPr>
      <w:r w:rsidRPr="22A4756C" w:rsidR="1AB83DDB">
        <w:rPr>
          <w:rFonts w:ascii="Calibri" w:hAnsi="Calibri" w:eastAsia="Calibri" w:cs="Calibri"/>
          <w:b w:val="1"/>
          <w:bCs w:val="1"/>
        </w:rPr>
        <w:t xml:space="preserve">Exporting and </w:t>
      </w:r>
      <w:r w:rsidRPr="22A4756C" w:rsidR="1AB83DDB">
        <w:rPr>
          <w:rFonts w:ascii="Calibri" w:hAnsi="Calibri" w:eastAsia="Calibri" w:cs="Calibri"/>
          <w:b w:val="1"/>
          <w:bCs w:val="1"/>
        </w:rPr>
        <w:t>Sharing:</w:t>
      </w:r>
    </w:p>
    <w:p w:rsidR="1AB83DDB" w:rsidP="68B1456D" w:rsidRDefault="1AB83DDB" w14:paraId="03DBD820" w14:textId="5715A317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hyperlink r:id="R769ba6049f594c4e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https://balsamiq.com/wireframes/cloud/docs/linking/</w:t>
        </w:r>
      </w:hyperlink>
    </w:p>
    <w:p w:rsidR="1AB83DDB" w:rsidP="68B1456D" w:rsidRDefault="1AB83DDB" w14:paraId="6E54CA32" w14:textId="79E24BA0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hyperlink r:id="R3561343bcd5043ff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https://balsamiq.com/wireframes/cloud/docs/fullscreen/</w:t>
        </w:r>
      </w:hyperlink>
    </w:p>
    <w:p w:rsidR="1AB83DDB" w:rsidP="68B1456D" w:rsidRDefault="1AB83DDB" w14:paraId="1C88DB31" w14:textId="3BC11BC5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hyperlink r:id="Ra130deed7e514d49">
        <w:r w:rsidRPr="68B1456D" w:rsidR="1AB83DDB">
          <w:rPr>
            <w:rStyle w:val="Hyperlink"/>
            <w:rFonts w:ascii="Calibri" w:hAnsi="Calibri" w:eastAsia="Calibri" w:cs="Calibri"/>
          </w:rPr>
          <w:t>https://balsamiq.com/wireframes/cloud/docs/exporting/</w:t>
        </w:r>
      </w:hyperlink>
    </w:p>
    <w:p w:rsidR="2F3C1D3E" w:rsidP="22A4756C" w:rsidRDefault="2F3C1D3E" w14:paraId="31F4E6F2" w14:textId="43D8A8DA">
      <w:pPr>
        <w:pStyle w:val="Normal"/>
        <w:ind w:left="0"/>
        <w:rPr>
          <w:rFonts w:ascii="Calibri" w:hAnsi="Calibri" w:eastAsia="Calibri" w:cs="Calibri"/>
          <w:b w:val="1"/>
          <w:bCs w:val="1"/>
        </w:rPr>
      </w:pPr>
      <w:r w:rsidRPr="22A4756C" w:rsidR="2F3C1D3E">
        <w:rPr>
          <w:rFonts w:ascii="Calibri" w:hAnsi="Calibri" w:eastAsia="Calibri" w:cs="Calibri"/>
          <w:b w:val="1"/>
          <w:bCs w:val="1"/>
        </w:rPr>
        <w:t>Symbols and Assets:</w:t>
      </w:r>
    </w:p>
    <w:p w:rsidR="2F3C1D3E" w:rsidP="68B1456D" w:rsidRDefault="2F3C1D3E" w14:paraId="6A74FFFB" w14:textId="5F68FB92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hyperlink r:id="R040800d858fa4c5b">
        <w:r w:rsidRPr="68B1456D" w:rsidR="2F3C1D3E">
          <w:rPr>
            <w:rStyle w:val="Hyperlink"/>
            <w:rFonts w:ascii="Calibri" w:hAnsi="Calibri" w:eastAsia="Calibri" w:cs="Calibri"/>
          </w:rPr>
          <w:t>https://balsamiq.com/wireframes/cloud/docs/symbols/</w:t>
        </w:r>
      </w:hyperlink>
    </w:p>
    <w:p w:rsidR="2F3C1D3E" w:rsidP="68B1456D" w:rsidRDefault="2F3C1D3E" w14:paraId="603EA745" w14:textId="7D71EA42">
      <w:pPr>
        <w:pStyle w:val="ListParagraph"/>
        <w:numPr>
          <w:ilvl w:val="0"/>
          <w:numId w:val="4"/>
        </w:numPr>
        <w:rPr>
          <w:rFonts w:ascii="Calibri" w:hAnsi="Calibri" w:eastAsia="Calibri" w:cs="Calibri"/>
        </w:rPr>
      </w:pPr>
      <w:hyperlink r:id="R6ac6df6e10d14746">
        <w:r w:rsidRPr="68B1456D" w:rsidR="2F3C1D3E">
          <w:rPr>
            <w:rStyle w:val="Hyperlink"/>
            <w:rFonts w:ascii="Calibri" w:hAnsi="Calibri" w:eastAsia="Calibri" w:cs="Calibri"/>
          </w:rPr>
          <w:t>https://balsamiq.com/wireframes/cloud/docs/images/</w:t>
        </w:r>
      </w:hyperlink>
    </w:p>
    <w:p w:rsidR="122770D9" w:rsidP="22A4756C" w:rsidRDefault="122770D9" w14:paraId="5228CEEF" w14:textId="738D60B1">
      <w:pPr>
        <w:pStyle w:val="Normal"/>
        <w:ind w:left="0"/>
        <w:rPr>
          <w:rFonts w:ascii="Calibri" w:hAnsi="Calibri" w:eastAsia="Calibri" w:cs="Calibri"/>
          <w:b w:val="1"/>
          <w:bCs w:val="1"/>
        </w:rPr>
      </w:pPr>
      <w:r w:rsidRPr="22A4756C" w:rsidR="122770D9">
        <w:rPr>
          <w:rFonts w:ascii="Calibri" w:hAnsi="Calibri" w:eastAsia="Calibri" w:cs="Calibri"/>
          <w:b w:val="1"/>
          <w:bCs w:val="1"/>
        </w:rPr>
        <w:t xml:space="preserve">What are </w:t>
      </w:r>
      <w:r w:rsidRPr="22A4756C" w:rsidR="122770D9">
        <w:rPr>
          <w:rFonts w:ascii="Calibri" w:hAnsi="Calibri" w:eastAsia="Calibri" w:cs="Calibri"/>
          <w:b w:val="1"/>
          <w:bCs w:val="1"/>
        </w:rPr>
        <w:t>Wireframes:</w:t>
      </w:r>
    </w:p>
    <w:p w:rsidR="122770D9" w:rsidP="68B1456D" w:rsidRDefault="122770D9" w14:paraId="1BAF06FD" w14:textId="0B0C6CB0">
      <w:pPr>
        <w:pStyle w:val="Normal"/>
        <w:ind w:left="0"/>
        <w:rPr>
          <w:rFonts w:ascii="Calibri" w:hAnsi="Calibri" w:eastAsia="Calibri" w:cs="Calibri"/>
        </w:rPr>
      </w:pPr>
      <w:hyperlink r:id="R94c64c54e8704fe7">
        <w:r w:rsidRPr="68B1456D" w:rsidR="122770D9">
          <w:rPr>
            <w:rStyle w:val="Hyperlink"/>
            <w:rFonts w:ascii="Calibri" w:hAnsi="Calibri" w:eastAsia="Calibri" w:cs="Calibri"/>
          </w:rPr>
          <w:t>https://www.youtube.com/watch?v=I2N7Vl6IOVc</w:t>
        </w:r>
      </w:hyperlink>
    </w:p>
    <w:p w:rsidR="68B1456D" w:rsidP="68B1456D" w:rsidRDefault="68B1456D" w14:paraId="61D750E3" w14:textId="7D61332F">
      <w:pPr>
        <w:rPr>
          <w:rFonts w:ascii="Calibri" w:hAnsi="Calibri" w:eastAsia="Calibri" w:cs="Calibri"/>
        </w:rPr>
      </w:pPr>
      <w:r w:rsidR="68B1456D">
        <w:drawing>
          <wp:anchor distT="0" distB="0" distL="114300" distR="114300" simplePos="0" relativeHeight="251658240" behindDoc="0" locked="0" layoutInCell="1" allowOverlap="1" wp14:editId="29D0D67B" wp14:anchorId="5477D30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574318476" name="picture" title="Video titled: What are Wireframes? (4 min. video) - Balsamiq Wireframing Academy">
              <a:hlinkClick r:id="Re1fc510c7e4a4433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905cdf307fb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I2N7Vl6IOVc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8B1456D" w:rsidP="68B1456D" w:rsidRDefault="68B1456D" w14:paraId="3F92E05D" w14:textId="477108FD">
      <w:pPr>
        <w:pStyle w:val="Normal"/>
        <w:ind w:left="0"/>
        <w:rPr>
          <w:rFonts w:ascii="Calibri" w:hAnsi="Calibri" w:eastAsia="Calibri" w:cs="Calibri"/>
        </w:rPr>
      </w:pPr>
    </w:p>
    <w:p w:rsidR="68B1456D" w:rsidP="68B1456D" w:rsidRDefault="68B1456D" w14:paraId="463A11EB" w14:textId="165007F0">
      <w:pPr>
        <w:pStyle w:val="Normal"/>
        <w:ind w:left="0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9d803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8c0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e8d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4ab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CD5A3"/>
    <w:rsid w:val="109D90EC"/>
    <w:rsid w:val="122770D9"/>
    <w:rsid w:val="1480B099"/>
    <w:rsid w:val="14C1B20D"/>
    <w:rsid w:val="1AB83DDB"/>
    <w:rsid w:val="22A4756C"/>
    <w:rsid w:val="276CD5A3"/>
    <w:rsid w:val="2B33A327"/>
    <w:rsid w:val="2F3C1D3E"/>
    <w:rsid w:val="334EC867"/>
    <w:rsid w:val="33A48294"/>
    <w:rsid w:val="4372B285"/>
    <w:rsid w:val="44FC43DA"/>
    <w:rsid w:val="579B63CE"/>
    <w:rsid w:val="5BC73FEF"/>
    <w:rsid w:val="603A240D"/>
    <w:rsid w:val="68B1456D"/>
    <w:rsid w:val="6D67D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285B"/>
  <w15:chartTrackingRefBased/>
  <w15:docId w15:val="{3367131E-538A-423D-AA33-3345FB6E3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alsamiq.com/wireframes/cloud/docs/intro/" TargetMode="External" Id="Rf2697e26aba04940" /><Relationship Type="http://schemas.openxmlformats.org/officeDocument/2006/relationships/hyperlink" Target="https://balsamiq.com/wireframes/cloud/docs/overview/" TargetMode="External" Id="Re32ec258de2f438d" /><Relationship Type="http://schemas.openxmlformats.org/officeDocument/2006/relationships/hyperlink" Target="https://balsamiq.com/wireframes/cloud/docs/adding-controls/" TargetMode="External" Id="R02c066a870a047a5" /><Relationship Type="http://schemas.openxmlformats.org/officeDocument/2006/relationships/hyperlink" Target="https://balsamiq.com/wireframes/cloud/docs/shortcuts/" TargetMode="External" Id="Rf11cf3e7525f48f3" /><Relationship Type="http://schemas.openxmlformats.org/officeDocument/2006/relationships/hyperlink" Target="https://balsamiq.com/wireframes/cloud/docs/shortcuts/" TargetMode="External" Id="R9921b6b155fc4dff" /><Relationship Type="http://schemas.openxmlformats.org/officeDocument/2006/relationships/hyperlink" Target="https://balsamiq.com/wireframes/cloud/docs/editing-controls/" TargetMode="External" Id="R4497c9a06c5e472b" /><Relationship Type="http://schemas.openxmlformats.org/officeDocument/2006/relationships/hyperlink" Target="https://balsamiq.com/wireframes/cloud/docs/linking/" TargetMode="External" Id="R769ba6049f594c4e" /><Relationship Type="http://schemas.openxmlformats.org/officeDocument/2006/relationships/hyperlink" Target="https://balsamiq.com/wireframes/cloud/docs/fullscreen/" TargetMode="External" Id="R3561343bcd5043ff" /><Relationship Type="http://schemas.openxmlformats.org/officeDocument/2006/relationships/hyperlink" Target="https://balsamiq.com/wireframes/cloud/docs/exporting/" TargetMode="External" Id="Ra130deed7e514d49" /><Relationship Type="http://schemas.openxmlformats.org/officeDocument/2006/relationships/hyperlink" Target="https://balsamiq.com/wireframes/cloud/docs/symbols/" TargetMode="External" Id="R040800d858fa4c5b" /><Relationship Type="http://schemas.openxmlformats.org/officeDocument/2006/relationships/hyperlink" Target="https://balsamiq.com/wireframes/cloud/docs/images/" TargetMode="External" Id="R6ac6df6e10d14746" /><Relationship Type="http://schemas.openxmlformats.org/officeDocument/2006/relationships/hyperlink" Target="https://www.youtube.com/watch?v=I2N7Vl6IOVc" TargetMode="External" Id="R94c64c54e8704fe7" /><Relationship Type="http://schemas.openxmlformats.org/officeDocument/2006/relationships/image" Target="/media/image.jpg" Id="R2905cdf307fb4ffc" /><Relationship Type="http://schemas.openxmlformats.org/officeDocument/2006/relationships/hyperlink" Target="https://www.youtube.com/watch?v=I2N7Vl6IOVc" TargetMode="External" Id="Re1fc510c7e4a4433" /><Relationship Type="http://schemas.openxmlformats.org/officeDocument/2006/relationships/numbering" Target="numbering.xml" Id="R3f914a27fddf4b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2024-07-17T11:14:26.4227689Z</dcterms:created>
  <dcterms:modified xsi:type="dcterms:W3CDTF">2024-07-17T11:27:46.1229853Z</dcterms:modified>
  <dc:creator>Sounak Chowdhary (Intern)</dc:creator>
  <lastModifiedBy>Sounak Chowdhary (Intern)</lastModifiedBy>
</coreProperties>
</file>