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EDC9A" w14:textId="2E5702F2" w:rsidR="3049BB92" w:rsidRDefault="3049BB92" w:rsidP="26551CF2">
      <w:pPr>
        <w:jc w:val="righ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26551CF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Retail S</w:t>
      </w:r>
      <w:r w:rsidR="3EF0F4E3" w:rsidRPr="26551CF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tore Assortment</w:t>
      </w:r>
    </w:p>
    <w:p w14:paraId="33A68150" w14:textId="2A470FF2" w:rsidR="3049BB92" w:rsidRDefault="4FFEDBE2" w:rsidP="26551CF2">
      <w:pPr>
        <w:jc w:val="righ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26551CF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Diagnostic</w:t>
      </w:r>
      <w:r w:rsidR="5DB7237A" w:rsidRPr="26551CF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3049BB92" w:rsidRPr="26551CF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Analy</w:t>
      </w:r>
      <w:r w:rsidR="76E77542" w:rsidRPr="26551CF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tic</w:t>
      </w:r>
      <w:r w:rsidR="3049BB92" w:rsidRPr="26551CF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</w:t>
      </w:r>
      <w:r w:rsidR="30DD8115" w:rsidRPr="26551CF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Use Case</w:t>
      </w:r>
    </w:p>
    <w:p w14:paraId="285E1199" w14:textId="13641163" w:rsidR="30DD8115" w:rsidRDefault="30DD8115" w:rsidP="70712D44">
      <w:pPr>
        <w:jc w:val="right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0712D44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______________________________________________</w:t>
      </w:r>
    </w:p>
    <w:p w14:paraId="140A5FAB" w14:textId="47C0B410" w:rsidR="30DD8115" w:rsidRDefault="30DD8115" w:rsidP="70712D44">
      <w:pPr>
        <w:spacing w:before="240" w:after="240"/>
        <w:jc w:val="right"/>
        <w:rPr>
          <w:rFonts w:ascii="Calibri" w:eastAsia="Calibri" w:hAnsi="Calibri" w:cs="Calibri"/>
          <w:color w:val="000000" w:themeColor="text1"/>
        </w:rPr>
      </w:pPr>
      <w:r w:rsidRPr="70712D44">
        <w:rPr>
          <w:rFonts w:ascii="Calibri" w:eastAsia="Calibri" w:hAnsi="Calibri" w:cs="Calibri"/>
          <w:b/>
          <w:bCs/>
          <w:color w:val="000000" w:themeColor="text1"/>
        </w:rPr>
        <w:t>Version 1.0</w:t>
      </w:r>
    </w:p>
    <w:p w14:paraId="39FADC5A" w14:textId="5E543ABA" w:rsidR="6B4BC38A" w:rsidRDefault="6B4BC38A" w:rsidP="70712D44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7E2F2135" w14:textId="5829D662" w:rsidR="10402068" w:rsidRDefault="10402068" w:rsidP="26551CF2">
      <w:pPr>
        <w:spacing w:before="240" w:after="24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6551CF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Use Case </w:t>
      </w:r>
      <w:r w:rsidR="30DD8115" w:rsidRPr="26551CF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Project</w:t>
      </w:r>
      <w:r w:rsidR="35B2A3CB" w:rsidRPr="26551CF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: </w:t>
      </w:r>
      <w:r w:rsidR="6DB84B10" w:rsidRPr="26551CF2">
        <w:rPr>
          <w:rFonts w:ascii="Calibri" w:eastAsia="Calibri" w:hAnsi="Calibri" w:cs="Calibri"/>
          <w:color w:val="000000" w:themeColor="text1"/>
          <w:sz w:val="32"/>
          <w:szCs w:val="32"/>
        </w:rPr>
        <w:t>Retail S</w:t>
      </w:r>
      <w:r w:rsidR="540DB86E" w:rsidRPr="26551CF2">
        <w:rPr>
          <w:rFonts w:ascii="Calibri" w:eastAsia="Calibri" w:hAnsi="Calibri" w:cs="Calibri"/>
          <w:color w:val="000000" w:themeColor="text1"/>
          <w:sz w:val="32"/>
          <w:szCs w:val="32"/>
        </w:rPr>
        <w:t>tore Assortment</w:t>
      </w:r>
      <w:r w:rsidR="48694D1A" w:rsidRPr="26551CF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30DD8115" w:rsidRPr="26551CF2">
        <w:rPr>
          <w:rFonts w:ascii="Calibri" w:eastAsia="Calibri" w:hAnsi="Calibri" w:cs="Calibri"/>
          <w:color w:val="000000" w:themeColor="text1"/>
          <w:sz w:val="32"/>
          <w:szCs w:val="32"/>
        </w:rPr>
        <w:t>Diagnostic</w:t>
      </w:r>
    </w:p>
    <w:p w14:paraId="3DB05D57" w14:textId="4CACC5F2" w:rsidR="07917D78" w:rsidRDefault="07917D78" w:rsidP="70712D44">
      <w:pPr>
        <w:spacing w:before="240" w:after="24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0712D4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Jr. </w:t>
      </w:r>
      <w:r w:rsidR="30DD8115" w:rsidRPr="70712D4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Business Analyst</w:t>
      </w:r>
      <w:r w:rsidR="75AB9694" w:rsidRPr="70712D4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: </w:t>
      </w:r>
      <w:r w:rsidR="5630518A" w:rsidRPr="70712D44">
        <w:rPr>
          <w:rFonts w:ascii="Calibri" w:eastAsia="Calibri" w:hAnsi="Calibri" w:cs="Calibri"/>
          <w:color w:val="000000" w:themeColor="text1"/>
          <w:sz w:val="32"/>
          <w:szCs w:val="32"/>
        </w:rPr>
        <w:t>Sounak Dutta Chowdhury</w:t>
      </w:r>
    </w:p>
    <w:p w14:paraId="378D6A58" w14:textId="55899CBD" w:rsidR="6B4BC38A" w:rsidRDefault="6B4BC38A" w:rsidP="26551CF2">
      <w:pPr>
        <w:pStyle w:val="NoSpacing"/>
        <w:rPr>
          <w:rFonts w:ascii="Calibri" w:eastAsia="Calibri" w:hAnsi="Calibri" w:cs="Calibri"/>
          <w:sz w:val="36"/>
          <w:szCs w:val="36"/>
        </w:rPr>
      </w:pPr>
    </w:p>
    <w:p w14:paraId="6DB8A301" w14:textId="31859291" w:rsidR="30DD8115" w:rsidRDefault="30DD8115" w:rsidP="26551CF2">
      <w:pPr>
        <w:pStyle w:val="NoSpacing"/>
        <w:rPr>
          <w:rFonts w:ascii="Calibri" w:eastAsia="Calibri" w:hAnsi="Calibri" w:cs="Calibri"/>
          <w:sz w:val="36"/>
          <w:szCs w:val="36"/>
        </w:rPr>
      </w:pPr>
      <w:r w:rsidRPr="26551CF2">
        <w:rPr>
          <w:rFonts w:ascii="Calibri" w:eastAsia="Calibri" w:hAnsi="Calibri" w:cs="Calibri"/>
          <w:b/>
          <w:bCs/>
          <w:sz w:val="36"/>
          <w:szCs w:val="36"/>
        </w:rPr>
        <w:t>Type of Analytics:</w:t>
      </w:r>
      <w:r w:rsidRPr="26551CF2">
        <w:rPr>
          <w:rFonts w:ascii="Calibri" w:eastAsia="Calibri" w:hAnsi="Calibri" w:cs="Calibri"/>
          <w:sz w:val="36"/>
          <w:szCs w:val="36"/>
        </w:rPr>
        <w:t xml:space="preserve"> Diagnostic Analytics</w:t>
      </w:r>
    </w:p>
    <w:p w14:paraId="088C4F47" w14:textId="65B34C0F" w:rsidR="1AE561F1" w:rsidRDefault="1AE561F1" w:rsidP="26551CF2">
      <w:pPr>
        <w:pStyle w:val="NoSpacing"/>
        <w:rPr>
          <w:rFonts w:ascii="Calibri" w:eastAsia="Calibri" w:hAnsi="Calibri" w:cs="Calibri"/>
          <w:sz w:val="36"/>
          <w:szCs w:val="36"/>
        </w:rPr>
      </w:pPr>
      <w:r w:rsidRPr="26551CF2">
        <w:rPr>
          <w:rFonts w:ascii="Calibri" w:eastAsia="Calibri" w:hAnsi="Calibri" w:cs="Calibri"/>
          <w:b/>
          <w:bCs/>
          <w:sz w:val="36"/>
          <w:szCs w:val="36"/>
        </w:rPr>
        <w:t>Problem Type:</w:t>
      </w:r>
      <w:r w:rsidRPr="26551CF2">
        <w:rPr>
          <w:rFonts w:ascii="Calibri" w:eastAsia="Calibri" w:hAnsi="Calibri" w:cs="Calibri"/>
          <w:sz w:val="36"/>
          <w:szCs w:val="36"/>
        </w:rPr>
        <w:t xml:space="preserve"> </w:t>
      </w:r>
      <w:r w:rsidR="172E44DB" w:rsidRPr="26551CF2">
        <w:rPr>
          <w:rFonts w:ascii="Calibri" w:eastAsia="Calibri" w:hAnsi="Calibri" w:cs="Calibri"/>
          <w:sz w:val="36"/>
          <w:szCs w:val="36"/>
        </w:rPr>
        <w:t xml:space="preserve">Anomaly </w:t>
      </w:r>
      <w:r w:rsidR="303FA0B7" w:rsidRPr="26551CF2">
        <w:rPr>
          <w:rFonts w:ascii="Calibri" w:eastAsia="Calibri" w:hAnsi="Calibri" w:cs="Calibri"/>
          <w:sz w:val="36"/>
          <w:szCs w:val="36"/>
        </w:rPr>
        <w:t>Attribution</w:t>
      </w:r>
      <w:r w:rsidR="1B2F1447" w:rsidRPr="26551CF2">
        <w:rPr>
          <w:rFonts w:ascii="Calibri" w:eastAsia="Calibri" w:hAnsi="Calibri" w:cs="Calibri"/>
          <w:sz w:val="36"/>
          <w:szCs w:val="36"/>
        </w:rPr>
        <w:t xml:space="preserve"> Analysis</w:t>
      </w:r>
    </w:p>
    <w:p w14:paraId="1D269554" w14:textId="27AAFB79" w:rsidR="26551CF2" w:rsidRDefault="26551CF2" w:rsidP="26551CF2">
      <w:pPr>
        <w:pStyle w:val="NoSpacing"/>
        <w:rPr>
          <w:rFonts w:ascii="Calibri" w:eastAsia="Calibri" w:hAnsi="Calibri" w:cs="Calibri"/>
          <w:sz w:val="32"/>
          <w:szCs w:val="32"/>
        </w:rPr>
      </w:pPr>
    </w:p>
    <w:p w14:paraId="2049B008" w14:textId="40DD5E78" w:rsidR="26551CF2" w:rsidRDefault="26551CF2" w:rsidP="26551CF2">
      <w:pPr>
        <w:pStyle w:val="NoSpacing"/>
        <w:rPr>
          <w:rFonts w:ascii="Calibri" w:eastAsia="Calibri" w:hAnsi="Calibri" w:cs="Calibri"/>
          <w:sz w:val="32"/>
          <w:szCs w:val="32"/>
        </w:rPr>
      </w:pPr>
    </w:p>
    <w:p w14:paraId="1154C8F0" w14:textId="3636AA24" w:rsidR="26551CF2" w:rsidRPr="00F328B6" w:rsidRDefault="00F328B6" w:rsidP="26551CF2">
      <w:pPr>
        <w:pStyle w:val="NoSpacing"/>
        <w:rPr>
          <w:rFonts w:ascii="Calibri" w:eastAsia="Calibri" w:hAnsi="Calibri" w:cs="Calibri"/>
          <w:b/>
          <w:bCs/>
          <w:sz w:val="28"/>
          <w:szCs w:val="28"/>
        </w:rPr>
      </w:pPr>
      <w:r w:rsidRPr="00F328B6">
        <w:rPr>
          <w:rFonts w:ascii="Calibri" w:eastAsia="Calibri" w:hAnsi="Calibri" w:cs="Calibri"/>
          <w:b/>
          <w:bCs/>
          <w:sz w:val="28"/>
          <w:szCs w:val="28"/>
        </w:rPr>
        <w:t>Data Table</w:t>
      </w:r>
    </w:p>
    <w:p w14:paraId="4B12C25F" w14:textId="42682FDB" w:rsidR="6B4BC38A" w:rsidRDefault="6B4BC38A" w:rsidP="70712D44">
      <w:pPr>
        <w:pStyle w:val="NoSpacing"/>
        <w:rPr>
          <w:rFonts w:ascii="Calibri" w:eastAsia="Calibri" w:hAnsi="Calibri" w:cs="Calibri"/>
        </w:rPr>
      </w:pPr>
    </w:p>
    <w:tbl>
      <w:tblPr>
        <w:tblStyle w:val="TableGrid"/>
        <w:tblW w:w="9416" w:type="dxa"/>
        <w:tblLayout w:type="fixed"/>
        <w:tblLook w:val="06A0" w:firstRow="1" w:lastRow="0" w:firstColumn="1" w:lastColumn="0" w:noHBand="1" w:noVBand="1"/>
      </w:tblPr>
      <w:tblGrid>
        <w:gridCol w:w="985"/>
        <w:gridCol w:w="1732"/>
        <w:gridCol w:w="2580"/>
        <w:gridCol w:w="1036"/>
        <w:gridCol w:w="3083"/>
      </w:tblGrid>
      <w:tr w:rsidR="6B4BC38A" w14:paraId="7304AD01" w14:textId="77777777" w:rsidTr="26551CF2">
        <w:trPr>
          <w:trHeight w:val="506"/>
        </w:trPr>
        <w:tc>
          <w:tcPr>
            <w:tcW w:w="985" w:type="dxa"/>
          </w:tcPr>
          <w:p w14:paraId="6CF4354D" w14:textId="447F5086" w:rsidR="309C1B70" w:rsidRDefault="309C1B70" w:rsidP="70712D44">
            <w:pPr>
              <w:pStyle w:val="NoSpacing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>Sr. No</w:t>
            </w:r>
          </w:p>
        </w:tc>
        <w:tc>
          <w:tcPr>
            <w:tcW w:w="1732" w:type="dxa"/>
          </w:tcPr>
          <w:p w14:paraId="1FCB66E3" w14:textId="78F2C612" w:rsidR="3A016898" w:rsidRDefault="3A016898" w:rsidP="70712D44">
            <w:pPr>
              <w:pStyle w:val="NoSpacing"/>
              <w:jc w:val="center"/>
              <w:rPr>
                <w:rFonts w:ascii="Calibri" w:eastAsia="Calibri" w:hAnsi="Calibri" w:cs="Calibri"/>
                <w:b/>
                <w:bCs/>
                <w:color w:val="020817"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 xml:space="preserve">Data Source Details: </w:t>
            </w:r>
          </w:p>
        </w:tc>
        <w:tc>
          <w:tcPr>
            <w:tcW w:w="2580" w:type="dxa"/>
          </w:tcPr>
          <w:p w14:paraId="4FE9B2CF" w14:textId="73D9AEFB" w:rsidR="3A016898" w:rsidRDefault="3A016898" w:rsidP="70712D44">
            <w:pPr>
              <w:pStyle w:val="NoSpacing"/>
              <w:jc w:val="center"/>
              <w:rPr>
                <w:rFonts w:ascii="Calibri" w:eastAsia="Calibri" w:hAnsi="Calibri" w:cs="Calibri"/>
                <w:b/>
                <w:bCs/>
                <w:color w:val="020817"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 xml:space="preserve">Granularity: </w:t>
            </w:r>
          </w:p>
          <w:p w14:paraId="5F2DED3A" w14:textId="70F9A637" w:rsidR="6B4BC38A" w:rsidRDefault="6B4BC38A" w:rsidP="70712D44">
            <w:pPr>
              <w:pStyle w:val="NoSpacing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036" w:type="dxa"/>
          </w:tcPr>
          <w:p w14:paraId="5D0C464C" w14:textId="00366316" w:rsidR="3A016898" w:rsidRDefault="3A016898" w:rsidP="70712D44">
            <w:pPr>
              <w:pStyle w:val="NoSpacing"/>
              <w:jc w:val="center"/>
              <w:rPr>
                <w:rFonts w:ascii="Calibri" w:eastAsia="Calibri" w:hAnsi="Calibri" w:cs="Calibri"/>
                <w:b/>
                <w:bCs/>
                <w:color w:val="020817"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 xml:space="preserve">Load </w:t>
            </w:r>
            <w:r w:rsidR="7C61C5E6" w:rsidRPr="70712D44">
              <w:rPr>
                <w:rFonts w:ascii="Calibri" w:eastAsia="Calibri" w:hAnsi="Calibri" w:cs="Calibri"/>
                <w:b/>
                <w:bCs/>
              </w:rPr>
              <w:t xml:space="preserve">  </w:t>
            </w:r>
            <w:r w:rsidRPr="70712D44">
              <w:rPr>
                <w:rFonts w:ascii="Calibri" w:eastAsia="Calibri" w:hAnsi="Calibri" w:cs="Calibri"/>
                <w:b/>
                <w:bCs/>
              </w:rPr>
              <w:t xml:space="preserve">Type:  </w:t>
            </w:r>
          </w:p>
          <w:p w14:paraId="53FB356E" w14:textId="78770174" w:rsidR="6B4BC38A" w:rsidRDefault="6B4BC38A" w:rsidP="70712D44">
            <w:pPr>
              <w:pStyle w:val="NoSpacing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083" w:type="dxa"/>
          </w:tcPr>
          <w:p w14:paraId="794A7EDF" w14:textId="74972774" w:rsidR="7848B610" w:rsidRDefault="7848B610" w:rsidP="70712D44">
            <w:pPr>
              <w:pStyle w:val="NoSpacing"/>
              <w:jc w:val="center"/>
              <w:rPr>
                <w:rFonts w:ascii="Calibri" w:eastAsia="Calibri" w:hAnsi="Calibri" w:cs="Calibri"/>
                <w:b/>
                <w:bCs/>
                <w:color w:val="020817"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 xml:space="preserve"> Historical Data </w:t>
            </w:r>
            <w:r w:rsidR="3A016898" w:rsidRPr="70712D44">
              <w:rPr>
                <w:rFonts w:ascii="Calibri" w:eastAsia="Calibri" w:hAnsi="Calibri" w:cs="Calibri"/>
                <w:b/>
                <w:bCs/>
              </w:rPr>
              <w:t>Range:</w:t>
            </w:r>
          </w:p>
        </w:tc>
      </w:tr>
      <w:tr w:rsidR="6B4BC38A" w14:paraId="1D4DD824" w14:textId="77777777" w:rsidTr="26551CF2">
        <w:trPr>
          <w:trHeight w:val="300"/>
        </w:trPr>
        <w:tc>
          <w:tcPr>
            <w:tcW w:w="985" w:type="dxa"/>
          </w:tcPr>
          <w:p w14:paraId="536FC61D" w14:textId="59DC3BA7" w:rsidR="05E88EA5" w:rsidRDefault="05E88EA5" w:rsidP="6B4BC38A">
            <w:pPr>
              <w:pStyle w:val="NoSpacing"/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732" w:type="dxa"/>
          </w:tcPr>
          <w:p w14:paraId="6E23552D" w14:textId="31443A01" w:rsidR="3DD4B9D4" w:rsidRDefault="7CC22FCE" w:rsidP="6B4BC38A">
            <w:pPr>
              <w:pStyle w:val="NoSpacing"/>
              <w:rPr>
                <w:rFonts w:ascii="Calibri" w:eastAsia="Calibri" w:hAnsi="Calibri" w:cs="Calibri"/>
              </w:rPr>
            </w:pPr>
            <w:r w:rsidRPr="26551CF2">
              <w:rPr>
                <w:rFonts w:ascii="Calibri" w:eastAsia="Calibri" w:hAnsi="Calibri" w:cs="Calibri"/>
              </w:rPr>
              <w:t xml:space="preserve">RSA - Product_Table_2  </w:t>
            </w:r>
          </w:p>
        </w:tc>
        <w:tc>
          <w:tcPr>
            <w:tcW w:w="2580" w:type="dxa"/>
          </w:tcPr>
          <w:p w14:paraId="4DB48E45" w14:textId="5833FCA3" w:rsidR="05E88EA5" w:rsidRDefault="05E88EA5" w:rsidP="70712D44">
            <w:pPr>
              <w:pStyle w:val="NoSpacing"/>
              <w:rPr>
                <w:rFonts w:ascii="Calibri" w:eastAsia="Calibri" w:hAnsi="Calibri" w:cs="Calibri"/>
                <w:color w:val="020817"/>
              </w:rPr>
            </w:pPr>
            <w:r w:rsidRPr="70712D44">
              <w:rPr>
                <w:rFonts w:ascii="Calibri" w:eastAsia="Calibri" w:hAnsi="Calibri" w:cs="Calibri"/>
              </w:rPr>
              <w:t>Transaction Level</w:t>
            </w:r>
            <w:r w:rsidR="6836A1E2" w:rsidRPr="70712D44">
              <w:rPr>
                <w:rFonts w:ascii="Calibri" w:eastAsia="Calibri" w:hAnsi="Calibri" w:cs="Calibri"/>
              </w:rPr>
              <w:t xml:space="preserve"> (Based on Customer ID &amp; Product Category)</w:t>
            </w:r>
          </w:p>
        </w:tc>
        <w:tc>
          <w:tcPr>
            <w:tcW w:w="1036" w:type="dxa"/>
          </w:tcPr>
          <w:p w14:paraId="7F63AB68" w14:textId="071531C0" w:rsidR="051B85F7" w:rsidRDefault="051B85F7" w:rsidP="70712D44">
            <w:pPr>
              <w:pStyle w:val="NoSpacing"/>
              <w:rPr>
                <w:rFonts w:ascii="Calibri" w:eastAsia="Calibri" w:hAnsi="Calibri" w:cs="Calibri"/>
                <w:color w:val="020817"/>
              </w:rPr>
            </w:pPr>
            <w:r w:rsidRPr="70712D44">
              <w:rPr>
                <w:rFonts w:ascii="Calibri" w:eastAsia="Calibri" w:hAnsi="Calibri" w:cs="Calibri"/>
              </w:rPr>
              <w:t>Batch</w:t>
            </w:r>
          </w:p>
          <w:p w14:paraId="2BA54C11" w14:textId="67D1B019" w:rsidR="6B4BC38A" w:rsidRDefault="6B4BC38A" w:rsidP="70712D44">
            <w:pPr>
              <w:pStyle w:val="NoSpacing"/>
              <w:rPr>
                <w:rFonts w:ascii="Calibri" w:eastAsia="Calibri" w:hAnsi="Calibri" w:cs="Calibri"/>
              </w:rPr>
            </w:pPr>
          </w:p>
        </w:tc>
        <w:tc>
          <w:tcPr>
            <w:tcW w:w="3083" w:type="dxa"/>
          </w:tcPr>
          <w:p w14:paraId="6D048B16" w14:textId="40846BE8" w:rsidR="051B85F7" w:rsidRDefault="051B85F7" w:rsidP="6B4BC38A">
            <w:pPr>
              <w:pStyle w:val="NoSpacing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2023-01-01 to 202</w:t>
            </w:r>
            <w:r w:rsidR="1AF683B0" w:rsidRPr="70712D44">
              <w:rPr>
                <w:rFonts w:ascii="Calibri" w:eastAsia="Calibri" w:hAnsi="Calibri" w:cs="Calibri"/>
              </w:rPr>
              <w:t>4</w:t>
            </w:r>
            <w:r w:rsidRPr="70712D44">
              <w:rPr>
                <w:rFonts w:ascii="Calibri" w:eastAsia="Calibri" w:hAnsi="Calibri" w:cs="Calibri"/>
              </w:rPr>
              <w:t>-</w:t>
            </w:r>
            <w:r w:rsidR="1371DE3B" w:rsidRPr="70712D44">
              <w:rPr>
                <w:rFonts w:ascii="Calibri" w:eastAsia="Calibri" w:hAnsi="Calibri" w:cs="Calibri"/>
              </w:rPr>
              <w:t>01</w:t>
            </w:r>
            <w:r w:rsidRPr="70712D44">
              <w:rPr>
                <w:rFonts w:ascii="Calibri" w:eastAsia="Calibri" w:hAnsi="Calibri" w:cs="Calibri"/>
              </w:rPr>
              <w:t>-</w:t>
            </w:r>
            <w:r w:rsidR="27C3D091" w:rsidRPr="70712D44">
              <w:rPr>
                <w:rFonts w:ascii="Calibri" w:eastAsia="Calibri" w:hAnsi="Calibri" w:cs="Calibri"/>
              </w:rPr>
              <w:t>01</w:t>
            </w:r>
            <w:r w:rsidR="1C8B4BF1" w:rsidRPr="70712D44">
              <w:rPr>
                <w:rFonts w:ascii="Calibri" w:eastAsia="Calibri" w:hAnsi="Calibri" w:cs="Calibri"/>
              </w:rPr>
              <w:t>, 1</w:t>
            </w:r>
            <w:r w:rsidR="3D619663" w:rsidRPr="70712D44">
              <w:rPr>
                <w:rFonts w:ascii="Calibri" w:eastAsia="Calibri" w:hAnsi="Calibri" w:cs="Calibri"/>
              </w:rPr>
              <w:t xml:space="preserve"> year</w:t>
            </w:r>
            <w:r w:rsidR="1C8B4BF1" w:rsidRPr="70712D44">
              <w:rPr>
                <w:rFonts w:ascii="Calibri" w:eastAsia="Calibri" w:hAnsi="Calibri" w:cs="Calibri"/>
              </w:rPr>
              <w:t xml:space="preserve"> of data</w:t>
            </w:r>
          </w:p>
        </w:tc>
      </w:tr>
    </w:tbl>
    <w:p w14:paraId="1E48C5B9" w14:textId="17736114" w:rsidR="6B4BC38A" w:rsidRDefault="6B4BC38A" w:rsidP="70712D44">
      <w:pPr>
        <w:pStyle w:val="NoSpacing"/>
        <w:rPr>
          <w:rFonts w:ascii="Calibri" w:eastAsia="Calibri" w:hAnsi="Calibri" w:cs="Calibri"/>
        </w:rPr>
      </w:pPr>
    </w:p>
    <w:p w14:paraId="70620F55" w14:textId="6A2A0988" w:rsidR="5D25B614" w:rsidRPr="00F328B6" w:rsidRDefault="5D25B614" w:rsidP="6B4BC38A">
      <w:pPr>
        <w:pStyle w:val="NoSpacing"/>
        <w:rPr>
          <w:rFonts w:ascii="Calibri" w:eastAsia="Calibri" w:hAnsi="Calibri" w:cs="Calibri"/>
          <w:b/>
          <w:bCs/>
          <w:sz w:val="32"/>
          <w:szCs w:val="32"/>
        </w:rPr>
      </w:pPr>
      <w:r w:rsidRPr="00F328B6">
        <w:rPr>
          <w:rFonts w:ascii="Calibri" w:eastAsia="Calibri" w:hAnsi="Calibri" w:cs="Calibri"/>
          <w:b/>
          <w:bCs/>
          <w:sz w:val="28"/>
          <w:szCs w:val="28"/>
        </w:rPr>
        <w:t>Data Dictionary</w:t>
      </w:r>
    </w:p>
    <w:p w14:paraId="79F2CF4A" w14:textId="32535E5C" w:rsidR="6B4BC38A" w:rsidRDefault="6B4BC38A" w:rsidP="6B4BC38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2535"/>
        <w:gridCol w:w="4183"/>
        <w:gridCol w:w="1412"/>
      </w:tblGrid>
      <w:tr w:rsidR="6B4BC38A" w14:paraId="094788C8" w14:textId="77777777" w:rsidTr="70712D44">
        <w:trPr>
          <w:trHeight w:val="311"/>
        </w:trPr>
        <w:tc>
          <w:tcPr>
            <w:tcW w:w="1230" w:type="dxa"/>
          </w:tcPr>
          <w:p w14:paraId="0370C320" w14:textId="2D6317E1" w:rsidR="5BDD060C" w:rsidRDefault="5BDD060C" w:rsidP="6B4BC38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>Sr. No.</w:t>
            </w:r>
          </w:p>
        </w:tc>
        <w:tc>
          <w:tcPr>
            <w:tcW w:w="2535" w:type="dxa"/>
          </w:tcPr>
          <w:p w14:paraId="1D4F1EF0" w14:textId="4A115F04" w:rsidR="02F746FB" w:rsidRDefault="02F746FB" w:rsidP="70712D4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Parameters</w:t>
            </w:r>
            <w:r w:rsidR="15A9CDEA" w:rsidRPr="70712D44">
              <w:rPr>
                <w:rFonts w:ascii="Calibri" w:eastAsia="Calibri" w:hAnsi="Calibri" w:cs="Calibri"/>
                <w:b/>
                <w:bCs/>
                <w:color w:val="000000" w:themeColor="text1"/>
              </w:rPr>
              <w:t>/Identifiers</w:t>
            </w:r>
          </w:p>
        </w:tc>
        <w:tc>
          <w:tcPr>
            <w:tcW w:w="4183" w:type="dxa"/>
          </w:tcPr>
          <w:p w14:paraId="44F71FBC" w14:textId="6731228C" w:rsidR="6B4BC38A" w:rsidRDefault="6B4BC38A" w:rsidP="70712D4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Definition</w:t>
            </w:r>
          </w:p>
        </w:tc>
        <w:tc>
          <w:tcPr>
            <w:tcW w:w="1412" w:type="dxa"/>
          </w:tcPr>
          <w:p w14:paraId="69FB0E58" w14:textId="000D3B87" w:rsidR="6B4BC38A" w:rsidRDefault="6B4BC38A" w:rsidP="70712D4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 Type</w:t>
            </w:r>
          </w:p>
        </w:tc>
      </w:tr>
      <w:tr w:rsidR="6B4BC38A" w14:paraId="5C2BB570" w14:textId="77777777" w:rsidTr="70712D44">
        <w:trPr>
          <w:trHeight w:val="300"/>
        </w:trPr>
        <w:tc>
          <w:tcPr>
            <w:tcW w:w="1230" w:type="dxa"/>
          </w:tcPr>
          <w:p w14:paraId="3C61FB0E" w14:textId="2102DD6E" w:rsidR="409B750F" w:rsidRDefault="409B750F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535" w:type="dxa"/>
          </w:tcPr>
          <w:p w14:paraId="06041577" w14:textId="457DB4CB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Transaction ID</w:t>
            </w:r>
          </w:p>
        </w:tc>
        <w:tc>
          <w:tcPr>
            <w:tcW w:w="4183" w:type="dxa"/>
          </w:tcPr>
          <w:p w14:paraId="19F66A77" w14:textId="49295FDE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Unique identifier for each transaction</w:t>
            </w:r>
          </w:p>
        </w:tc>
        <w:tc>
          <w:tcPr>
            <w:tcW w:w="1412" w:type="dxa"/>
          </w:tcPr>
          <w:p w14:paraId="563B6424" w14:textId="3D37C471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</w:tr>
      <w:tr w:rsidR="6B4BC38A" w14:paraId="4E94D738" w14:textId="77777777" w:rsidTr="70712D44">
        <w:trPr>
          <w:trHeight w:val="300"/>
        </w:trPr>
        <w:tc>
          <w:tcPr>
            <w:tcW w:w="1230" w:type="dxa"/>
          </w:tcPr>
          <w:p w14:paraId="3FC2D9C8" w14:textId="5AE64918" w:rsidR="457D99D8" w:rsidRDefault="457D99D8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535" w:type="dxa"/>
          </w:tcPr>
          <w:p w14:paraId="20D3EE6B" w14:textId="2AD2B7CD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4183" w:type="dxa"/>
          </w:tcPr>
          <w:p w14:paraId="0158EE82" w14:textId="5B18CF36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Date of the transaction</w:t>
            </w:r>
          </w:p>
        </w:tc>
        <w:tc>
          <w:tcPr>
            <w:tcW w:w="1412" w:type="dxa"/>
          </w:tcPr>
          <w:p w14:paraId="465DB3DB" w14:textId="6B13D4BC" w:rsidR="7A6E9E64" w:rsidRDefault="7A6E9E64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</w:tr>
      <w:tr w:rsidR="6B4BC38A" w14:paraId="0D9D6A3F" w14:textId="77777777" w:rsidTr="70712D44">
        <w:trPr>
          <w:trHeight w:val="300"/>
        </w:trPr>
        <w:tc>
          <w:tcPr>
            <w:tcW w:w="1230" w:type="dxa"/>
          </w:tcPr>
          <w:p w14:paraId="1B66D8B4" w14:textId="54CEABE0" w:rsidR="27B9D9F8" w:rsidRDefault="27B9D9F8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35" w:type="dxa"/>
          </w:tcPr>
          <w:p w14:paraId="78ED1D12" w14:textId="2BCFF47F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Customer ID</w:t>
            </w:r>
          </w:p>
        </w:tc>
        <w:tc>
          <w:tcPr>
            <w:tcW w:w="4183" w:type="dxa"/>
          </w:tcPr>
          <w:p w14:paraId="48385F00" w14:textId="4D334F21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Unique identifier for each customer</w:t>
            </w:r>
          </w:p>
        </w:tc>
        <w:tc>
          <w:tcPr>
            <w:tcW w:w="1412" w:type="dxa"/>
          </w:tcPr>
          <w:p w14:paraId="045314E5" w14:textId="4EF5375C" w:rsidR="341401D5" w:rsidRDefault="341401D5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string</w:t>
            </w:r>
          </w:p>
        </w:tc>
      </w:tr>
      <w:tr w:rsidR="6B4BC38A" w14:paraId="1512D28F" w14:textId="77777777" w:rsidTr="70712D44">
        <w:trPr>
          <w:trHeight w:val="300"/>
        </w:trPr>
        <w:tc>
          <w:tcPr>
            <w:tcW w:w="1230" w:type="dxa"/>
          </w:tcPr>
          <w:p w14:paraId="0AC5060C" w14:textId="550AD82F" w:rsidR="3AF65069" w:rsidRDefault="3AF65069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35" w:type="dxa"/>
          </w:tcPr>
          <w:p w14:paraId="6AFF9984" w14:textId="7B4B6030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Gender</w:t>
            </w:r>
          </w:p>
        </w:tc>
        <w:tc>
          <w:tcPr>
            <w:tcW w:w="4183" w:type="dxa"/>
          </w:tcPr>
          <w:p w14:paraId="22167FDE" w14:textId="290D9C71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Gender of the customer</w:t>
            </w:r>
          </w:p>
        </w:tc>
        <w:tc>
          <w:tcPr>
            <w:tcW w:w="1412" w:type="dxa"/>
          </w:tcPr>
          <w:p w14:paraId="520B33F7" w14:textId="77BD5D97" w:rsidR="19787E3E" w:rsidRDefault="19787E3E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string</w:t>
            </w:r>
          </w:p>
        </w:tc>
      </w:tr>
      <w:tr w:rsidR="6B4BC38A" w14:paraId="1ABFF753" w14:textId="77777777" w:rsidTr="70712D44">
        <w:trPr>
          <w:trHeight w:val="300"/>
        </w:trPr>
        <w:tc>
          <w:tcPr>
            <w:tcW w:w="1230" w:type="dxa"/>
          </w:tcPr>
          <w:p w14:paraId="0C54730C" w14:textId="2CC59395" w:rsidR="2AE73EC5" w:rsidRDefault="2AE73EC5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35" w:type="dxa"/>
          </w:tcPr>
          <w:p w14:paraId="1E38751C" w14:textId="2298C388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Age</w:t>
            </w:r>
          </w:p>
        </w:tc>
        <w:tc>
          <w:tcPr>
            <w:tcW w:w="4183" w:type="dxa"/>
          </w:tcPr>
          <w:p w14:paraId="190D4B2F" w14:textId="6FF86E34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Age of the customer</w:t>
            </w:r>
          </w:p>
        </w:tc>
        <w:tc>
          <w:tcPr>
            <w:tcW w:w="1412" w:type="dxa"/>
          </w:tcPr>
          <w:p w14:paraId="41F4D169" w14:textId="1AC35E09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</w:tr>
      <w:tr w:rsidR="6B4BC38A" w14:paraId="317B747E" w14:textId="77777777" w:rsidTr="70712D44">
        <w:trPr>
          <w:trHeight w:val="300"/>
        </w:trPr>
        <w:tc>
          <w:tcPr>
            <w:tcW w:w="1230" w:type="dxa"/>
          </w:tcPr>
          <w:p w14:paraId="72D16260" w14:textId="413428BD" w:rsidR="1FC07229" w:rsidRDefault="1FC07229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2535" w:type="dxa"/>
          </w:tcPr>
          <w:p w14:paraId="35C1F105" w14:textId="3A6C1D07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Product Category</w:t>
            </w:r>
          </w:p>
        </w:tc>
        <w:tc>
          <w:tcPr>
            <w:tcW w:w="4183" w:type="dxa"/>
          </w:tcPr>
          <w:p w14:paraId="26F793EF" w14:textId="7F2BECE9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Category of the product sold</w:t>
            </w:r>
          </w:p>
        </w:tc>
        <w:tc>
          <w:tcPr>
            <w:tcW w:w="1412" w:type="dxa"/>
          </w:tcPr>
          <w:p w14:paraId="02A9812C" w14:textId="775B6413" w:rsidR="14C33A45" w:rsidRDefault="14C33A45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string</w:t>
            </w:r>
          </w:p>
        </w:tc>
      </w:tr>
      <w:tr w:rsidR="6B4BC38A" w14:paraId="3D96DC2D" w14:textId="77777777" w:rsidTr="70712D44">
        <w:trPr>
          <w:trHeight w:val="300"/>
        </w:trPr>
        <w:tc>
          <w:tcPr>
            <w:tcW w:w="1230" w:type="dxa"/>
          </w:tcPr>
          <w:p w14:paraId="0473BD36" w14:textId="48917CEC" w:rsidR="75BD24DD" w:rsidRDefault="75BD24DD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lastRenderedPageBreak/>
              <w:t>7.</w:t>
            </w:r>
          </w:p>
        </w:tc>
        <w:tc>
          <w:tcPr>
            <w:tcW w:w="2535" w:type="dxa"/>
          </w:tcPr>
          <w:p w14:paraId="0A1F10A9" w14:textId="4C078E82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Quantity</w:t>
            </w:r>
          </w:p>
        </w:tc>
        <w:tc>
          <w:tcPr>
            <w:tcW w:w="4183" w:type="dxa"/>
          </w:tcPr>
          <w:p w14:paraId="6BA1EFD8" w14:textId="05A82D74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Number of units sold</w:t>
            </w:r>
          </w:p>
        </w:tc>
        <w:tc>
          <w:tcPr>
            <w:tcW w:w="1412" w:type="dxa"/>
          </w:tcPr>
          <w:p w14:paraId="3218B6E7" w14:textId="6288C530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</w:tr>
      <w:tr w:rsidR="6B4BC38A" w14:paraId="2900A070" w14:textId="77777777" w:rsidTr="70712D44">
        <w:trPr>
          <w:trHeight w:val="300"/>
        </w:trPr>
        <w:tc>
          <w:tcPr>
            <w:tcW w:w="1230" w:type="dxa"/>
          </w:tcPr>
          <w:p w14:paraId="69698B0B" w14:textId="4EDC9200" w:rsidR="64C04AF9" w:rsidRDefault="64C04AF9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2535" w:type="dxa"/>
          </w:tcPr>
          <w:p w14:paraId="5F289CCE" w14:textId="0D5873BB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Price per Unit</w:t>
            </w:r>
          </w:p>
        </w:tc>
        <w:tc>
          <w:tcPr>
            <w:tcW w:w="4183" w:type="dxa"/>
          </w:tcPr>
          <w:p w14:paraId="28A675B6" w14:textId="1343AEDA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Price for each unit of the product</w:t>
            </w:r>
          </w:p>
        </w:tc>
        <w:tc>
          <w:tcPr>
            <w:tcW w:w="1412" w:type="dxa"/>
          </w:tcPr>
          <w:p w14:paraId="6380A39E" w14:textId="4E6B2033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</w:tr>
      <w:tr w:rsidR="6B4BC38A" w14:paraId="45DE3852" w14:textId="77777777" w:rsidTr="70712D44">
        <w:trPr>
          <w:trHeight w:val="300"/>
        </w:trPr>
        <w:tc>
          <w:tcPr>
            <w:tcW w:w="1230" w:type="dxa"/>
          </w:tcPr>
          <w:p w14:paraId="122DDEDF" w14:textId="586BCD7A" w:rsidR="1167E7BF" w:rsidRDefault="1167E7BF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2535" w:type="dxa"/>
          </w:tcPr>
          <w:p w14:paraId="68C7E99E" w14:textId="010EC607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Total Amount</w:t>
            </w:r>
          </w:p>
        </w:tc>
        <w:tc>
          <w:tcPr>
            <w:tcW w:w="4183" w:type="dxa"/>
          </w:tcPr>
          <w:p w14:paraId="72D359E8" w14:textId="632D7AB8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Total revenue generated from the transaction</w:t>
            </w:r>
          </w:p>
        </w:tc>
        <w:tc>
          <w:tcPr>
            <w:tcW w:w="1412" w:type="dxa"/>
          </w:tcPr>
          <w:p w14:paraId="7A72B0AB" w14:textId="3A79B070" w:rsidR="6B4BC38A" w:rsidRDefault="6B4BC38A" w:rsidP="70712D4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712D44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</w:tr>
    </w:tbl>
    <w:p w14:paraId="07F50111" w14:textId="6D5F16AA" w:rsidR="6B4BC38A" w:rsidRDefault="6B4BC38A" w:rsidP="6B4BC38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2586"/>
        <w:gridCol w:w="4159"/>
        <w:gridCol w:w="1399"/>
      </w:tblGrid>
      <w:tr w:rsidR="6B4BC38A" w14:paraId="585ECE8E" w14:textId="77777777" w:rsidTr="70712D44">
        <w:trPr>
          <w:trHeight w:val="300"/>
        </w:trPr>
        <w:tc>
          <w:tcPr>
            <w:tcW w:w="1230" w:type="dxa"/>
          </w:tcPr>
          <w:p w14:paraId="33D7214C" w14:textId="17A1BA39" w:rsidR="6C33D6E1" w:rsidRDefault="6C33D6E1" w:rsidP="6B4BC38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>Sr. No.</w:t>
            </w:r>
          </w:p>
        </w:tc>
        <w:tc>
          <w:tcPr>
            <w:tcW w:w="2586" w:type="dxa"/>
          </w:tcPr>
          <w:p w14:paraId="009802B9" w14:textId="423F09F1" w:rsidR="6C33D6E1" w:rsidRDefault="6C33D6E1" w:rsidP="6B4BC38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 xml:space="preserve">Metrics </w:t>
            </w:r>
          </w:p>
        </w:tc>
        <w:tc>
          <w:tcPr>
            <w:tcW w:w="4159" w:type="dxa"/>
          </w:tcPr>
          <w:p w14:paraId="048067DA" w14:textId="367EB681" w:rsidR="6C33D6E1" w:rsidRDefault="6C33D6E1" w:rsidP="6B4BC38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>Definition</w:t>
            </w:r>
          </w:p>
        </w:tc>
        <w:tc>
          <w:tcPr>
            <w:tcW w:w="1399" w:type="dxa"/>
          </w:tcPr>
          <w:p w14:paraId="433191BB" w14:textId="251EA7E1" w:rsidR="6C33D6E1" w:rsidRDefault="6C33D6E1" w:rsidP="6B4BC38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0712D44">
              <w:rPr>
                <w:rFonts w:ascii="Calibri" w:eastAsia="Calibri" w:hAnsi="Calibri" w:cs="Calibri"/>
                <w:b/>
                <w:bCs/>
              </w:rPr>
              <w:t>Data Type</w:t>
            </w:r>
          </w:p>
        </w:tc>
      </w:tr>
      <w:tr w:rsidR="6B4BC38A" w14:paraId="288F670C" w14:textId="77777777" w:rsidTr="70712D44">
        <w:trPr>
          <w:trHeight w:val="300"/>
        </w:trPr>
        <w:tc>
          <w:tcPr>
            <w:tcW w:w="1230" w:type="dxa"/>
          </w:tcPr>
          <w:p w14:paraId="06D18883" w14:textId="2821FBBA" w:rsidR="5BA67C61" w:rsidRDefault="5BA67C61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586" w:type="dxa"/>
          </w:tcPr>
          <w:p w14:paraId="6C40B47A" w14:textId="2D0B9B3E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 xml:space="preserve">Total Quantity Sold </w:t>
            </w:r>
            <w:r w:rsidR="23A0158E" w:rsidRPr="70712D44">
              <w:rPr>
                <w:rFonts w:ascii="Calibri" w:eastAsia="Calibri" w:hAnsi="Calibri" w:cs="Calibri"/>
              </w:rPr>
              <w:t xml:space="preserve">to </w:t>
            </w:r>
            <w:r w:rsidRPr="70712D44">
              <w:rPr>
                <w:rFonts w:ascii="Calibri" w:eastAsia="Calibri" w:hAnsi="Calibri" w:cs="Calibri"/>
              </w:rPr>
              <w:t>Customer</w:t>
            </w:r>
            <w:r w:rsidR="20232573" w:rsidRPr="70712D44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4159" w:type="dxa"/>
          </w:tcPr>
          <w:p w14:paraId="6148CEA6" w14:textId="3EA47BDA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Sum of quantities purchased by each customer</w:t>
            </w:r>
          </w:p>
        </w:tc>
        <w:tc>
          <w:tcPr>
            <w:tcW w:w="1399" w:type="dxa"/>
          </w:tcPr>
          <w:p w14:paraId="6CB83403" w14:textId="068D32A8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Integer</w:t>
            </w:r>
          </w:p>
        </w:tc>
      </w:tr>
      <w:tr w:rsidR="6B4BC38A" w14:paraId="24847AA9" w14:textId="77777777" w:rsidTr="70712D44">
        <w:trPr>
          <w:trHeight w:val="300"/>
        </w:trPr>
        <w:tc>
          <w:tcPr>
            <w:tcW w:w="1230" w:type="dxa"/>
          </w:tcPr>
          <w:p w14:paraId="66530187" w14:textId="00D2A729" w:rsidR="040C19F3" w:rsidRDefault="040C19F3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586" w:type="dxa"/>
          </w:tcPr>
          <w:p w14:paraId="200A4897" w14:textId="338325D5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Total Revenue per Customer</w:t>
            </w:r>
          </w:p>
        </w:tc>
        <w:tc>
          <w:tcPr>
            <w:tcW w:w="4159" w:type="dxa"/>
          </w:tcPr>
          <w:p w14:paraId="18E97738" w14:textId="5F8B610E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Total amount spent by each customer</w:t>
            </w:r>
          </w:p>
        </w:tc>
        <w:tc>
          <w:tcPr>
            <w:tcW w:w="1399" w:type="dxa"/>
          </w:tcPr>
          <w:p w14:paraId="725894D1" w14:textId="51BC5790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Integer</w:t>
            </w:r>
          </w:p>
        </w:tc>
      </w:tr>
      <w:tr w:rsidR="6B4BC38A" w14:paraId="0102521B" w14:textId="77777777" w:rsidTr="70712D44">
        <w:trPr>
          <w:trHeight w:val="300"/>
        </w:trPr>
        <w:tc>
          <w:tcPr>
            <w:tcW w:w="1230" w:type="dxa"/>
          </w:tcPr>
          <w:p w14:paraId="31025EC6" w14:textId="237D7A38" w:rsidR="458F9133" w:rsidRDefault="458F9133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86" w:type="dxa"/>
          </w:tcPr>
          <w:p w14:paraId="0681477D" w14:textId="777338FA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Average Order Value</w:t>
            </w:r>
          </w:p>
        </w:tc>
        <w:tc>
          <w:tcPr>
            <w:tcW w:w="4159" w:type="dxa"/>
          </w:tcPr>
          <w:p w14:paraId="3743AE3C" w14:textId="531C0EA0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Average amount spent per order (Total Amount / Quantity)</w:t>
            </w:r>
          </w:p>
        </w:tc>
        <w:tc>
          <w:tcPr>
            <w:tcW w:w="1399" w:type="dxa"/>
          </w:tcPr>
          <w:p w14:paraId="27268510" w14:textId="77024FC8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Float</w:t>
            </w:r>
          </w:p>
        </w:tc>
      </w:tr>
      <w:tr w:rsidR="6B4BC38A" w14:paraId="7D58CEB1" w14:textId="77777777" w:rsidTr="70712D44">
        <w:trPr>
          <w:trHeight w:val="300"/>
        </w:trPr>
        <w:tc>
          <w:tcPr>
            <w:tcW w:w="1230" w:type="dxa"/>
          </w:tcPr>
          <w:p w14:paraId="4679D7B0" w14:textId="66A16AF4" w:rsidR="134994FD" w:rsidRDefault="134994FD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86" w:type="dxa"/>
          </w:tcPr>
          <w:p w14:paraId="6E32B2B9" w14:textId="2983B70F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Age Group</w:t>
            </w:r>
          </w:p>
        </w:tc>
        <w:tc>
          <w:tcPr>
            <w:tcW w:w="4159" w:type="dxa"/>
          </w:tcPr>
          <w:p w14:paraId="21F42950" w14:textId="158DEEDD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Grouping customers into age ranges (e.g., 18-25, 26-35, etc.)</w:t>
            </w:r>
          </w:p>
        </w:tc>
        <w:tc>
          <w:tcPr>
            <w:tcW w:w="1399" w:type="dxa"/>
          </w:tcPr>
          <w:p w14:paraId="010FCF3D" w14:textId="64B7201C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Categorical</w:t>
            </w:r>
          </w:p>
        </w:tc>
      </w:tr>
      <w:tr w:rsidR="6B4BC38A" w14:paraId="540CA051" w14:textId="77777777" w:rsidTr="70712D44">
        <w:trPr>
          <w:trHeight w:val="300"/>
        </w:trPr>
        <w:tc>
          <w:tcPr>
            <w:tcW w:w="1230" w:type="dxa"/>
          </w:tcPr>
          <w:p w14:paraId="7F3DFB67" w14:textId="02857E29" w:rsidR="31A5CF8C" w:rsidRDefault="31A5CF8C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86" w:type="dxa"/>
          </w:tcPr>
          <w:p w14:paraId="2FF186F1" w14:textId="2839CD4B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Price Sensitivity</w:t>
            </w:r>
          </w:p>
        </w:tc>
        <w:tc>
          <w:tcPr>
            <w:tcW w:w="4159" w:type="dxa"/>
          </w:tcPr>
          <w:p w14:paraId="205B8AF4" w14:textId="4A3774A3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Categorization of price sensitivity (Low, Moderate, High)</w:t>
            </w:r>
          </w:p>
        </w:tc>
        <w:tc>
          <w:tcPr>
            <w:tcW w:w="1399" w:type="dxa"/>
          </w:tcPr>
          <w:p w14:paraId="1FAE387F" w14:textId="5645F8CF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Categorical</w:t>
            </w:r>
          </w:p>
        </w:tc>
      </w:tr>
      <w:tr w:rsidR="6B4BC38A" w14:paraId="421AAFD7" w14:textId="77777777" w:rsidTr="70712D44">
        <w:trPr>
          <w:trHeight w:val="300"/>
        </w:trPr>
        <w:tc>
          <w:tcPr>
            <w:tcW w:w="1230" w:type="dxa"/>
          </w:tcPr>
          <w:p w14:paraId="714B54FD" w14:textId="7E9E4EFA" w:rsidR="03A4F507" w:rsidRDefault="03A4F507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2586" w:type="dxa"/>
          </w:tcPr>
          <w:p w14:paraId="2A823D5C" w14:textId="76D10687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Transaction Month</w:t>
            </w:r>
          </w:p>
        </w:tc>
        <w:tc>
          <w:tcPr>
            <w:tcW w:w="4159" w:type="dxa"/>
          </w:tcPr>
          <w:p w14:paraId="7A35CF6A" w14:textId="48ADCD35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Month of the transaction extracted from the Date column</w:t>
            </w:r>
          </w:p>
        </w:tc>
        <w:tc>
          <w:tcPr>
            <w:tcW w:w="1399" w:type="dxa"/>
          </w:tcPr>
          <w:p w14:paraId="04AC2E99" w14:textId="1469DAB1" w:rsidR="6B4BC38A" w:rsidRDefault="6B4BC38A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String</w:t>
            </w:r>
          </w:p>
        </w:tc>
      </w:tr>
    </w:tbl>
    <w:p w14:paraId="183AB3F7" w14:textId="01DF42B0" w:rsidR="26551CF2" w:rsidRDefault="26551CF2" w:rsidP="26551CF2">
      <w:pPr>
        <w:rPr>
          <w:rFonts w:ascii="Calibri" w:eastAsia="Calibri" w:hAnsi="Calibri" w:cs="Calibri"/>
        </w:rPr>
      </w:pPr>
    </w:p>
    <w:p w14:paraId="62E52253" w14:textId="785B14AF" w:rsidR="26BA7E61" w:rsidRDefault="26BA7E61" w:rsidP="26551CF2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26551CF2">
        <w:rPr>
          <w:rFonts w:ascii="Calibri" w:eastAsia="Calibri" w:hAnsi="Calibri" w:cs="Calibri"/>
          <w:b/>
          <w:bCs/>
          <w:sz w:val="28"/>
          <w:szCs w:val="28"/>
        </w:rPr>
        <w:t>Problem Statemen</w:t>
      </w:r>
      <w:r w:rsidR="0C40D0B5" w:rsidRPr="26551CF2">
        <w:rPr>
          <w:rFonts w:ascii="Calibri" w:eastAsia="Calibri" w:hAnsi="Calibri" w:cs="Calibri"/>
          <w:b/>
          <w:bCs/>
          <w:sz w:val="28"/>
          <w:szCs w:val="28"/>
        </w:rPr>
        <w:t>t</w:t>
      </w:r>
    </w:p>
    <w:p w14:paraId="41038754" w14:textId="1D1D9591" w:rsidR="4D80ADE8" w:rsidRDefault="4D80ADE8" w:rsidP="26551CF2">
      <w:pPr>
        <w:spacing w:after="0" w:line="240" w:lineRule="auto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color w:val="000000" w:themeColor="text1"/>
        </w:rPr>
        <w:t>Retailers face challenges in optimizing store assortment due to an over-reliance on an improper inventory allocation and replenishment. Asymmetric stock allocation to higher-class stores, inconsistent services, and improper inventory management result in inefficiencies, overstocking risks, and reduced customer satisfaction.</w:t>
      </w:r>
      <w:r w:rsidRPr="26551CF2">
        <w:rPr>
          <w:rFonts w:ascii="Calibri" w:eastAsia="Calibri" w:hAnsi="Calibri" w:cs="Calibri"/>
        </w:rPr>
        <w:t xml:space="preserve"> </w:t>
      </w:r>
      <w:r w:rsidR="26BA7E61" w:rsidRPr="26551CF2">
        <w:rPr>
          <w:rFonts w:ascii="Calibri" w:eastAsia="Calibri" w:hAnsi="Calibri" w:cs="Calibri"/>
        </w:rPr>
        <w:t xml:space="preserve">When certain products or categories experience decreased sales performance, it leads to a loss in overall revenue and profitability. </w:t>
      </w:r>
      <w:r w:rsidR="1E8BC4DB" w:rsidRPr="26551CF2">
        <w:rPr>
          <w:rFonts w:ascii="Calibri" w:eastAsia="Calibri" w:hAnsi="Calibri" w:cs="Calibri"/>
        </w:rPr>
        <w:t>Inconsistent sales trends may be due to an unbalanced product mix, ineffective promotional strategies</w:t>
      </w:r>
      <w:r w:rsidR="0A9DC532" w:rsidRPr="26551CF2">
        <w:rPr>
          <w:rFonts w:ascii="Calibri" w:eastAsia="Calibri" w:hAnsi="Calibri" w:cs="Calibri"/>
        </w:rPr>
        <w:t xml:space="preserve">, </w:t>
      </w:r>
      <w:r w:rsidR="26BA7E61" w:rsidRPr="26551CF2">
        <w:rPr>
          <w:rFonts w:ascii="Calibri" w:eastAsia="Calibri" w:hAnsi="Calibri" w:cs="Calibri"/>
        </w:rPr>
        <w:t>supply chain issues, or suboptimal product placement in sto</w:t>
      </w:r>
      <w:r w:rsidR="05E16E54" w:rsidRPr="26551CF2">
        <w:rPr>
          <w:rFonts w:ascii="Calibri" w:eastAsia="Calibri" w:hAnsi="Calibri" w:cs="Calibri"/>
        </w:rPr>
        <w:t>res</w:t>
      </w:r>
      <w:r w:rsidR="41A261DA" w:rsidRPr="26551CF2">
        <w:rPr>
          <w:rFonts w:ascii="Calibri" w:eastAsia="Calibri" w:hAnsi="Calibri" w:cs="Calibri"/>
        </w:rPr>
        <w:t xml:space="preserve">. </w:t>
      </w:r>
    </w:p>
    <w:p w14:paraId="2F53321B" w14:textId="249814F1" w:rsidR="26551CF2" w:rsidRDefault="26551CF2" w:rsidP="26551CF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AA568F" w14:textId="168D9305" w:rsidR="26BA7E61" w:rsidRDefault="26BA7E61" w:rsidP="26551CF2">
      <w:pPr>
        <w:spacing w:after="0" w:line="240" w:lineRule="auto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Understanding the patterns and root causes of these </w:t>
      </w:r>
      <w:r w:rsidR="57502F0B" w:rsidRPr="26551CF2">
        <w:rPr>
          <w:rFonts w:ascii="Calibri" w:eastAsia="Calibri" w:hAnsi="Calibri" w:cs="Calibri"/>
        </w:rPr>
        <w:t xml:space="preserve">sales </w:t>
      </w:r>
      <w:r w:rsidRPr="26551CF2">
        <w:rPr>
          <w:rFonts w:ascii="Calibri" w:eastAsia="Calibri" w:hAnsi="Calibri" w:cs="Calibri"/>
        </w:rPr>
        <w:t xml:space="preserve">variations </w:t>
      </w:r>
      <w:r w:rsidR="6E9DCBC7" w:rsidRPr="26551CF2">
        <w:rPr>
          <w:rFonts w:ascii="Calibri" w:eastAsia="Calibri" w:hAnsi="Calibri" w:cs="Calibri"/>
        </w:rPr>
        <w:t xml:space="preserve">along with demographic influences and purchase behavior </w:t>
      </w:r>
      <w:r w:rsidRPr="26551CF2">
        <w:rPr>
          <w:rFonts w:ascii="Calibri" w:eastAsia="Calibri" w:hAnsi="Calibri" w:cs="Calibri"/>
        </w:rPr>
        <w:t>will help optimize future sales strategies.</w:t>
      </w:r>
      <w:r w:rsidR="16278076" w:rsidRPr="26551CF2">
        <w:rPr>
          <w:rFonts w:ascii="Calibri" w:eastAsia="Calibri" w:hAnsi="Calibri" w:cs="Calibri"/>
          <w:color w:val="000000" w:themeColor="text1"/>
        </w:rPr>
        <w:t xml:space="preserve"> A more dynamic, data-driven approach is essential to enhance assortment efficiency and minimize working capital exposure.</w:t>
      </w:r>
    </w:p>
    <w:p w14:paraId="4D601702" w14:textId="34238CD0" w:rsidR="26551CF2" w:rsidRDefault="26551CF2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97698D5" w14:textId="77777777" w:rsidR="00F328B6" w:rsidRDefault="00F328B6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CFBAEF0" w14:textId="77777777" w:rsidR="00F328B6" w:rsidRDefault="00F328B6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0095077" w14:textId="77777777" w:rsidR="00F328B6" w:rsidRDefault="00F328B6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2316790" w14:textId="77777777" w:rsidR="00F328B6" w:rsidRDefault="00F328B6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A237D75" w14:textId="77777777" w:rsidR="00F328B6" w:rsidRDefault="00F328B6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0F02203" w14:textId="77777777" w:rsidR="00F328B6" w:rsidRDefault="00F328B6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447D2002" w14:textId="77777777" w:rsidR="00F328B6" w:rsidRDefault="00F328B6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6736A3CC" w14:textId="77777777" w:rsidR="00F328B6" w:rsidRDefault="00F328B6" w:rsidP="26551CF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61E47B19" w14:textId="7ADEACE6" w:rsidR="26BA7E61" w:rsidRDefault="26BA7E61" w:rsidP="26551CF2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26551CF2">
        <w:rPr>
          <w:rFonts w:ascii="Calibri" w:eastAsia="Calibri" w:hAnsi="Calibri" w:cs="Calibri"/>
          <w:b/>
          <w:bCs/>
          <w:sz w:val="28"/>
          <w:szCs w:val="28"/>
        </w:rPr>
        <w:lastRenderedPageBreak/>
        <w:t>Business Objectives</w:t>
      </w:r>
    </w:p>
    <w:p w14:paraId="0DDF56DF" w14:textId="5F943F81" w:rsidR="26BA7E61" w:rsidRDefault="26BA7E61" w:rsidP="26551CF2">
      <w:pPr>
        <w:pStyle w:val="ListParagraph"/>
        <w:numPr>
          <w:ilvl w:val="0"/>
          <w:numId w:val="15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b/>
          <w:bCs/>
        </w:rPr>
        <w:t>Identify the Root Causes of Low Sales</w:t>
      </w:r>
      <w:r w:rsidRPr="26551CF2">
        <w:rPr>
          <w:rFonts w:ascii="Calibri" w:eastAsia="Calibri" w:hAnsi="Calibri" w:cs="Calibri"/>
        </w:rPr>
        <w:t xml:space="preserve">: Explore which products, categories, </w:t>
      </w:r>
      <w:r w:rsidR="5AAF0D6E" w:rsidRPr="26551CF2">
        <w:rPr>
          <w:rFonts w:ascii="Calibri" w:eastAsia="Calibri" w:hAnsi="Calibri" w:cs="Calibri"/>
        </w:rPr>
        <w:t xml:space="preserve">customer </w:t>
      </w:r>
      <w:r w:rsidR="33627934" w:rsidRPr="26551CF2">
        <w:rPr>
          <w:rFonts w:ascii="Calibri" w:eastAsia="Calibri" w:hAnsi="Calibri" w:cs="Calibri"/>
        </w:rPr>
        <w:t>demographics</w:t>
      </w:r>
      <w:r w:rsidR="24A03005" w:rsidRPr="26551CF2">
        <w:rPr>
          <w:rFonts w:ascii="Calibri" w:eastAsia="Calibri" w:hAnsi="Calibri" w:cs="Calibri"/>
        </w:rPr>
        <w:t xml:space="preserve">, </w:t>
      </w:r>
      <w:r w:rsidR="5AAF0D6E" w:rsidRPr="26551CF2">
        <w:rPr>
          <w:rFonts w:ascii="Calibri" w:eastAsia="Calibri" w:hAnsi="Calibri" w:cs="Calibri"/>
        </w:rPr>
        <w:t>product</w:t>
      </w:r>
      <w:r w:rsidR="3056F5B2" w:rsidRPr="26551CF2">
        <w:rPr>
          <w:rFonts w:ascii="Calibri" w:eastAsia="Calibri" w:hAnsi="Calibri" w:cs="Calibri"/>
        </w:rPr>
        <w:t xml:space="preserve"> prices</w:t>
      </w:r>
      <w:r w:rsidRPr="26551CF2">
        <w:rPr>
          <w:rFonts w:ascii="Calibri" w:eastAsia="Calibri" w:hAnsi="Calibri" w:cs="Calibri"/>
        </w:rPr>
        <w:t xml:space="preserve"> are underperforming in sales.</w:t>
      </w:r>
    </w:p>
    <w:p w14:paraId="40BB422E" w14:textId="5BEF1423" w:rsidR="26BA7E61" w:rsidRDefault="26BA7E61" w:rsidP="26551CF2">
      <w:pPr>
        <w:pStyle w:val="ListParagraph"/>
        <w:numPr>
          <w:ilvl w:val="0"/>
          <w:numId w:val="15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b/>
          <w:bCs/>
        </w:rPr>
        <w:t>Quantify the Impact of Sales Performance</w:t>
      </w:r>
      <w:r w:rsidRPr="26551CF2">
        <w:rPr>
          <w:rFonts w:ascii="Calibri" w:eastAsia="Calibri" w:hAnsi="Calibri" w:cs="Calibri"/>
        </w:rPr>
        <w:t xml:space="preserve">: Analyze how </w:t>
      </w:r>
      <w:r w:rsidR="67ED7C41" w:rsidRPr="26551CF2">
        <w:rPr>
          <w:rFonts w:ascii="Calibri" w:eastAsia="Calibri" w:hAnsi="Calibri" w:cs="Calibri"/>
        </w:rPr>
        <w:t>product preferences</w:t>
      </w:r>
      <w:r w:rsidRPr="26551CF2">
        <w:rPr>
          <w:rFonts w:ascii="Calibri" w:eastAsia="Calibri" w:hAnsi="Calibri" w:cs="Calibri"/>
        </w:rPr>
        <w:t xml:space="preserve"> in sales affect total revenue.</w:t>
      </w:r>
    </w:p>
    <w:p w14:paraId="729FCBD2" w14:textId="3587A86F" w:rsidR="26BA7E61" w:rsidRDefault="26BA7E61" w:rsidP="26551CF2">
      <w:pPr>
        <w:pStyle w:val="ListParagraph"/>
        <w:numPr>
          <w:ilvl w:val="0"/>
          <w:numId w:val="15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b/>
          <w:bCs/>
        </w:rPr>
        <w:t>Highlight Key Channels</w:t>
      </w:r>
      <w:r w:rsidRPr="26551CF2">
        <w:rPr>
          <w:rFonts w:ascii="Calibri" w:eastAsia="Calibri" w:hAnsi="Calibri" w:cs="Calibri"/>
        </w:rPr>
        <w:t>: Identify key distribution channels</w:t>
      </w:r>
      <w:r w:rsidR="308A8226" w:rsidRPr="26551CF2">
        <w:rPr>
          <w:rFonts w:ascii="Calibri" w:eastAsia="Calibri" w:hAnsi="Calibri" w:cs="Calibri"/>
        </w:rPr>
        <w:t xml:space="preserve"> </w:t>
      </w:r>
      <w:r w:rsidRPr="26551CF2">
        <w:rPr>
          <w:rFonts w:ascii="Calibri" w:eastAsia="Calibri" w:hAnsi="Calibri" w:cs="Calibri"/>
        </w:rPr>
        <w:t>where these patterns are most prevalent.</w:t>
      </w:r>
    </w:p>
    <w:p w14:paraId="311845C4" w14:textId="4424873D" w:rsidR="6B4BC38A" w:rsidRDefault="6B4BC38A" w:rsidP="26551CF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50D63104" w14:textId="2CBC3E70" w:rsidR="26BA7E61" w:rsidRDefault="26BA7E61" w:rsidP="26551CF2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26551CF2">
        <w:rPr>
          <w:rFonts w:ascii="Calibri" w:eastAsia="Calibri" w:hAnsi="Calibri" w:cs="Calibri"/>
          <w:b/>
          <w:bCs/>
          <w:sz w:val="28"/>
          <w:szCs w:val="28"/>
        </w:rPr>
        <w:t>Data Sources</w:t>
      </w:r>
    </w:p>
    <w:p w14:paraId="46F96EC2" w14:textId="3F7F5FE1" w:rsidR="1A515019" w:rsidRDefault="7F8A6DC1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RSA - Product_Table_2</w:t>
      </w:r>
      <w:r w:rsidR="26BA7E61" w:rsidRPr="26551CF2">
        <w:rPr>
          <w:rFonts w:ascii="Calibri" w:eastAsia="Calibri" w:hAnsi="Calibri" w:cs="Calibri"/>
        </w:rPr>
        <w:t xml:space="preserve"> (CSV): Sales data containing records of different product categories</w:t>
      </w:r>
      <w:r w:rsidR="0044169D" w:rsidRPr="26551CF2">
        <w:rPr>
          <w:rFonts w:ascii="Calibri" w:eastAsia="Calibri" w:hAnsi="Calibri" w:cs="Calibri"/>
        </w:rPr>
        <w:t xml:space="preserve"> with their price,</w:t>
      </w:r>
      <w:r w:rsidR="79B379F7" w:rsidRPr="26551CF2">
        <w:rPr>
          <w:rFonts w:ascii="Calibri" w:eastAsia="Calibri" w:hAnsi="Calibri" w:cs="Calibri"/>
        </w:rPr>
        <w:t xml:space="preserve"> quantity, demographic details, purchase patterns etc.</w:t>
      </w:r>
      <w:r w:rsidR="26BA7E61" w:rsidRPr="26551CF2">
        <w:rPr>
          <w:rFonts w:ascii="Calibri" w:eastAsia="Calibri" w:hAnsi="Calibri" w:cs="Calibri"/>
        </w:rPr>
        <w:t xml:space="preserve"> across various </w:t>
      </w:r>
      <w:r w:rsidR="02C9FC61" w:rsidRPr="26551CF2">
        <w:rPr>
          <w:rFonts w:ascii="Calibri" w:eastAsia="Calibri" w:hAnsi="Calibri" w:cs="Calibri"/>
        </w:rPr>
        <w:t>stores</w:t>
      </w:r>
      <w:r w:rsidR="26BA7E61" w:rsidRPr="26551CF2">
        <w:rPr>
          <w:rFonts w:ascii="Calibri" w:eastAsia="Calibri" w:hAnsi="Calibri" w:cs="Calibri"/>
        </w:rPr>
        <w:t>.</w:t>
      </w:r>
    </w:p>
    <w:p w14:paraId="3B9224C4" w14:textId="3B9D5E3E" w:rsidR="26BA7E61" w:rsidRDefault="26BA7E61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b/>
          <w:bCs/>
        </w:rPr>
        <w:t>Date Range</w:t>
      </w:r>
      <w:r w:rsidRPr="26551CF2">
        <w:rPr>
          <w:rFonts w:ascii="Calibri" w:eastAsia="Calibri" w:hAnsi="Calibri" w:cs="Calibri"/>
        </w:rPr>
        <w:t xml:space="preserve">: </w:t>
      </w:r>
      <w:r w:rsidR="7F119755" w:rsidRPr="26551CF2">
        <w:rPr>
          <w:rFonts w:ascii="Calibri" w:eastAsia="Calibri" w:hAnsi="Calibri" w:cs="Calibri"/>
        </w:rPr>
        <w:t>2023-01-01 to 202</w:t>
      </w:r>
      <w:r w:rsidR="5EA5BE8D" w:rsidRPr="26551CF2">
        <w:rPr>
          <w:rFonts w:ascii="Calibri" w:eastAsia="Calibri" w:hAnsi="Calibri" w:cs="Calibri"/>
        </w:rPr>
        <w:t>4</w:t>
      </w:r>
      <w:r w:rsidR="7F119755" w:rsidRPr="26551CF2">
        <w:rPr>
          <w:rFonts w:ascii="Calibri" w:eastAsia="Calibri" w:hAnsi="Calibri" w:cs="Calibri"/>
        </w:rPr>
        <w:t>-</w:t>
      </w:r>
      <w:r w:rsidR="1744923D" w:rsidRPr="26551CF2">
        <w:rPr>
          <w:rFonts w:ascii="Calibri" w:eastAsia="Calibri" w:hAnsi="Calibri" w:cs="Calibri"/>
        </w:rPr>
        <w:t>0</w:t>
      </w:r>
      <w:r w:rsidR="7F119755" w:rsidRPr="26551CF2">
        <w:rPr>
          <w:rFonts w:ascii="Calibri" w:eastAsia="Calibri" w:hAnsi="Calibri" w:cs="Calibri"/>
        </w:rPr>
        <w:t>1-</w:t>
      </w:r>
      <w:r w:rsidR="46A77126" w:rsidRPr="26551CF2">
        <w:rPr>
          <w:rFonts w:ascii="Calibri" w:eastAsia="Calibri" w:hAnsi="Calibri" w:cs="Calibri"/>
        </w:rPr>
        <w:t>01</w:t>
      </w:r>
      <w:r w:rsidR="7F119755" w:rsidRPr="26551CF2">
        <w:rPr>
          <w:rFonts w:ascii="Calibri" w:eastAsia="Calibri" w:hAnsi="Calibri" w:cs="Calibri"/>
        </w:rPr>
        <w:t>, 1</w:t>
      </w:r>
      <w:r w:rsidR="21C21C86" w:rsidRPr="26551CF2">
        <w:rPr>
          <w:rFonts w:ascii="Calibri" w:eastAsia="Calibri" w:hAnsi="Calibri" w:cs="Calibri"/>
        </w:rPr>
        <w:t xml:space="preserve"> year </w:t>
      </w:r>
      <w:r w:rsidR="7F119755" w:rsidRPr="26551CF2">
        <w:rPr>
          <w:rFonts w:ascii="Calibri" w:eastAsia="Calibri" w:hAnsi="Calibri" w:cs="Calibri"/>
        </w:rPr>
        <w:t>of data.</w:t>
      </w:r>
    </w:p>
    <w:p w14:paraId="296C1503" w14:textId="56AA9283" w:rsidR="6B4BC38A" w:rsidRDefault="6B4BC38A" w:rsidP="26551CF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2FD8A4D7" w14:textId="4E4E297C" w:rsidR="6ECF699E" w:rsidRDefault="6ECF699E" w:rsidP="26551CF2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26551CF2">
        <w:rPr>
          <w:rFonts w:ascii="Calibri" w:eastAsia="Calibri" w:hAnsi="Calibri" w:cs="Calibri"/>
          <w:b/>
          <w:bCs/>
          <w:sz w:val="28"/>
          <w:szCs w:val="28"/>
        </w:rPr>
        <w:t>Data Quality Observations</w:t>
      </w:r>
    </w:p>
    <w:p w14:paraId="5668459A" w14:textId="7FA2E167" w:rsidR="6ECF699E" w:rsidRDefault="6ECF699E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b/>
          <w:bCs/>
        </w:rPr>
        <w:t>Null or Missing Values</w:t>
      </w:r>
      <w:r w:rsidRPr="26551CF2">
        <w:rPr>
          <w:rFonts w:ascii="Calibri" w:eastAsia="Calibri" w:hAnsi="Calibri" w:cs="Calibri"/>
        </w:rPr>
        <w:t xml:space="preserve">: </w:t>
      </w:r>
      <w:r w:rsidR="6CF0C4EE" w:rsidRPr="26551CF2">
        <w:rPr>
          <w:rFonts w:ascii="Calibri" w:eastAsia="Calibri" w:hAnsi="Calibri" w:cs="Calibri"/>
        </w:rPr>
        <w:t>T</w:t>
      </w:r>
      <w:r w:rsidRPr="26551CF2">
        <w:rPr>
          <w:rFonts w:ascii="Calibri" w:eastAsia="Calibri" w:hAnsi="Calibri" w:cs="Calibri"/>
        </w:rPr>
        <w:t xml:space="preserve">here are </w:t>
      </w:r>
      <w:r w:rsidR="0E52A566" w:rsidRPr="26551CF2">
        <w:rPr>
          <w:rFonts w:ascii="Calibri" w:eastAsia="Calibri" w:hAnsi="Calibri" w:cs="Calibri"/>
        </w:rPr>
        <w:t xml:space="preserve">no </w:t>
      </w:r>
      <w:r w:rsidRPr="26551CF2">
        <w:rPr>
          <w:rFonts w:ascii="Calibri" w:eastAsia="Calibri" w:hAnsi="Calibri" w:cs="Calibri"/>
        </w:rPr>
        <w:t>missing sales records or product information.</w:t>
      </w:r>
    </w:p>
    <w:p w14:paraId="1808A41F" w14:textId="59C3BBA9" w:rsidR="6ECF699E" w:rsidRDefault="6ECF699E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b/>
          <w:bCs/>
        </w:rPr>
        <w:t>Outliers</w:t>
      </w:r>
      <w:r w:rsidRPr="26551CF2">
        <w:rPr>
          <w:rFonts w:ascii="Calibri" w:eastAsia="Calibri" w:hAnsi="Calibri" w:cs="Calibri"/>
        </w:rPr>
        <w:t xml:space="preserve">: </w:t>
      </w:r>
      <w:r w:rsidR="10EB2E05" w:rsidRPr="26551CF2">
        <w:rPr>
          <w:rFonts w:ascii="Calibri" w:eastAsia="Calibri" w:hAnsi="Calibri" w:cs="Calibri"/>
        </w:rPr>
        <w:t>U</w:t>
      </w:r>
      <w:r w:rsidRPr="26551CF2">
        <w:rPr>
          <w:rFonts w:ascii="Calibri" w:eastAsia="Calibri" w:hAnsi="Calibri" w:cs="Calibri"/>
        </w:rPr>
        <w:t xml:space="preserve">nusual spikes or drops in sales </w:t>
      </w:r>
      <w:r w:rsidR="056C349A" w:rsidRPr="26551CF2">
        <w:rPr>
          <w:rFonts w:ascii="Calibri" w:eastAsia="Calibri" w:hAnsi="Calibri" w:cs="Calibri"/>
        </w:rPr>
        <w:t xml:space="preserve">in the below table like: </w:t>
      </w:r>
    </w:p>
    <w:p w14:paraId="6ED07E4F" w14:textId="65DAC0B6" w:rsidR="6B4BC38A" w:rsidRDefault="6B4BC38A" w:rsidP="6B4BC38A">
      <w:pPr>
        <w:pStyle w:val="ListParagraph"/>
        <w:spacing w:after="0"/>
        <w:rPr>
          <w:rFonts w:ascii="Calibri" w:eastAsia="Calibri" w:hAnsi="Calibri" w:cs="Calibri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80"/>
        <w:gridCol w:w="2820"/>
        <w:gridCol w:w="2130"/>
        <w:gridCol w:w="2340"/>
      </w:tblGrid>
      <w:tr w:rsidR="6B4BC38A" w14:paraId="0B81E042" w14:textId="77777777" w:rsidTr="26551CF2">
        <w:trPr>
          <w:trHeight w:val="420"/>
          <w:jc w:val="center"/>
        </w:trPr>
        <w:tc>
          <w:tcPr>
            <w:tcW w:w="1680" w:type="dxa"/>
          </w:tcPr>
          <w:p w14:paraId="36B394B9" w14:textId="1AD6ECC9" w:rsidR="240D3E01" w:rsidRDefault="77726608" w:rsidP="26551CF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6551CF2">
              <w:rPr>
                <w:rFonts w:ascii="Calibri" w:eastAsia="Calibri" w:hAnsi="Calibri" w:cs="Calibri"/>
                <w:b/>
                <w:bCs/>
              </w:rPr>
              <w:t>Sr. No.</w:t>
            </w:r>
          </w:p>
        </w:tc>
        <w:tc>
          <w:tcPr>
            <w:tcW w:w="2820" w:type="dxa"/>
          </w:tcPr>
          <w:p w14:paraId="6D676C93" w14:textId="1680A983" w:rsidR="240D3E01" w:rsidRDefault="77726608" w:rsidP="26551CF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6551CF2">
              <w:rPr>
                <w:rFonts w:ascii="Calibri" w:eastAsia="Calibri" w:hAnsi="Calibri" w:cs="Calibri"/>
                <w:b/>
                <w:bCs/>
              </w:rPr>
              <w:t>Product Names</w:t>
            </w:r>
          </w:p>
        </w:tc>
        <w:tc>
          <w:tcPr>
            <w:tcW w:w="2130" w:type="dxa"/>
          </w:tcPr>
          <w:p w14:paraId="1A02A9AC" w14:textId="59315A6A" w:rsidR="6B4BC38A" w:rsidRDefault="6B4BC38A" w:rsidP="26551CF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6551CF2">
              <w:rPr>
                <w:rFonts w:ascii="Calibri" w:eastAsia="Calibri" w:hAnsi="Calibri" w:cs="Calibri"/>
                <w:b/>
                <w:bCs/>
              </w:rPr>
              <w:t>Monthly</w:t>
            </w:r>
          </w:p>
        </w:tc>
        <w:tc>
          <w:tcPr>
            <w:tcW w:w="2340" w:type="dxa"/>
          </w:tcPr>
          <w:p w14:paraId="27151AE2" w14:textId="0CED9686" w:rsidR="6B4BC38A" w:rsidRDefault="6B4BC38A" w:rsidP="26551CF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6551CF2">
              <w:rPr>
                <w:rFonts w:ascii="Calibri" w:eastAsia="Calibri" w:hAnsi="Calibri" w:cs="Calibri"/>
                <w:b/>
                <w:bCs/>
              </w:rPr>
              <w:t>Quarterly</w:t>
            </w:r>
          </w:p>
        </w:tc>
      </w:tr>
      <w:tr w:rsidR="6B4BC38A" w14:paraId="0A3638BA" w14:textId="77777777" w:rsidTr="26551CF2">
        <w:trPr>
          <w:trHeight w:val="300"/>
          <w:jc w:val="center"/>
        </w:trPr>
        <w:tc>
          <w:tcPr>
            <w:tcW w:w="1680" w:type="dxa"/>
          </w:tcPr>
          <w:p w14:paraId="613D7BCA" w14:textId="1C2B555D" w:rsidR="6B4BC38A" w:rsidRDefault="6B4BC38A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2820" w:type="dxa"/>
          </w:tcPr>
          <w:p w14:paraId="5DC50D21" w14:textId="6409F1DB" w:rsidR="2331ADCA" w:rsidRDefault="2331ADCA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Electronics</w:t>
            </w:r>
          </w:p>
        </w:tc>
        <w:tc>
          <w:tcPr>
            <w:tcW w:w="2130" w:type="dxa"/>
          </w:tcPr>
          <w:p w14:paraId="6CBD8612" w14:textId="6DFB843D" w:rsidR="3DDA83DE" w:rsidRDefault="3DDA83DE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December (40),</w:t>
            </w:r>
          </w:p>
          <w:p w14:paraId="2FF71826" w14:textId="0010C27B" w:rsidR="3DDA83DE" w:rsidRDefault="3DDA83DE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March (14)</w:t>
            </w:r>
          </w:p>
        </w:tc>
        <w:tc>
          <w:tcPr>
            <w:tcW w:w="2340" w:type="dxa"/>
          </w:tcPr>
          <w:p w14:paraId="4468ABFD" w14:textId="310BEE6F" w:rsidR="65ACB906" w:rsidRDefault="65ACB906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Qtr. 4 (102),</w:t>
            </w:r>
          </w:p>
          <w:p w14:paraId="72056131" w14:textId="776C8D16" w:rsidR="65ACB906" w:rsidRDefault="65ACB906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Qtr. 1 (66)</w:t>
            </w:r>
          </w:p>
        </w:tc>
      </w:tr>
      <w:tr w:rsidR="6B4BC38A" w14:paraId="60022EC3" w14:textId="77777777" w:rsidTr="26551CF2">
        <w:trPr>
          <w:trHeight w:val="300"/>
          <w:jc w:val="center"/>
        </w:trPr>
        <w:tc>
          <w:tcPr>
            <w:tcW w:w="1680" w:type="dxa"/>
          </w:tcPr>
          <w:p w14:paraId="319B3687" w14:textId="09389528" w:rsidR="2E477612" w:rsidRDefault="2E477612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820" w:type="dxa"/>
          </w:tcPr>
          <w:p w14:paraId="4749EBB2" w14:textId="009782ED" w:rsidR="36112505" w:rsidRDefault="36112505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Cloth</w:t>
            </w:r>
            <w:r w:rsidR="264ED8E6" w:rsidRPr="70712D44">
              <w:rPr>
                <w:rFonts w:ascii="Calibri" w:eastAsia="Calibri" w:hAnsi="Calibri" w:cs="Calibri"/>
              </w:rPr>
              <w:t>es</w:t>
            </w:r>
          </w:p>
        </w:tc>
        <w:tc>
          <w:tcPr>
            <w:tcW w:w="2130" w:type="dxa"/>
          </w:tcPr>
          <w:p w14:paraId="68142ED4" w14:textId="45DE93CD" w:rsidR="5833E19B" w:rsidRDefault="5833E19B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May (37),</w:t>
            </w:r>
          </w:p>
          <w:p w14:paraId="01EA58EF" w14:textId="1108E2D8" w:rsidR="5833E19B" w:rsidRDefault="5833E19B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July (19)</w:t>
            </w:r>
          </w:p>
        </w:tc>
        <w:tc>
          <w:tcPr>
            <w:tcW w:w="2340" w:type="dxa"/>
          </w:tcPr>
          <w:p w14:paraId="374FAE65" w14:textId="5906A94C" w:rsidR="17BF87FE" w:rsidRDefault="17BF87FE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Qtr. 2 (101),</w:t>
            </w:r>
          </w:p>
          <w:p w14:paraId="178B61B3" w14:textId="36003EF4" w:rsidR="17BF87FE" w:rsidRDefault="17BF87FE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Qtr. 3 (71)</w:t>
            </w:r>
          </w:p>
        </w:tc>
      </w:tr>
      <w:tr w:rsidR="6B4BC38A" w14:paraId="6DB2C46A" w14:textId="77777777" w:rsidTr="26551CF2">
        <w:trPr>
          <w:trHeight w:val="300"/>
          <w:jc w:val="center"/>
        </w:trPr>
        <w:tc>
          <w:tcPr>
            <w:tcW w:w="1680" w:type="dxa"/>
          </w:tcPr>
          <w:p w14:paraId="1505D115" w14:textId="26A91CD5" w:rsidR="02C76710" w:rsidRDefault="02C76710" w:rsidP="6B4BC38A">
            <w:pPr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 xml:space="preserve">           </w:t>
            </w:r>
            <w:r w:rsidR="6B4BC38A" w:rsidRPr="70712D44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820" w:type="dxa"/>
          </w:tcPr>
          <w:p w14:paraId="3CBF2B01" w14:textId="7C4BFABC" w:rsidR="4222FFF7" w:rsidRDefault="4222FFF7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Beauty</w:t>
            </w:r>
          </w:p>
        </w:tc>
        <w:tc>
          <w:tcPr>
            <w:tcW w:w="2130" w:type="dxa"/>
          </w:tcPr>
          <w:p w14:paraId="2945983C" w14:textId="1996DE51" w:rsidR="58D743CA" w:rsidRDefault="58D743CA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October (31),</w:t>
            </w:r>
          </w:p>
          <w:p w14:paraId="4123F2C2" w14:textId="2A2497FF" w:rsidR="58D743CA" w:rsidRDefault="58D743CA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March (21)</w:t>
            </w:r>
          </w:p>
        </w:tc>
        <w:tc>
          <w:tcPr>
            <w:tcW w:w="2340" w:type="dxa"/>
          </w:tcPr>
          <w:p w14:paraId="38C66241" w14:textId="64C15F2F" w:rsidR="68B27E03" w:rsidRDefault="68B27E03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Qtr. 2, Qtr. 4 (82),</w:t>
            </w:r>
          </w:p>
          <w:p w14:paraId="427D30CE" w14:textId="386FF010" w:rsidR="68B27E03" w:rsidRDefault="68B27E03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Qtr. 3 (71)</w:t>
            </w:r>
          </w:p>
        </w:tc>
      </w:tr>
    </w:tbl>
    <w:p w14:paraId="1961B791" w14:textId="755AE3BA" w:rsidR="6FF2CA12" w:rsidRDefault="6FF2CA12" w:rsidP="26551CF2">
      <w:pPr>
        <w:spacing w:before="240" w:after="240"/>
        <w:rPr>
          <w:rFonts w:ascii="Calibri" w:eastAsia="Calibri" w:hAnsi="Calibri" w:cs="Calibri"/>
          <w:b/>
          <w:bCs/>
          <w:sz w:val="28"/>
          <w:szCs w:val="28"/>
        </w:rPr>
      </w:pPr>
      <w:r w:rsidRPr="26551CF2">
        <w:rPr>
          <w:rFonts w:ascii="Calibri" w:eastAsia="Calibri" w:hAnsi="Calibri" w:cs="Calibri"/>
          <w:b/>
          <w:bCs/>
          <w:sz w:val="28"/>
          <w:szCs w:val="28"/>
        </w:rPr>
        <w:t>Methodologies</w:t>
      </w:r>
    </w:p>
    <w:p w14:paraId="13426749" w14:textId="76073A48" w:rsidR="6FF2CA12" w:rsidRDefault="6FF2CA12" w:rsidP="26551CF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26551CF2">
        <w:rPr>
          <w:rFonts w:ascii="Calibri" w:eastAsia="Calibri" w:hAnsi="Calibri" w:cs="Calibri"/>
          <w:b/>
          <w:bCs/>
        </w:rPr>
        <w:t>1. Correlation Analysis</w:t>
      </w:r>
    </w:p>
    <w:p w14:paraId="014E476A" w14:textId="1EDCBE6E" w:rsidR="6FF2CA12" w:rsidRDefault="6FF2CA12" w:rsidP="26551CF2">
      <w:pPr>
        <w:spacing w:before="240" w:after="24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Purpose: To identify relationships between sales </w:t>
      </w:r>
      <w:r w:rsidR="5FA6975E" w:rsidRPr="26551CF2">
        <w:rPr>
          <w:rFonts w:ascii="Calibri" w:eastAsia="Calibri" w:hAnsi="Calibri" w:cs="Calibri"/>
        </w:rPr>
        <w:t xml:space="preserve">depending on the Transaction IDs </w:t>
      </w:r>
      <w:r w:rsidRPr="26551CF2">
        <w:rPr>
          <w:rFonts w:ascii="Calibri" w:eastAsia="Calibri" w:hAnsi="Calibri" w:cs="Calibri"/>
        </w:rPr>
        <w:t xml:space="preserve">and various independent variables (e.g., product category, </w:t>
      </w:r>
      <w:r w:rsidR="4A5E3CEC" w:rsidRPr="26551CF2">
        <w:rPr>
          <w:rFonts w:ascii="Calibri" w:eastAsia="Calibri" w:hAnsi="Calibri" w:cs="Calibri"/>
        </w:rPr>
        <w:t xml:space="preserve">quantity, </w:t>
      </w:r>
      <w:r w:rsidRPr="26551CF2">
        <w:rPr>
          <w:rFonts w:ascii="Calibri" w:eastAsia="Calibri" w:hAnsi="Calibri" w:cs="Calibri"/>
        </w:rPr>
        <w:t>seasonality, promotions).</w:t>
      </w:r>
    </w:p>
    <w:p w14:paraId="3A0A0EB7" w14:textId="13A07BE0" w:rsidR="6FF2CA12" w:rsidRDefault="6FF2CA12" w:rsidP="26551CF2">
      <w:pPr>
        <w:spacing w:before="240" w:after="24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Ho</w:t>
      </w:r>
      <w:r w:rsidR="03E3B932" w:rsidRPr="26551CF2">
        <w:rPr>
          <w:rFonts w:ascii="Calibri" w:eastAsia="Calibri" w:hAnsi="Calibri" w:cs="Calibri"/>
        </w:rPr>
        <w:t>w</w:t>
      </w:r>
      <w:r w:rsidRPr="26551CF2">
        <w:rPr>
          <w:rFonts w:ascii="Calibri" w:eastAsia="Calibri" w:hAnsi="Calibri" w:cs="Calibri"/>
        </w:rPr>
        <w:t>: Calculate correlation coefficients (e.g., Pearson or Spearman) to understand which factors are strongly associated with sales fluctuations.</w:t>
      </w:r>
    </w:p>
    <w:p w14:paraId="55128FF4" w14:textId="3D80BCE2" w:rsidR="6FF2CA12" w:rsidRDefault="6FF2CA12" w:rsidP="26551CF2">
      <w:pPr>
        <w:spacing w:before="240" w:after="24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Tool</w:t>
      </w:r>
      <w:r w:rsidR="5F6511AE" w:rsidRPr="26551CF2">
        <w:rPr>
          <w:rFonts w:ascii="Calibri" w:eastAsia="Calibri" w:hAnsi="Calibri" w:cs="Calibri"/>
        </w:rPr>
        <w:t>s</w:t>
      </w:r>
      <w:r w:rsidRPr="26551CF2">
        <w:rPr>
          <w:rFonts w:ascii="Calibri" w:eastAsia="Calibri" w:hAnsi="Calibri" w:cs="Calibri"/>
        </w:rPr>
        <w:t>: Use statistical packages like `pandas`, `NumPy`, or `R` for calculating correlations.</w:t>
      </w:r>
    </w:p>
    <w:p w14:paraId="2CE5C0B7" w14:textId="25219504" w:rsidR="6FF2CA12" w:rsidRDefault="6FF2CA12" w:rsidP="26551CF2">
      <w:pPr>
        <w:pStyle w:val="NoSpacing"/>
        <w:jc w:val="both"/>
        <w:rPr>
          <w:rFonts w:ascii="Calibri" w:eastAsia="Calibri" w:hAnsi="Calibri" w:cs="Calibri"/>
          <w:b/>
          <w:bCs/>
        </w:rPr>
      </w:pPr>
      <w:r w:rsidRPr="26551CF2">
        <w:rPr>
          <w:rFonts w:ascii="Calibri" w:eastAsia="Calibri" w:hAnsi="Calibri" w:cs="Calibri"/>
          <w:b/>
          <w:bCs/>
        </w:rPr>
        <w:lastRenderedPageBreak/>
        <w:t>2. Time Series Analysis</w:t>
      </w:r>
    </w:p>
    <w:p w14:paraId="685BC57C" w14:textId="27CD563D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3D555BB6" w14:textId="6A00ACD7" w:rsidR="6FF2CA12" w:rsidRDefault="6FF2CA12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Purpose: To explore seasonal patterns and trends in retail sales over time.</w:t>
      </w:r>
    </w:p>
    <w:p w14:paraId="4042E41A" w14:textId="11FFC0D1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6B0FBCCF" w14:textId="79E18896" w:rsidR="6FF2CA12" w:rsidRDefault="6FF2CA12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How: Decompose time series data into trend, seasonality</w:t>
      </w:r>
      <w:r w:rsidR="39D75ACC" w:rsidRPr="26551CF2">
        <w:rPr>
          <w:rFonts w:ascii="Calibri" w:eastAsia="Calibri" w:hAnsi="Calibri" w:cs="Calibri"/>
        </w:rPr>
        <w:t xml:space="preserve"> </w:t>
      </w:r>
      <w:r w:rsidRPr="26551CF2">
        <w:rPr>
          <w:rFonts w:ascii="Calibri" w:eastAsia="Calibri" w:hAnsi="Calibri" w:cs="Calibri"/>
        </w:rPr>
        <w:t>using methods like moving averages or seasonal decomposition</w:t>
      </w:r>
      <w:r w:rsidR="33441F52" w:rsidRPr="26551CF2">
        <w:rPr>
          <w:rFonts w:ascii="Calibri" w:eastAsia="Calibri" w:hAnsi="Calibri" w:cs="Calibri"/>
        </w:rPr>
        <w:t xml:space="preserve"> </w:t>
      </w:r>
      <w:r w:rsidRPr="26551CF2">
        <w:rPr>
          <w:rFonts w:ascii="Calibri" w:eastAsia="Calibri" w:hAnsi="Calibri" w:cs="Calibri"/>
        </w:rPr>
        <w:t>(STL).</w:t>
      </w:r>
    </w:p>
    <w:p w14:paraId="443A534B" w14:textId="0155C6C8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284EC9C6" w14:textId="3CABB2BF" w:rsidR="6FF2CA12" w:rsidRDefault="6FF2CA12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Tool</w:t>
      </w:r>
      <w:r w:rsidR="1410A755" w:rsidRPr="26551CF2">
        <w:rPr>
          <w:rFonts w:ascii="Calibri" w:eastAsia="Calibri" w:hAnsi="Calibri" w:cs="Calibri"/>
        </w:rPr>
        <w:t>s</w:t>
      </w:r>
      <w:r w:rsidRPr="26551CF2">
        <w:rPr>
          <w:rFonts w:ascii="Calibri" w:eastAsia="Calibri" w:hAnsi="Calibri" w:cs="Calibri"/>
        </w:rPr>
        <w:t>: Python’s `</w:t>
      </w:r>
      <w:proofErr w:type="spellStart"/>
      <w:r w:rsidRPr="26551CF2">
        <w:rPr>
          <w:rFonts w:ascii="Calibri" w:eastAsia="Calibri" w:hAnsi="Calibri" w:cs="Calibri"/>
        </w:rPr>
        <w:t>statsmodels</w:t>
      </w:r>
      <w:proofErr w:type="spellEnd"/>
      <w:r w:rsidRPr="26551CF2">
        <w:rPr>
          <w:rFonts w:ascii="Calibri" w:eastAsia="Calibri" w:hAnsi="Calibri" w:cs="Calibri"/>
        </w:rPr>
        <w:t xml:space="preserve">` or `R` packages for time series decomposition. </w:t>
      </w:r>
    </w:p>
    <w:p w14:paraId="4EB61C3A" w14:textId="3313C129" w:rsidR="6B4BC38A" w:rsidRDefault="6B4BC38A" w:rsidP="26551CF2">
      <w:pPr>
        <w:pStyle w:val="NoSpacing"/>
        <w:jc w:val="both"/>
        <w:rPr>
          <w:rFonts w:ascii="Calibri" w:eastAsia="Calibri" w:hAnsi="Calibri" w:cs="Calibri"/>
          <w:b/>
          <w:bCs/>
        </w:rPr>
      </w:pPr>
    </w:p>
    <w:p w14:paraId="2E4DDCCA" w14:textId="488F8E31" w:rsidR="35F7DCEF" w:rsidRDefault="35F7DCEF" w:rsidP="26551CF2">
      <w:pPr>
        <w:pStyle w:val="NoSpacing"/>
        <w:jc w:val="both"/>
        <w:rPr>
          <w:rFonts w:ascii="Calibri" w:eastAsia="Calibri" w:hAnsi="Calibri" w:cs="Calibri"/>
          <w:b/>
          <w:bCs/>
        </w:rPr>
      </w:pPr>
      <w:r w:rsidRPr="26551CF2">
        <w:rPr>
          <w:rFonts w:ascii="Calibri" w:eastAsia="Calibri" w:hAnsi="Calibri" w:cs="Calibri"/>
          <w:b/>
          <w:bCs/>
        </w:rPr>
        <w:t>3</w:t>
      </w:r>
      <w:r w:rsidR="6FF2CA12" w:rsidRPr="26551CF2">
        <w:rPr>
          <w:rFonts w:ascii="Calibri" w:eastAsia="Calibri" w:hAnsi="Calibri" w:cs="Calibri"/>
          <w:b/>
          <w:bCs/>
        </w:rPr>
        <w:t>. Anomaly Detection</w:t>
      </w:r>
    </w:p>
    <w:p w14:paraId="064D81C4" w14:textId="1EA82FE0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63FDB677" w14:textId="147BD8D2" w:rsidR="6FF2CA12" w:rsidRDefault="6FF2CA12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Purpose: To detect unusual patterns in sales data, such as sharp drops or spikes</w:t>
      </w:r>
      <w:r w:rsidR="23410CF3" w:rsidRPr="26551CF2">
        <w:rPr>
          <w:rFonts w:ascii="Calibri" w:eastAsia="Calibri" w:hAnsi="Calibri" w:cs="Calibri"/>
        </w:rPr>
        <w:t xml:space="preserve"> for finding outliers.</w:t>
      </w:r>
    </w:p>
    <w:p w14:paraId="622AFE63" w14:textId="7B5A0248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3E52066C" w14:textId="21029984" w:rsidR="6FF2CA12" w:rsidRDefault="6FF2CA12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How: Use statistical methods like Z-score</w:t>
      </w:r>
      <w:r w:rsidR="179142CE" w:rsidRPr="26551CF2">
        <w:rPr>
          <w:rFonts w:ascii="Calibri" w:eastAsia="Calibri" w:hAnsi="Calibri" w:cs="Calibri"/>
        </w:rPr>
        <w:t xml:space="preserve"> </w:t>
      </w:r>
      <w:r w:rsidRPr="26551CF2">
        <w:rPr>
          <w:rFonts w:ascii="Calibri" w:eastAsia="Calibri" w:hAnsi="Calibri" w:cs="Calibri"/>
        </w:rPr>
        <w:t>to identify anomalies.</w:t>
      </w:r>
    </w:p>
    <w:p w14:paraId="1EEE97C0" w14:textId="5B45EFD2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5F3D77B0" w14:textId="0F31B885" w:rsidR="6FF2CA12" w:rsidRDefault="6FF2CA12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Tool</w:t>
      </w:r>
      <w:r w:rsidR="22AC379D" w:rsidRPr="26551CF2">
        <w:rPr>
          <w:rFonts w:ascii="Calibri" w:eastAsia="Calibri" w:hAnsi="Calibri" w:cs="Calibri"/>
        </w:rPr>
        <w:t>s</w:t>
      </w:r>
      <w:r w:rsidRPr="26551CF2">
        <w:rPr>
          <w:rFonts w:ascii="Calibri" w:eastAsia="Calibri" w:hAnsi="Calibri" w:cs="Calibri"/>
        </w:rPr>
        <w:t>: Python’s `scikit-learn` or `</w:t>
      </w:r>
      <w:proofErr w:type="spellStart"/>
      <w:r w:rsidRPr="26551CF2">
        <w:rPr>
          <w:rFonts w:ascii="Calibri" w:eastAsia="Calibri" w:hAnsi="Calibri" w:cs="Calibri"/>
        </w:rPr>
        <w:t>PyOD</w:t>
      </w:r>
      <w:proofErr w:type="spellEnd"/>
      <w:r w:rsidRPr="26551CF2">
        <w:rPr>
          <w:rFonts w:ascii="Calibri" w:eastAsia="Calibri" w:hAnsi="Calibri" w:cs="Calibri"/>
        </w:rPr>
        <w:t>` for anomaly detection</w:t>
      </w:r>
      <w:r w:rsidR="475AAA0F" w:rsidRPr="26551CF2">
        <w:rPr>
          <w:rFonts w:ascii="Calibri" w:eastAsia="Calibri" w:hAnsi="Calibri" w:cs="Calibri"/>
        </w:rPr>
        <w:t>.</w:t>
      </w:r>
      <w:r w:rsidRPr="26551CF2">
        <w:rPr>
          <w:rFonts w:ascii="Calibri" w:eastAsia="Calibri" w:hAnsi="Calibri" w:cs="Calibri"/>
        </w:rPr>
        <w:t xml:space="preserve"> </w:t>
      </w:r>
    </w:p>
    <w:p w14:paraId="2758D3D0" w14:textId="31FC6421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679D7EF8" w14:textId="77230746" w:rsidR="6B4BC38A" w:rsidRDefault="6B4BC38A" w:rsidP="26551CF2">
      <w:pPr>
        <w:pStyle w:val="NoSpacing"/>
        <w:jc w:val="both"/>
        <w:rPr>
          <w:rFonts w:ascii="Calibri" w:eastAsia="Calibri" w:hAnsi="Calibri" w:cs="Calibri"/>
          <w:b/>
          <w:bCs/>
        </w:rPr>
      </w:pPr>
      <w:r w:rsidRPr="26551CF2">
        <w:rPr>
          <w:rFonts w:ascii="Calibri" w:eastAsia="Calibri" w:hAnsi="Calibri" w:cs="Calibri"/>
          <w:b/>
          <w:bCs/>
        </w:rPr>
        <w:t xml:space="preserve">4. </w:t>
      </w:r>
      <w:r w:rsidR="7040EA4E" w:rsidRPr="26551CF2">
        <w:rPr>
          <w:rFonts w:ascii="Calibri" w:eastAsia="Calibri" w:hAnsi="Calibri" w:cs="Calibri"/>
          <w:b/>
          <w:bCs/>
        </w:rPr>
        <w:t>Regression Analysis:</w:t>
      </w:r>
    </w:p>
    <w:p w14:paraId="3D95BDA2" w14:textId="52AF6D08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5D92A72E" w14:textId="79C75837" w:rsidR="7040EA4E" w:rsidRDefault="7040EA4E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Understanding Key Sales Drivers</w:t>
      </w:r>
      <w:r w:rsidR="56F10816" w:rsidRPr="26551CF2">
        <w:rPr>
          <w:rFonts w:ascii="Calibri" w:eastAsia="Calibri" w:hAnsi="Calibri" w:cs="Calibri"/>
        </w:rPr>
        <w:t>, Identifying Relationships Between Sales and Promotions</w:t>
      </w:r>
      <w:r w:rsidR="0A147125" w:rsidRPr="26551CF2">
        <w:rPr>
          <w:rFonts w:ascii="Calibri" w:eastAsia="Calibri" w:hAnsi="Calibri" w:cs="Calibri"/>
        </w:rPr>
        <w:t>, Measuring Store-Level or Product Category Differences etc.</w:t>
      </w:r>
    </w:p>
    <w:p w14:paraId="064F1C69" w14:textId="62BCEB78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4F3C42B0" w14:textId="175778D5" w:rsidR="7040EA4E" w:rsidRDefault="7040EA4E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Purpose: Regression helps to determine which factors (e.g., product category, promotion, seasonality) significantly impact sales</w:t>
      </w:r>
      <w:r w:rsidR="0E2A8077" w:rsidRPr="26551CF2">
        <w:rPr>
          <w:rFonts w:ascii="Calibri" w:eastAsia="Calibri" w:hAnsi="Calibri" w:cs="Calibri"/>
        </w:rPr>
        <w:t xml:space="preserve"> (Transaction IDs)</w:t>
      </w:r>
      <w:r w:rsidRPr="26551CF2">
        <w:rPr>
          <w:rFonts w:ascii="Calibri" w:eastAsia="Calibri" w:hAnsi="Calibri" w:cs="Calibri"/>
        </w:rPr>
        <w:t>.</w:t>
      </w:r>
      <w:r w:rsidR="278B3085" w:rsidRPr="26551CF2">
        <w:rPr>
          <w:rFonts w:ascii="Calibri" w:eastAsia="Calibri" w:hAnsi="Calibri" w:cs="Calibri"/>
        </w:rPr>
        <w:t xml:space="preserve"> </w:t>
      </w:r>
      <w:r w:rsidR="4928DD51" w:rsidRPr="26551CF2">
        <w:rPr>
          <w:rFonts w:ascii="Calibri" w:eastAsia="Calibri" w:hAnsi="Calibri" w:cs="Calibri"/>
        </w:rPr>
        <w:t>It</w:t>
      </w:r>
      <w:r w:rsidR="278B3085" w:rsidRPr="26551CF2">
        <w:rPr>
          <w:rFonts w:ascii="Calibri" w:eastAsia="Calibri" w:hAnsi="Calibri" w:cs="Calibri"/>
        </w:rPr>
        <w:t xml:space="preserve"> helps assess the effectiveness of promotions on sales. </w:t>
      </w:r>
      <w:r w:rsidR="1045D267" w:rsidRPr="26551CF2">
        <w:rPr>
          <w:rFonts w:ascii="Calibri" w:eastAsia="Calibri" w:hAnsi="Calibri" w:cs="Calibri"/>
        </w:rPr>
        <w:t>Also, it</w:t>
      </w:r>
      <w:r w:rsidR="278B3085" w:rsidRPr="26551CF2">
        <w:rPr>
          <w:rFonts w:ascii="Calibri" w:eastAsia="Calibri" w:hAnsi="Calibri" w:cs="Calibri"/>
        </w:rPr>
        <w:t xml:space="preserve"> can explain how sales vary across different </w:t>
      </w:r>
      <w:r w:rsidR="54C089D8" w:rsidRPr="26551CF2">
        <w:rPr>
          <w:rFonts w:ascii="Calibri" w:eastAsia="Calibri" w:hAnsi="Calibri" w:cs="Calibri"/>
        </w:rPr>
        <w:t>seasons</w:t>
      </w:r>
      <w:r w:rsidR="278B3085" w:rsidRPr="26551CF2">
        <w:rPr>
          <w:rFonts w:ascii="Calibri" w:eastAsia="Calibri" w:hAnsi="Calibri" w:cs="Calibri"/>
        </w:rPr>
        <w:t xml:space="preserve"> or product categories.</w:t>
      </w:r>
    </w:p>
    <w:p w14:paraId="25D78029" w14:textId="0DDEB452" w:rsidR="7040EA4E" w:rsidRDefault="7040EA4E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How: By running a multiple linear regression</w:t>
      </w:r>
      <w:r w:rsidR="7EBA31EF" w:rsidRPr="26551CF2">
        <w:rPr>
          <w:rFonts w:ascii="Calibri" w:eastAsia="Calibri" w:hAnsi="Calibri" w:cs="Calibri"/>
        </w:rPr>
        <w:t xml:space="preserve"> </w:t>
      </w:r>
      <w:r w:rsidRPr="26551CF2">
        <w:rPr>
          <w:rFonts w:ascii="Calibri" w:eastAsia="Calibri" w:hAnsi="Calibri" w:cs="Calibri"/>
        </w:rPr>
        <w:t xml:space="preserve">model, </w:t>
      </w:r>
      <w:r w:rsidR="6A743B44" w:rsidRPr="26551CF2">
        <w:rPr>
          <w:rFonts w:ascii="Calibri" w:eastAsia="Calibri" w:hAnsi="Calibri" w:cs="Calibri"/>
        </w:rPr>
        <w:t xml:space="preserve">we </w:t>
      </w:r>
      <w:r w:rsidRPr="26551CF2">
        <w:rPr>
          <w:rFonts w:ascii="Calibri" w:eastAsia="Calibri" w:hAnsi="Calibri" w:cs="Calibri"/>
        </w:rPr>
        <w:t xml:space="preserve">can understand how much sales increase or decrease when promotions are applied or when products are sold in different </w:t>
      </w:r>
      <w:r w:rsidR="305901DC" w:rsidRPr="26551CF2">
        <w:rPr>
          <w:rFonts w:ascii="Calibri" w:eastAsia="Calibri" w:hAnsi="Calibri" w:cs="Calibri"/>
        </w:rPr>
        <w:t>seasons in a year</w:t>
      </w:r>
      <w:r w:rsidRPr="26551CF2">
        <w:rPr>
          <w:rFonts w:ascii="Calibri" w:eastAsia="Calibri" w:hAnsi="Calibri" w:cs="Calibri"/>
        </w:rPr>
        <w:t>.</w:t>
      </w:r>
      <w:r w:rsidR="25DF5453" w:rsidRPr="26551CF2">
        <w:rPr>
          <w:rFonts w:ascii="Calibri" w:eastAsia="Calibri" w:hAnsi="Calibri" w:cs="Calibri"/>
        </w:rPr>
        <w:t xml:space="preserve"> Also, a binary variable (`1` for promotion applied, `0` for no promotion) to see how sales differ between promotional and non-promotional periods. This helps businesses diagnose performance issues at specific stores or with certain product lines, enabling focused improvement strategies.</w:t>
      </w:r>
    </w:p>
    <w:p w14:paraId="448E937E" w14:textId="7F05930A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472CFC77" w14:textId="359FFD1B" w:rsidR="6B4BC38A" w:rsidRDefault="740915A1" w:rsidP="26551CF2">
      <w:pPr>
        <w:pStyle w:val="NoSpacing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Tools: scikit-learn for regression models.</w:t>
      </w:r>
    </w:p>
    <w:p w14:paraId="037355D1" w14:textId="77777777" w:rsidR="00F328B6" w:rsidRDefault="00F328B6" w:rsidP="26551CF2">
      <w:p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481E5AFD" w14:textId="77777777" w:rsidR="00F328B6" w:rsidRDefault="00F328B6" w:rsidP="26551CF2">
      <w:p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31B20B3" w14:textId="77777777" w:rsidR="00F328B6" w:rsidRDefault="00F328B6" w:rsidP="26551CF2">
      <w:p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62427B5F" w14:textId="77777777" w:rsidR="00F328B6" w:rsidRDefault="00F328B6" w:rsidP="26551CF2">
      <w:p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2C7B3F34" w14:textId="32C2479F" w:rsidR="6B4BC38A" w:rsidRDefault="2FDB4C49" w:rsidP="26551CF2">
      <w:p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26551CF2">
        <w:rPr>
          <w:rFonts w:ascii="Calibri" w:eastAsia="Calibri" w:hAnsi="Calibri" w:cs="Calibri"/>
          <w:b/>
          <w:bCs/>
          <w:sz w:val="28"/>
          <w:szCs w:val="28"/>
        </w:rPr>
        <w:lastRenderedPageBreak/>
        <w:t>Observations</w:t>
      </w:r>
    </w:p>
    <w:p w14:paraId="46FD458D" w14:textId="137083AA" w:rsidR="657F6C72" w:rsidRDefault="657F6C72" w:rsidP="26551CF2">
      <w:pPr>
        <w:pStyle w:val="NoSpacing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26551CF2">
        <w:rPr>
          <w:rFonts w:ascii="Calibri" w:eastAsia="Calibri" w:hAnsi="Calibri" w:cs="Calibri"/>
          <w:b/>
          <w:bCs/>
          <w:sz w:val="28"/>
          <w:szCs w:val="28"/>
        </w:rPr>
        <w:t xml:space="preserve">Product Categories: </w:t>
      </w:r>
    </w:p>
    <w:p w14:paraId="30218143" w14:textId="156A6A78" w:rsidR="657F6C72" w:rsidRDefault="657F6C72" w:rsidP="26551CF2">
      <w:pPr>
        <w:pStyle w:val="NoSpacing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Electronics</w:t>
      </w:r>
    </w:p>
    <w:p w14:paraId="08C175BB" w14:textId="33440AC3" w:rsidR="3707F9F5" w:rsidRDefault="3707F9F5" w:rsidP="26551CF2">
      <w:pPr>
        <w:pStyle w:val="NoSpacing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Clothes</w:t>
      </w:r>
    </w:p>
    <w:p w14:paraId="170A7EB7" w14:textId="5E8C69F6" w:rsidR="657F6C72" w:rsidRDefault="657F6C72" w:rsidP="26551CF2">
      <w:pPr>
        <w:pStyle w:val="NoSpacing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Beauty</w:t>
      </w:r>
    </w:p>
    <w:p w14:paraId="1160BAC6" w14:textId="7389054E" w:rsidR="6B4BC38A" w:rsidRDefault="6B4BC38A" w:rsidP="26551CF2">
      <w:pPr>
        <w:pStyle w:val="NoSpacing"/>
        <w:jc w:val="both"/>
        <w:rPr>
          <w:rFonts w:ascii="Calibri" w:eastAsia="Calibri" w:hAnsi="Calibri" w:cs="Calibri"/>
        </w:rPr>
      </w:pPr>
    </w:p>
    <w:p w14:paraId="41C98F72" w14:textId="7AE762DC" w:rsidR="71346A7E" w:rsidRDefault="71346A7E" w:rsidP="26551CF2">
      <w:pPr>
        <w:pStyle w:val="NoSpacing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26551CF2">
        <w:rPr>
          <w:rFonts w:ascii="Calibri" w:eastAsia="Calibri" w:hAnsi="Calibri" w:cs="Calibri"/>
          <w:b/>
          <w:bCs/>
          <w:sz w:val="28"/>
          <w:szCs w:val="28"/>
        </w:rPr>
        <w:t>Sales Variation Factors:</w:t>
      </w:r>
    </w:p>
    <w:p w14:paraId="1F0674CC" w14:textId="29F42627" w:rsidR="71346A7E" w:rsidRDefault="71346A7E" w:rsidP="26551CF2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Promotional Activities (Marketing Campaign, Social Media Ads</w:t>
      </w:r>
      <w:r w:rsidR="527B4ACD" w:rsidRPr="26551CF2">
        <w:rPr>
          <w:rFonts w:ascii="Calibri" w:eastAsia="Calibri" w:hAnsi="Calibri" w:cs="Calibri"/>
        </w:rPr>
        <w:t xml:space="preserve"> etc.)</w:t>
      </w:r>
    </w:p>
    <w:p w14:paraId="02FA375B" w14:textId="5B3B19AF" w:rsidR="527B4ACD" w:rsidRDefault="527B4ACD" w:rsidP="26551CF2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Sales and Discounts (Prime Day, Black Friday, Diwali, Christmas etc.)</w:t>
      </w:r>
    </w:p>
    <w:p w14:paraId="6E8740EF" w14:textId="7FD9E07B" w:rsidR="6B4BC38A" w:rsidRDefault="6B4BC38A" w:rsidP="6B4BC38A">
      <w:pPr>
        <w:pStyle w:val="NoSpacing"/>
        <w:rPr>
          <w:rFonts w:ascii="Calibri" w:eastAsia="Calibri" w:hAnsi="Calibri" w:cs="Calibri"/>
          <w:b/>
          <w:bCs/>
          <w:sz w:val="28"/>
          <w:szCs w:val="28"/>
        </w:rPr>
      </w:pPr>
    </w:p>
    <w:p w14:paraId="45067595" w14:textId="11C2B1FD" w:rsidR="2FDB4C49" w:rsidRDefault="2FDB4C49" w:rsidP="6B4BC38A">
      <w:pPr>
        <w:rPr>
          <w:rFonts w:ascii="Calibri" w:eastAsia="Calibri" w:hAnsi="Calibri" w:cs="Calibri"/>
          <w:b/>
          <w:bCs/>
          <w:sz w:val="28"/>
          <w:szCs w:val="28"/>
        </w:rPr>
      </w:pPr>
      <w:r w:rsidRPr="70712D44">
        <w:rPr>
          <w:rFonts w:ascii="Calibri" w:eastAsia="Calibri" w:hAnsi="Calibri" w:cs="Calibri"/>
          <w:b/>
          <w:bCs/>
          <w:sz w:val="28"/>
          <w:szCs w:val="28"/>
        </w:rPr>
        <w:t>1. Month Level Sales Trend</w:t>
      </w:r>
    </w:p>
    <w:p w14:paraId="69D36427" w14:textId="0D4560C8" w:rsidR="7539EDCC" w:rsidRDefault="7539EDCC" w:rsidP="70712D44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553F866" wp14:editId="7256578A">
            <wp:extent cx="5943600" cy="1981200"/>
            <wp:effectExtent l="0" t="0" r="0" b="0"/>
            <wp:docPr id="1953044924" name="Picture 195304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D213" w14:textId="2609E58E" w:rsidR="2FDB4C49" w:rsidRDefault="2FDB4C49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Observation of sales variation on a </w:t>
      </w:r>
      <w:r w:rsidR="38E1B751" w:rsidRPr="26551CF2">
        <w:rPr>
          <w:rFonts w:ascii="Calibri" w:eastAsia="Calibri" w:hAnsi="Calibri" w:cs="Calibri"/>
        </w:rPr>
        <w:t>M</w:t>
      </w:r>
      <w:r w:rsidR="27C32535" w:rsidRPr="26551CF2">
        <w:rPr>
          <w:rFonts w:ascii="Calibri" w:eastAsia="Calibri" w:hAnsi="Calibri" w:cs="Calibri"/>
        </w:rPr>
        <w:t>onthly</w:t>
      </w:r>
      <w:r w:rsidRPr="26551CF2">
        <w:rPr>
          <w:rFonts w:ascii="Calibri" w:eastAsia="Calibri" w:hAnsi="Calibri" w:cs="Calibri"/>
        </w:rPr>
        <w:t xml:space="preserve"> basis.</w:t>
      </w:r>
    </w:p>
    <w:p w14:paraId="1D174DC2" w14:textId="45D3B142" w:rsidR="2DB400DA" w:rsidRDefault="2DB400DA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Average sales per month are nearly 28 units/ category.</w:t>
      </w:r>
    </w:p>
    <w:p w14:paraId="5F98B849" w14:textId="76487910" w:rsidR="6B4BC38A" w:rsidRDefault="6B4BC38A" w:rsidP="26551CF2">
      <w:pPr>
        <w:spacing w:after="0"/>
        <w:jc w:val="both"/>
        <w:rPr>
          <w:rFonts w:ascii="Calibri" w:eastAsia="Calibri" w:hAnsi="Calibri" w:cs="Calibri"/>
        </w:rPr>
      </w:pPr>
    </w:p>
    <w:p w14:paraId="6760E56B" w14:textId="3C7FBD1C" w:rsidR="5768E193" w:rsidRDefault="5768E193" w:rsidP="26551CF2">
      <w:pPr>
        <w:pStyle w:val="ListParagraph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Electronics:</w:t>
      </w:r>
      <w:r w:rsidR="5BFD3FC3" w:rsidRPr="26551CF2">
        <w:rPr>
          <w:rFonts w:ascii="Calibri" w:eastAsia="Calibri" w:hAnsi="Calibri" w:cs="Calibri"/>
        </w:rPr>
        <w:t xml:space="preserve"> (Fan, AC, TV, Phones, Laptops etc.)</w:t>
      </w:r>
    </w:p>
    <w:p w14:paraId="5E765DFA" w14:textId="4B47F8AF" w:rsidR="2FDB4C49" w:rsidRDefault="2FDB4C49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Significant decreases in sales during non-promotional periods</w:t>
      </w:r>
      <w:r w:rsidR="33FEA022" w:rsidRPr="26551CF2">
        <w:rPr>
          <w:rFonts w:ascii="Calibri" w:eastAsia="Calibri" w:hAnsi="Calibri" w:cs="Calibri"/>
        </w:rPr>
        <w:t xml:space="preserve"> (</w:t>
      </w:r>
      <w:r w:rsidR="29B9CE1D" w:rsidRPr="26551CF2">
        <w:rPr>
          <w:rFonts w:ascii="Calibri" w:eastAsia="Calibri" w:hAnsi="Calibri" w:cs="Calibri"/>
        </w:rPr>
        <w:t>F</w:t>
      </w:r>
      <w:r w:rsidR="33FEA022" w:rsidRPr="26551CF2">
        <w:rPr>
          <w:rFonts w:ascii="Calibri" w:eastAsia="Calibri" w:hAnsi="Calibri" w:cs="Calibri"/>
        </w:rPr>
        <w:t xml:space="preserve">eb – </w:t>
      </w:r>
      <w:r w:rsidR="3D83A941" w:rsidRPr="26551CF2">
        <w:rPr>
          <w:rFonts w:ascii="Calibri" w:eastAsia="Calibri" w:hAnsi="Calibri" w:cs="Calibri"/>
        </w:rPr>
        <w:t>M</w:t>
      </w:r>
      <w:r w:rsidR="33FEA022" w:rsidRPr="26551CF2">
        <w:rPr>
          <w:rFonts w:ascii="Calibri" w:eastAsia="Calibri" w:hAnsi="Calibri" w:cs="Calibri"/>
        </w:rPr>
        <w:t>ar).</w:t>
      </w:r>
    </w:p>
    <w:p w14:paraId="2942A446" w14:textId="55BBD34F" w:rsidR="33FEA022" w:rsidRDefault="33FEA022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Significant increase in sales during summer season (due to heat, back to school</w:t>
      </w:r>
      <w:r w:rsidR="26E1D2F6" w:rsidRPr="26551CF2">
        <w:rPr>
          <w:rFonts w:ascii="Calibri" w:eastAsia="Calibri" w:hAnsi="Calibri" w:cs="Calibri"/>
        </w:rPr>
        <w:t xml:space="preserve"> etc.)</w:t>
      </w:r>
    </w:p>
    <w:p w14:paraId="6F1F047F" w14:textId="02096CD8" w:rsidR="26E1D2F6" w:rsidRDefault="26E1D2F6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Certain increase due to </w:t>
      </w:r>
      <w:r w:rsidR="133D8A2C" w:rsidRPr="26551CF2">
        <w:rPr>
          <w:rFonts w:ascii="Calibri" w:eastAsia="Calibri" w:hAnsi="Calibri" w:cs="Calibri"/>
        </w:rPr>
        <w:t>sales</w:t>
      </w:r>
      <w:r w:rsidRPr="26551CF2">
        <w:rPr>
          <w:rFonts w:ascii="Calibri" w:eastAsia="Calibri" w:hAnsi="Calibri" w:cs="Calibri"/>
        </w:rPr>
        <w:t xml:space="preserve"> (Prime Day in July</w:t>
      </w:r>
      <w:r w:rsidR="6769AD63" w:rsidRPr="26551CF2">
        <w:rPr>
          <w:rFonts w:ascii="Calibri" w:eastAsia="Calibri" w:hAnsi="Calibri" w:cs="Calibri"/>
        </w:rPr>
        <w:t>, Diwali in Oct, Christmas in Dec</w:t>
      </w:r>
      <w:r w:rsidRPr="26551CF2">
        <w:rPr>
          <w:rFonts w:ascii="Calibri" w:eastAsia="Calibri" w:hAnsi="Calibri" w:cs="Calibri"/>
        </w:rPr>
        <w:t>) and promotional activities for ne</w:t>
      </w:r>
      <w:r w:rsidR="73A04B36" w:rsidRPr="26551CF2">
        <w:rPr>
          <w:rFonts w:ascii="Calibri" w:eastAsia="Calibri" w:hAnsi="Calibri" w:cs="Calibri"/>
        </w:rPr>
        <w:t>w product launches</w:t>
      </w:r>
      <w:r w:rsidR="598E1B39" w:rsidRPr="26551CF2">
        <w:rPr>
          <w:rFonts w:ascii="Calibri" w:eastAsia="Calibri" w:hAnsi="Calibri" w:cs="Calibri"/>
        </w:rPr>
        <w:t>.</w:t>
      </w:r>
      <w:r w:rsidR="14662272" w:rsidRPr="26551CF2">
        <w:rPr>
          <w:rFonts w:ascii="Calibri" w:eastAsia="Calibri" w:hAnsi="Calibri" w:cs="Calibri"/>
        </w:rPr>
        <w:t xml:space="preserve"> (New models, new colo</w:t>
      </w:r>
      <w:r w:rsidR="019DD21D" w:rsidRPr="26551CF2">
        <w:rPr>
          <w:rFonts w:ascii="Calibri" w:eastAsia="Calibri" w:hAnsi="Calibri" w:cs="Calibri"/>
        </w:rPr>
        <w:t>r</w:t>
      </w:r>
      <w:r w:rsidR="14662272" w:rsidRPr="26551CF2">
        <w:rPr>
          <w:rFonts w:ascii="Calibri" w:eastAsia="Calibri" w:hAnsi="Calibri" w:cs="Calibri"/>
        </w:rPr>
        <w:t>s, new features etc.)</w:t>
      </w:r>
    </w:p>
    <w:p w14:paraId="1E7AE7F1" w14:textId="7D1290DB" w:rsidR="3FA93080" w:rsidRDefault="3FA93080" w:rsidP="26551CF2">
      <w:pPr>
        <w:pStyle w:val="ListParagraph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Clothes: (</w:t>
      </w:r>
      <w:r w:rsidR="478E7E05" w:rsidRPr="26551CF2">
        <w:rPr>
          <w:rFonts w:ascii="Calibri" w:eastAsia="Calibri" w:hAnsi="Calibri" w:cs="Calibri"/>
        </w:rPr>
        <w:t>T-</w:t>
      </w:r>
      <w:r w:rsidRPr="26551CF2">
        <w:rPr>
          <w:rFonts w:ascii="Calibri" w:eastAsia="Calibri" w:hAnsi="Calibri" w:cs="Calibri"/>
        </w:rPr>
        <w:t xml:space="preserve">Shirts, Jeans, </w:t>
      </w:r>
      <w:r w:rsidR="2C72EB0B" w:rsidRPr="26551CF2">
        <w:rPr>
          <w:rFonts w:ascii="Calibri" w:eastAsia="Calibri" w:hAnsi="Calibri" w:cs="Calibri"/>
        </w:rPr>
        <w:t xml:space="preserve">Sweater, </w:t>
      </w:r>
      <w:r w:rsidR="4F82DC34" w:rsidRPr="26551CF2">
        <w:rPr>
          <w:rFonts w:ascii="Calibri" w:eastAsia="Calibri" w:hAnsi="Calibri" w:cs="Calibri"/>
        </w:rPr>
        <w:t>T</w:t>
      </w:r>
      <w:r w:rsidR="4F82DC34" w:rsidRPr="26551CF2">
        <w:rPr>
          <w:rFonts w:ascii="Calibri" w:eastAsia="Calibri" w:hAnsi="Calibri" w:cs="Calibri"/>
          <w:color w:val="09090B"/>
        </w:rPr>
        <w:t>ops, Skirts, Coats, Wedding Dress etc.)</w:t>
      </w:r>
    </w:p>
    <w:p w14:paraId="3EADFDE8" w14:textId="2D33D0B9" w:rsidR="4F82DC34" w:rsidRDefault="4F82DC34" w:rsidP="26551CF2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Massive rise from Jan to</w:t>
      </w:r>
      <w:r w:rsidR="5830370F" w:rsidRPr="26551CF2">
        <w:rPr>
          <w:rFonts w:ascii="Calibri" w:eastAsia="Calibri" w:hAnsi="Calibri" w:cs="Calibri"/>
        </w:rPr>
        <w:t xml:space="preserve"> march and the trend goes to May.</w:t>
      </w:r>
      <w:r w:rsidR="0CFFD7D2" w:rsidRPr="26551CF2">
        <w:rPr>
          <w:rFonts w:ascii="Calibri" w:eastAsia="Calibri" w:hAnsi="Calibri" w:cs="Calibri"/>
        </w:rPr>
        <w:t xml:space="preserve"> (Winter, Spring</w:t>
      </w:r>
      <w:r w:rsidR="1D7B4233" w:rsidRPr="26551CF2">
        <w:rPr>
          <w:rFonts w:ascii="Calibri" w:eastAsia="Calibri" w:hAnsi="Calibri" w:cs="Calibri"/>
        </w:rPr>
        <w:t xml:space="preserve">, Vacations </w:t>
      </w:r>
      <w:r w:rsidR="0CFFD7D2" w:rsidRPr="26551CF2">
        <w:rPr>
          <w:rFonts w:ascii="Calibri" w:eastAsia="Calibri" w:hAnsi="Calibri" w:cs="Calibri"/>
        </w:rPr>
        <w:t>etc.)</w:t>
      </w:r>
    </w:p>
    <w:p w14:paraId="176E9745" w14:textId="450A3849" w:rsidR="0CFFD7D2" w:rsidRDefault="0CFFD7D2" w:rsidP="26551CF2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Massive drop from May to July</w:t>
      </w:r>
      <w:r w:rsidR="41017EF0" w:rsidRPr="26551CF2">
        <w:rPr>
          <w:rFonts w:ascii="Calibri" w:eastAsia="Calibri" w:hAnsi="Calibri" w:cs="Calibri"/>
        </w:rPr>
        <w:t xml:space="preserve"> (Summer issues, no festivals etc.)</w:t>
      </w:r>
    </w:p>
    <w:p w14:paraId="601CE1EA" w14:textId="60D13081" w:rsidR="4F82DC34" w:rsidRDefault="4F82DC34" w:rsidP="26551CF2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F</w:t>
      </w:r>
      <w:r w:rsidR="064B21A1" w:rsidRPr="26551CF2">
        <w:rPr>
          <w:rFonts w:ascii="Calibri" w:eastAsia="Calibri" w:hAnsi="Calibri" w:cs="Calibri"/>
        </w:rPr>
        <w:t xml:space="preserve">or promotional activities </w:t>
      </w:r>
      <w:r w:rsidR="147CB3DB" w:rsidRPr="26551CF2">
        <w:rPr>
          <w:rFonts w:ascii="Calibri" w:eastAsia="Calibri" w:hAnsi="Calibri" w:cs="Calibri"/>
        </w:rPr>
        <w:t>and festive season</w:t>
      </w:r>
      <w:r w:rsidR="1D4B87D2" w:rsidRPr="26551CF2">
        <w:rPr>
          <w:rFonts w:ascii="Calibri" w:eastAsia="Calibri" w:hAnsi="Calibri" w:cs="Calibri"/>
        </w:rPr>
        <w:t xml:space="preserve"> then, uptrend resumes till the end of the year.</w:t>
      </w:r>
    </w:p>
    <w:p w14:paraId="1F2DCBBB" w14:textId="3F23F9B7" w:rsidR="14662272" w:rsidRDefault="14662272" w:rsidP="26551CF2">
      <w:pPr>
        <w:pStyle w:val="ListParagraph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Beauty Products: (Creams, </w:t>
      </w:r>
      <w:r w:rsidR="2A6666CB" w:rsidRPr="26551CF2">
        <w:rPr>
          <w:rFonts w:ascii="Calibri" w:eastAsia="Calibri" w:hAnsi="Calibri" w:cs="Calibri"/>
          <w:color w:val="1F1F1F"/>
        </w:rPr>
        <w:t>Moisturizer, Lipstick, Cosmetics etc.)</w:t>
      </w:r>
    </w:p>
    <w:p w14:paraId="54C1314A" w14:textId="013FCEF5" w:rsidR="486823F8" w:rsidRDefault="486823F8" w:rsidP="26551CF2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lastRenderedPageBreak/>
        <w:t>Trend is moderate over the year.</w:t>
      </w:r>
    </w:p>
    <w:p w14:paraId="29CB19CC" w14:textId="2B789078" w:rsidR="486823F8" w:rsidRDefault="486823F8" w:rsidP="26551CF2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Increase demands from March to April (for </w:t>
      </w:r>
      <w:r w:rsidR="0EEB2920" w:rsidRPr="26551CF2">
        <w:rPr>
          <w:rFonts w:ascii="Calibri" w:eastAsia="Calibri" w:hAnsi="Calibri" w:cs="Calibri"/>
        </w:rPr>
        <w:t>normal s</w:t>
      </w:r>
      <w:r w:rsidRPr="26551CF2">
        <w:rPr>
          <w:rFonts w:ascii="Calibri" w:eastAsia="Calibri" w:hAnsi="Calibri" w:cs="Calibri"/>
        </w:rPr>
        <w:t xml:space="preserve">ales) and September to October (for </w:t>
      </w:r>
      <w:r w:rsidR="380822F7" w:rsidRPr="26551CF2">
        <w:rPr>
          <w:rFonts w:ascii="Calibri" w:eastAsia="Calibri" w:hAnsi="Calibri" w:cs="Calibri"/>
        </w:rPr>
        <w:t>Festive Season)</w:t>
      </w:r>
    </w:p>
    <w:p w14:paraId="73A3738D" w14:textId="5746D298" w:rsidR="6B4BC38A" w:rsidRDefault="6B4BC38A" w:rsidP="6B4BC38A">
      <w:pPr>
        <w:spacing w:after="0"/>
        <w:rPr>
          <w:rFonts w:ascii="Calibri" w:eastAsia="Calibri" w:hAnsi="Calibri" w:cs="Calibri"/>
        </w:rPr>
      </w:pPr>
    </w:p>
    <w:p w14:paraId="7F20AE75" w14:textId="7F929E40" w:rsidR="2FDB4C49" w:rsidRDefault="2FDB4C49" w:rsidP="6B4BC38A">
      <w:pPr>
        <w:rPr>
          <w:rFonts w:ascii="Calibri" w:eastAsia="Calibri" w:hAnsi="Calibri" w:cs="Calibri"/>
          <w:b/>
          <w:bCs/>
          <w:sz w:val="28"/>
          <w:szCs w:val="28"/>
        </w:rPr>
      </w:pPr>
      <w:r w:rsidRPr="70712D44">
        <w:rPr>
          <w:rFonts w:ascii="Calibri" w:eastAsia="Calibri" w:hAnsi="Calibri" w:cs="Calibri"/>
          <w:b/>
          <w:bCs/>
          <w:sz w:val="28"/>
          <w:szCs w:val="28"/>
        </w:rPr>
        <w:t>2. Quarter Level Sales Trend</w:t>
      </w:r>
    </w:p>
    <w:p w14:paraId="05F1E5E2" w14:textId="400213BB" w:rsidR="5AF1C31F" w:rsidRDefault="5AF1C31F" w:rsidP="70712D44">
      <w:pPr>
        <w:spacing w:after="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A5F0566" wp14:editId="413FDCAC">
            <wp:extent cx="5943600" cy="1990725"/>
            <wp:effectExtent l="0" t="0" r="0" b="0"/>
            <wp:docPr id="1684282339" name="Picture 168428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45EA" w14:textId="2FEF8FEB" w:rsidR="5D891D89" w:rsidRDefault="5D891D89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Observation of sales variation on a </w:t>
      </w:r>
      <w:r w:rsidR="3CA674B2" w:rsidRPr="26551CF2">
        <w:rPr>
          <w:rFonts w:ascii="Calibri" w:eastAsia="Calibri" w:hAnsi="Calibri" w:cs="Calibri"/>
        </w:rPr>
        <w:t>Q</w:t>
      </w:r>
      <w:r w:rsidR="225F77F6" w:rsidRPr="26551CF2">
        <w:rPr>
          <w:rFonts w:ascii="Calibri" w:eastAsia="Calibri" w:hAnsi="Calibri" w:cs="Calibri"/>
        </w:rPr>
        <w:t xml:space="preserve">uarterly </w:t>
      </w:r>
      <w:r w:rsidRPr="26551CF2">
        <w:rPr>
          <w:rFonts w:ascii="Calibri" w:eastAsia="Calibri" w:hAnsi="Calibri" w:cs="Calibri"/>
        </w:rPr>
        <w:t>basis.</w:t>
      </w:r>
    </w:p>
    <w:p w14:paraId="07D0CFC3" w14:textId="685713CE" w:rsidR="5D891D89" w:rsidRDefault="5D891D89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Average sales per </w:t>
      </w:r>
      <w:r w:rsidR="3EB11C21" w:rsidRPr="26551CF2">
        <w:rPr>
          <w:rFonts w:ascii="Calibri" w:eastAsia="Calibri" w:hAnsi="Calibri" w:cs="Calibri"/>
        </w:rPr>
        <w:t>quarter</w:t>
      </w:r>
      <w:r w:rsidRPr="26551CF2">
        <w:rPr>
          <w:rFonts w:ascii="Calibri" w:eastAsia="Calibri" w:hAnsi="Calibri" w:cs="Calibri"/>
        </w:rPr>
        <w:t xml:space="preserve"> are nearly </w:t>
      </w:r>
      <w:r w:rsidR="370642E6" w:rsidRPr="26551CF2">
        <w:rPr>
          <w:rFonts w:ascii="Calibri" w:eastAsia="Calibri" w:hAnsi="Calibri" w:cs="Calibri"/>
        </w:rPr>
        <w:t>84</w:t>
      </w:r>
      <w:r w:rsidRPr="26551CF2">
        <w:rPr>
          <w:rFonts w:ascii="Calibri" w:eastAsia="Calibri" w:hAnsi="Calibri" w:cs="Calibri"/>
        </w:rPr>
        <w:t xml:space="preserve"> units/ category.</w:t>
      </w:r>
    </w:p>
    <w:p w14:paraId="5D9A6A93" w14:textId="1B92DE3B" w:rsidR="6B4BC38A" w:rsidRDefault="6B4BC38A" w:rsidP="26551CF2">
      <w:pPr>
        <w:spacing w:after="0"/>
        <w:jc w:val="both"/>
        <w:rPr>
          <w:rFonts w:ascii="Calibri" w:eastAsia="Calibri" w:hAnsi="Calibri" w:cs="Calibri"/>
        </w:rPr>
      </w:pPr>
    </w:p>
    <w:p w14:paraId="6906C19A" w14:textId="06AED174" w:rsidR="3BB9C9A6" w:rsidRDefault="3BB9C9A6" w:rsidP="26551CF2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Electronics:</w:t>
      </w:r>
    </w:p>
    <w:p w14:paraId="38833050" w14:textId="17130611" w:rsidR="65A8DC6C" w:rsidRDefault="65A8DC6C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The quarterly sales analysis shows a sharp rise</w:t>
      </w:r>
      <w:r w:rsidR="3EF5E72B" w:rsidRPr="26551CF2">
        <w:rPr>
          <w:rFonts w:ascii="Calibri" w:eastAsia="Calibri" w:hAnsi="Calibri" w:cs="Calibri"/>
        </w:rPr>
        <w:t xml:space="preserve"> (from Qtr. 1 to Qtr. 4)</w:t>
      </w:r>
      <w:r w:rsidRPr="26551CF2">
        <w:rPr>
          <w:rFonts w:ascii="Calibri" w:eastAsia="Calibri" w:hAnsi="Calibri" w:cs="Calibri"/>
        </w:rPr>
        <w:t xml:space="preserve"> during promotional weeks, </w:t>
      </w:r>
      <w:r w:rsidR="3899A53E" w:rsidRPr="26551CF2">
        <w:rPr>
          <w:rFonts w:ascii="Calibri" w:eastAsia="Calibri" w:hAnsi="Calibri" w:cs="Calibri"/>
        </w:rPr>
        <w:t>seasonal sales, festive seasons etc. Also, new product demands with affordable price increase the sales.</w:t>
      </w:r>
    </w:p>
    <w:p w14:paraId="2E600DA4" w14:textId="4BA45426" w:rsidR="3899A53E" w:rsidRDefault="3899A53E" w:rsidP="26551CF2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Clothes:</w:t>
      </w:r>
    </w:p>
    <w:p w14:paraId="5D53EE88" w14:textId="2782C237" w:rsidR="2F25AE6B" w:rsidRDefault="2F25AE6B" w:rsidP="26551CF2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Significant drop from Qtr. 2 to Qtr. 3 (</w:t>
      </w:r>
      <w:r w:rsidR="17FA132B" w:rsidRPr="26551CF2">
        <w:rPr>
          <w:rFonts w:ascii="Calibri" w:eastAsia="Calibri" w:hAnsi="Calibri" w:cs="Calibri"/>
        </w:rPr>
        <w:t>No vacations, Less Holidays etc.)</w:t>
      </w:r>
    </w:p>
    <w:p w14:paraId="0722657A" w14:textId="1367E790" w:rsidR="17FA132B" w:rsidRDefault="17FA132B" w:rsidP="26551CF2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Descent rise in sales from Qtr. 3 to Qtr. 4 (Festive season, Celebrations etc.)</w:t>
      </w:r>
    </w:p>
    <w:p w14:paraId="15616FDF" w14:textId="1F6C3691" w:rsidR="17FA132B" w:rsidRDefault="17FA132B" w:rsidP="26551CF2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Beauty</w:t>
      </w:r>
      <w:r w:rsidR="0A3E214D" w:rsidRPr="26551CF2">
        <w:rPr>
          <w:rFonts w:ascii="Calibri" w:eastAsia="Calibri" w:hAnsi="Calibri" w:cs="Calibri"/>
        </w:rPr>
        <w:t xml:space="preserve"> Products</w:t>
      </w:r>
      <w:r w:rsidRPr="26551CF2">
        <w:rPr>
          <w:rFonts w:ascii="Calibri" w:eastAsia="Calibri" w:hAnsi="Calibri" w:cs="Calibri"/>
        </w:rPr>
        <w:t>:</w:t>
      </w:r>
    </w:p>
    <w:p w14:paraId="54058BDC" w14:textId="44E259B0" w:rsidR="17FA132B" w:rsidRDefault="17FA132B" w:rsidP="26551CF2">
      <w:pPr>
        <w:pStyle w:val="ListParagraph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Moderate ups and downs throughout the entire year</w:t>
      </w:r>
      <w:r w:rsidR="642B31B9" w:rsidRPr="26551CF2">
        <w:rPr>
          <w:rFonts w:ascii="Calibri" w:eastAsia="Calibri" w:hAnsi="Calibri" w:cs="Calibri"/>
        </w:rPr>
        <w:t>.</w:t>
      </w:r>
    </w:p>
    <w:p w14:paraId="7C223DBD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19518D63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52CEE3A5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2CF7B1D1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438DEB13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692463FB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42D2410C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4E2515CA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4A1A184C" w14:textId="77777777" w:rsid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664BCD27" w14:textId="77777777" w:rsidR="00F328B6" w:rsidRP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p w14:paraId="124351F5" w14:textId="45031F6B" w:rsidR="2FDB4C49" w:rsidRDefault="2FDB4C49" w:rsidP="6B4BC38A">
      <w:pPr>
        <w:rPr>
          <w:rFonts w:ascii="Calibri" w:eastAsia="Calibri" w:hAnsi="Calibri" w:cs="Calibri"/>
          <w:b/>
          <w:bCs/>
          <w:sz w:val="28"/>
          <w:szCs w:val="28"/>
        </w:rPr>
      </w:pPr>
      <w:r w:rsidRPr="70712D44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3. </w:t>
      </w:r>
      <w:r w:rsidR="42115A8E" w:rsidRPr="70712D44">
        <w:rPr>
          <w:rFonts w:ascii="Calibri" w:eastAsia="Calibri" w:hAnsi="Calibri" w:cs="Calibri"/>
          <w:b/>
          <w:bCs/>
          <w:sz w:val="28"/>
          <w:szCs w:val="28"/>
        </w:rPr>
        <w:t>Age Band</w:t>
      </w:r>
      <w:r w:rsidRPr="70712D44">
        <w:rPr>
          <w:rFonts w:ascii="Calibri" w:eastAsia="Calibri" w:hAnsi="Calibri" w:cs="Calibri"/>
          <w:b/>
          <w:bCs/>
          <w:sz w:val="28"/>
          <w:szCs w:val="28"/>
        </w:rPr>
        <w:t xml:space="preserve"> Level </w:t>
      </w:r>
      <w:r w:rsidR="140CAF71" w:rsidRPr="70712D44">
        <w:rPr>
          <w:rFonts w:ascii="Calibri" w:eastAsia="Calibri" w:hAnsi="Calibri" w:cs="Calibri"/>
          <w:b/>
          <w:bCs/>
          <w:sz w:val="28"/>
          <w:szCs w:val="28"/>
        </w:rPr>
        <w:t xml:space="preserve">Product Category </w:t>
      </w:r>
      <w:r w:rsidRPr="70712D44">
        <w:rPr>
          <w:rFonts w:ascii="Calibri" w:eastAsia="Calibri" w:hAnsi="Calibri" w:cs="Calibri"/>
          <w:b/>
          <w:bCs/>
          <w:sz w:val="28"/>
          <w:szCs w:val="28"/>
        </w:rPr>
        <w:t>Analysis</w:t>
      </w:r>
    </w:p>
    <w:p w14:paraId="1227F58B" w14:textId="2B598834" w:rsidR="054D08B3" w:rsidRDefault="054D08B3" w:rsidP="70712D44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58478A6" wp14:editId="3792BCC3">
            <wp:extent cx="5943600" cy="2009775"/>
            <wp:effectExtent l="0" t="0" r="0" b="0"/>
            <wp:docPr id="1152215935" name="Picture 115221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D7A3" w14:textId="6E0B0AD5" w:rsidR="2518E562" w:rsidRDefault="2518E562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Observation of sales variation on an Age Band basis.</w:t>
      </w:r>
    </w:p>
    <w:p w14:paraId="558FBB00" w14:textId="685713CE" w:rsidR="2518E562" w:rsidRDefault="2518E562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Average sales per quarter are nearly 84 units/ category.</w:t>
      </w:r>
    </w:p>
    <w:p w14:paraId="508EE967" w14:textId="75C2C478" w:rsidR="6B4BC38A" w:rsidRDefault="6B4BC38A" w:rsidP="26551CF2">
      <w:pPr>
        <w:spacing w:after="0"/>
        <w:jc w:val="both"/>
        <w:rPr>
          <w:rFonts w:ascii="Calibri" w:eastAsia="Calibri" w:hAnsi="Calibri" w:cs="Calibri"/>
        </w:rPr>
      </w:pPr>
    </w:p>
    <w:p w14:paraId="74A02BB8" w14:textId="63ACD32F" w:rsidR="55F2395E" w:rsidRDefault="55F2395E" w:rsidP="26551CF2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Electronics:</w:t>
      </w:r>
    </w:p>
    <w:p w14:paraId="4632C9BC" w14:textId="0CD84E5C" w:rsidR="2C279AB1" w:rsidRDefault="2C279AB1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This </w:t>
      </w:r>
      <w:r w:rsidR="2FDB4C49" w:rsidRPr="26551CF2">
        <w:rPr>
          <w:rFonts w:ascii="Calibri" w:eastAsia="Calibri" w:hAnsi="Calibri" w:cs="Calibri"/>
        </w:rPr>
        <w:t>categor</w:t>
      </w:r>
      <w:r w:rsidR="35AF4021" w:rsidRPr="26551CF2">
        <w:rPr>
          <w:rFonts w:ascii="Calibri" w:eastAsia="Calibri" w:hAnsi="Calibri" w:cs="Calibri"/>
        </w:rPr>
        <w:t>y</w:t>
      </w:r>
      <w:r w:rsidR="2AF7577E" w:rsidRPr="26551CF2">
        <w:rPr>
          <w:rFonts w:ascii="Calibri" w:eastAsia="Calibri" w:hAnsi="Calibri" w:cs="Calibri"/>
        </w:rPr>
        <w:t xml:space="preserve"> </w:t>
      </w:r>
      <w:r w:rsidR="2FDB4C49" w:rsidRPr="26551CF2">
        <w:rPr>
          <w:rFonts w:ascii="Calibri" w:eastAsia="Calibri" w:hAnsi="Calibri" w:cs="Calibri"/>
        </w:rPr>
        <w:t>exhibit</w:t>
      </w:r>
      <w:r w:rsidR="46D363CD" w:rsidRPr="26551CF2">
        <w:rPr>
          <w:rFonts w:ascii="Calibri" w:eastAsia="Calibri" w:hAnsi="Calibri" w:cs="Calibri"/>
        </w:rPr>
        <w:t>s</w:t>
      </w:r>
      <w:r w:rsidR="2FDB4C49" w:rsidRPr="26551CF2">
        <w:rPr>
          <w:rFonts w:ascii="Calibri" w:eastAsia="Calibri" w:hAnsi="Calibri" w:cs="Calibri"/>
        </w:rPr>
        <w:t xml:space="preserve"> consistent sales</w:t>
      </w:r>
      <w:r w:rsidR="1A27D242" w:rsidRPr="26551CF2">
        <w:rPr>
          <w:rFonts w:ascii="Calibri" w:eastAsia="Calibri" w:hAnsi="Calibri" w:cs="Calibri"/>
        </w:rPr>
        <w:t xml:space="preserve"> throughout different age bands over the year</w:t>
      </w:r>
      <w:r w:rsidR="0ECB66EE" w:rsidRPr="26551CF2">
        <w:rPr>
          <w:rFonts w:ascii="Calibri" w:eastAsia="Calibri" w:hAnsi="Calibri" w:cs="Calibri"/>
        </w:rPr>
        <w:t>.</w:t>
      </w:r>
    </w:p>
    <w:p w14:paraId="2DDF8001" w14:textId="238F56DC" w:rsidR="24962B67" w:rsidRDefault="24962B67" w:rsidP="26551CF2">
      <w:pPr>
        <w:pStyle w:val="ListParagraph"/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Sharp rise in sales in the age group of 30 to 60</w:t>
      </w:r>
      <w:r w:rsidR="5DC01860" w:rsidRPr="26551CF2">
        <w:rPr>
          <w:rFonts w:ascii="Calibri" w:eastAsia="Calibri" w:hAnsi="Calibri" w:cs="Calibri"/>
        </w:rPr>
        <w:t xml:space="preserve"> for both the demographics.</w:t>
      </w:r>
    </w:p>
    <w:p w14:paraId="64AF6E8B" w14:textId="0704A71E" w:rsidR="170A48CD" w:rsidRDefault="170A48CD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From younger generation to mid </w:t>
      </w:r>
      <w:r w:rsidR="5EB2C87C" w:rsidRPr="26551CF2">
        <w:rPr>
          <w:rFonts w:ascii="Calibri" w:eastAsia="Calibri" w:hAnsi="Calibri" w:cs="Calibri"/>
        </w:rPr>
        <w:t xml:space="preserve">(range from 18 to 45) </w:t>
      </w:r>
      <w:r w:rsidRPr="26551CF2">
        <w:rPr>
          <w:rFonts w:ascii="Calibri" w:eastAsia="Calibri" w:hAnsi="Calibri" w:cs="Calibri"/>
        </w:rPr>
        <w:t>this</w:t>
      </w:r>
      <w:r w:rsidR="14738E34" w:rsidRPr="26551CF2">
        <w:rPr>
          <w:rFonts w:ascii="Calibri" w:eastAsia="Calibri" w:hAnsi="Calibri" w:cs="Calibri"/>
        </w:rPr>
        <w:t xml:space="preserve"> </w:t>
      </w:r>
      <w:r w:rsidR="1D963BEA" w:rsidRPr="26551CF2">
        <w:rPr>
          <w:rFonts w:ascii="Calibri" w:eastAsia="Calibri" w:hAnsi="Calibri" w:cs="Calibri"/>
        </w:rPr>
        <w:t xml:space="preserve">category </w:t>
      </w:r>
      <w:r w:rsidR="14738E34" w:rsidRPr="26551CF2">
        <w:rPr>
          <w:rFonts w:ascii="Calibri" w:eastAsia="Calibri" w:hAnsi="Calibri" w:cs="Calibri"/>
        </w:rPr>
        <w:t xml:space="preserve">is </w:t>
      </w:r>
      <w:r w:rsidR="5DD75CAD" w:rsidRPr="26551CF2">
        <w:rPr>
          <w:rFonts w:ascii="Calibri" w:eastAsia="Calibri" w:hAnsi="Calibri" w:cs="Calibri"/>
        </w:rPr>
        <w:t>fe</w:t>
      </w:r>
      <w:r w:rsidR="14738E34" w:rsidRPr="26551CF2">
        <w:rPr>
          <w:rFonts w:ascii="Calibri" w:eastAsia="Calibri" w:hAnsi="Calibri" w:cs="Calibri"/>
        </w:rPr>
        <w:t xml:space="preserve">male dominated. </w:t>
      </w:r>
      <w:r w:rsidR="3F5C3DAA" w:rsidRPr="26551CF2">
        <w:rPr>
          <w:rFonts w:ascii="Calibri" w:eastAsia="Calibri" w:hAnsi="Calibri" w:cs="Calibri"/>
        </w:rPr>
        <w:t>The trend reverses for the older generations.</w:t>
      </w:r>
    </w:p>
    <w:p w14:paraId="0332D8AE" w14:textId="6FB96699" w:rsidR="6785AF61" w:rsidRDefault="6785AF61" w:rsidP="26551CF2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Clothes:</w:t>
      </w:r>
    </w:p>
    <w:p w14:paraId="3ACA1ABF" w14:textId="0A0309BD" w:rsidR="2FDB4C49" w:rsidRDefault="2FDB4C49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 </w:t>
      </w:r>
      <w:r w:rsidR="7FA05FF2" w:rsidRPr="26551CF2">
        <w:rPr>
          <w:rFonts w:ascii="Calibri" w:eastAsia="Calibri" w:hAnsi="Calibri" w:cs="Calibri"/>
        </w:rPr>
        <w:t>From younger generation to mid (range from 18 to 45) this category is male dominated. The trend reverses for the older generations.</w:t>
      </w:r>
    </w:p>
    <w:p w14:paraId="145580BB" w14:textId="292C7C52" w:rsidR="0383E650" w:rsidRDefault="0383E650" w:rsidP="26551CF2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Beauty</w:t>
      </w:r>
      <w:r w:rsidR="60C8D17A" w:rsidRPr="26551CF2">
        <w:rPr>
          <w:rFonts w:ascii="Calibri" w:eastAsia="Calibri" w:hAnsi="Calibri" w:cs="Calibri"/>
        </w:rPr>
        <w:t xml:space="preserve"> Products</w:t>
      </w:r>
      <w:r w:rsidRPr="26551CF2">
        <w:rPr>
          <w:rFonts w:ascii="Calibri" w:eastAsia="Calibri" w:hAnsi="Calibri" w:cs="Calibri"/>
        </w:rPr>
        <w:t>:</w:t>
      </w:r>
    </w:p>
    <w:p w14:paraId="4B1528DF" w14:textId="08AF89BE" w:rsidR="08BCACF8" w:rsidRDefault="08BCACF8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This </w:t>
      </w:r>
      <w:r w:rsidR="2FDB4C49" w:rsidRPr="26551CF2">
        <w:rPr>
          <w:rFonts w:ascii="Calibri" w:eastAsia="Calibri" w:hAnsi="Calibri" w:cs="Calibri"/>
        </w:rPr>
        <w:t>ha</w:t>
      </w:r>
      <w:r w:rsidR="4AB7E413" w:rsidRPr="26551CF2">
        <w:rPr>
          <w:rFonts w:ascii="Calibri" w:eastAsia="Calibri" w:hAnsi="Calibri" w:cs="Calibri"/>
        </w:rPr>
        <w:t>s</w:t>
      </w:r>
      <w:r w:rsidR="2FDB4C49" w:rsidRPr="26551CF2">
        <w:rPr>
          <w:rFonts w:ascii="Calibri" w:eastAsia="Calibri" w:hAnsi="Calibri" w:cs="Calibri"/>
        </w:rPr>
        <w:t xml:space="preserve"> flat patterns</w:t>
      </w:r>
      <w:r w:rsidR="5FC82E82" w:rsidRPr="26551CF2">
        <w:rPr>
          <w:rFonts w:ascii="Calibri" w:eastAsia="Calibri" w:hAnsi="Calibri" w:cs="Calibri"/>
        </w:rPr>
        <w:t xml:space="preserve"> throughout the entire year.</w:t>
      </w:r>
    </w:p>
    <w:p w14:paraId="46504436" w14:textId="6279A3BF" w:rsidR="5FC82E82" w:rsidRDefault="5FC82E82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This is particularly female dominated from teenage to old age groups.</w:t>
      </w:r>
    </w:p>
    <w:p w14:paraId="283E1F77" w14:textId="35CF789C" w:rsidR="6B4BC38A" w:rsidRDefault="6B4BC38A" w:rsidP="6B4BC38A">
      <w:pPr>
        <w:rPr>
          <w:rFonts w:ascii="Calibri" w:eastAsia="Calibri" w:hAnsi="Calibri" w:cs="Calibri"/>
        </w:rPr>
      </w:pPr>
    </w:p>
    <w:p w14:paraId="11E453B2" w14:textId="43E2708E" w:rsidR="6ECF699E" w:rsidRDefault="6ECF699E" w:rsidP="6B4BC38A">
      <w:pPr>
        <w:rPr>
          <w:rFonts w:ascii="Calibri" w:eastAsia="Calibri" w:hAnsi="Calibri" w:cs="Calibri"/>
          <w:b/>
          <w:bCs/>
          <w:sz w:val="28"/>
          <w:szCs w:val="28"/>
        </w:rPr>
      </w:pPr>
      <w:r w:rsidRPr="70712D44">
        <w:rPr>
          <w:rFonts w:ascii="Calibri" w:eastAsia="Calibri" w:hAnsi="Calibri" w:cs="Calibri"/>
          <w:b/>
          <w:bCs/>
          <w:sz w:val="28"/>
          <w:szCs w:val="28"/>
        </w:rPr>
        <w:t>Conclusion</w:t>
      </w:r>
    </w:p>
    <w:p w14:paraId="505F3A39" w14:textId="05075AB5" w:rsidR="01089CA4" w:rsidRDefault="01089CA4" w:rsidP="26551CF2">
      <w:pPr>
        <w:spacing w:before="240" w:after="24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Overall conclusions from the above observations </w:t>
      </w:r>
      <w:r w:rsidR="609C49FB" w:rsidRPr="26551CF2">
        <w:rPr>
          <w:rFonts w:ascii="Calibri" w:eastAsia="Calibri" w:hAnsi="Calibri" w:cs="Calibri"/>
        </w:rPr>
        <w:t xml:space="preserve">are done with </w:t>
      </w:r>
      <w:r w:rsidRPr="26551CF2">
        <w:rPr>
          <w:rFonts w:ascii="Calibri" w:eastAsia="Calibri" w:hAnsi="Calibri" w:cs="Calibri"/>
        </w:rPr>
        <w:t>quantification of the impact of identified independent variables on the target variable</w:t>
      </w:r>
      <w:r w:rsidR="119E2470" w:rsidRPr="26551CF2">
        <w:rPr>
          <w:rFonts w:ascii="Calibri" w:eastAsia="Calibri" w:hAnsi="Calibri" w:cs="Calibri"/>
        </w:rPr>
        <w:t>.</w:t>
      </w:r>
    </w:p>
    <w:p w14:paraId="3A13B150" w14:textId="7BC8A54A" w:rsidR="6ECF699E" w:rsidRDefault="6ECF699E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b/>
          <w:bCs/>
        </w:rPr>
        <w:t>Impact of Promotions</w:t>
      </w:r>
      <w:r w:rsidRPr="26551CF2">
        <w:rPr>
          <w:rFonts w:ascii="Calibri" w:eastAsia="Calibri" w:hAnsi="Calibri" w:cs="Calibri"/>
        </w:rPr>
        <w:t xml:space="preserve">: Promotions significantly </w:t>
      </w:r>
      <w:r w:rsidR="07FAA69A" w:rsidRPr="26551CF2">
        <w:rPr>
          <w:rFonts w:ascii="Calibri" w:eastAsia="Calibri" w:hAnsi="Calibri" w:cs="Calibri"/>
        </w:rPr>
        <w:t>impact on</w:t>
      </w:r>
      <w:r w:rsidRPr="26551CF2">
        <w:rPr>
          <w:rFonts w:ascii="Calibri" w:eastAsia="Calibri" w:hAnsi="Calibri" w:cs="Calibri"/>
        </w:rPr>
        <w:t xml:space="preserve"> sales</w:t>
      </w:r>
      <w:r w:rsidR="7F2C528A" w:rsidRPr="26551CF2">
        <w:rPr>
          <w:rFonts w:ascii="Calibri" w:eastAsia="Calibri" w:hAnsi="Calibri" w:cs="Calibri"/>
        </w:rPr>
        <w:t xml:space="preserve"> (Electronics</w:t>
      </w:r>
      <w:r w:rsidR="2A1594A8" w:rsidRPr="26551CF2">
        <w:rPr>
          <w:rFonts w:ascii="Calibri" w:eastAsia="Calibri" w:hAnsi="Calibri" w:cs="Calibri"/>
        </w:rPr>
        <w:t xml:space="preserve"> in Qtr. 3 and Qtr. 4</w:t>
      </w:r>
      <w:r w:rsidR="7F2C528A" w:rsidRPr="26551CF2">
        <w:rPr>
          <w:rFonts w:ascii="Calibri" w:eastAsia="Calibri" w:hAnsi="Calibri" w:cs="Calibri"/>
        </w:rPr>
        <w:t>)</w:t>
      </w:r>
      <w:r w:rsidRPr="26551CF2">
        <w:rPr>
          <w:rFonts w:ascii="Calibri" w:eastAsia="Calibri" w:hAnsi="Calibri" w:cs="Calibri"/>
        </w:rPr>
        <w:t>, but certain categories underperform regardless of promotional activity</w:t>
      </w:r>
      <w:r w:rsidR="45B5D988" w:rsidRPr="26551CF2">
        <w:rPr>
          <w:rFonts w:ascii="Calibri" w:eastAsia="Calibri" w:hAnsi="Calibri" w:cs="Calibri"/>
        </w:rPr>
        <w:t xml:space="preserve"> (Beauty and Clothing in Qtr. 3, Qtr. 4)</w:t>
      </w:r>
      <w:r w:rsidR="4EA3E569" w:rsidRPr="26551CF2">
        <w:rPr>
          <w:rFonts w:ascii="Calibri" w:eastAsia="Calibri" w:hAnsi="Calibri" w:cs="Calibri"/>
        </w:rPr>
        <w:t>.</w:t>
      </w:r>
    </w:p>
    <w:p w14:paraId="4DCD835E" w14:textId="03374127" w:rsidR="6B4BC38A" w:rsidRDefault="6ECF699E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  <w:b/>
          <w:bCs/>
        </w:rPr>
        <w:t>Sales Gaps</w:t>
      </w:r>
      <w:r w:rsidRPr="26551CF2">
        <w:rPr>
          <w:rFonts w:ascii="Calibri" w:eastAsia="Calibri" w:hAnsi="Calibri" w:cs="Calibri"/>
        </w:rPr>
        <w:t>: Identified gaps in sales across several product categories, indicating areas for improvement in supply chain or promotion strategies.</w:t>
      </w:r>
    </w:p>
    <w:p w14:paraId="776200DF" w14:textId="77777777" w:rsidR="00F328B6" w:rsidRPr="00F328B6" w:rsidRDefault="00F328B6" w:rsidP="00F328B6">
      <w:pPr>
        <w:spacing w:after="0"/>
        <w:jc w:val="both"/>
        <w:rPr>
          <w:rFonts w:ascii="Calibri" w:eastAsia="Calibri" w:hAnsi="Calibri" w:cs="Calibri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35"/>
        <w:gridCol w:w="2638"/>
        <w:gridCol w:w="4367"/>
      </w:tblGrid>
      <w:tr w:rsidR="6B4BC38A" w14:paraId="12CC5CC1" w14:textId="77777777" w:rsidTr="26551CF2">
        <w:trPr>
          <w:trHeight w:val="300"/>
          <w:jc w:val="center"/>
        </w:trPr>
        <w:tc>
          <w:tcPr>
            <w:tcW w:w="1635" w:type="dxa"/>
          </w:tcPr>
          <w:p w14:paraId="5226D2C9" w14:textId="0147764B" w:rsidR="6F63B1C0" w:rsidRDefault="6E162E5B" w:rsidP="26551CF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6551CF2">
              <w:rPr>
                <w:rFonts w:ascii="Calibri" w:eastAsia="Calibri" w:hAnsi="Calibri" w:cs="Calibri"/>
                <w:b/>
                <w:bCs/>
              </w:rPr>
              <w:lastRenderedPageBreak/>
              <w:t>Sr. No.</w:t>
            </w:r>
          </w:p>
        </w:tc>
        <w:tc>
          <w:tcPr>
            <w:tcW w:w="2638" w:type="dxa"/>
          </w:tcPr>
          <w:p w14:paraId="092C0EE8" w14:textId="719F486E" w:rsidR="6F63B1C0" w:rsidRDefault="6E162E5B" w:rsidP="26551CF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6551CF2">
              <w:rPr>
                <w:rFonts w:ascii="Calibri" w:eastAsia="Calibri" w:hAnsi="Calibri" w:cs="Calibri"/>
                <w:b/>
                <w:bCs/>
              </w:rPr>
              <w:t>Product Names</w:t>
            </w:r>
          </w:p>
        </w:tc>
        <w:tc>
          <w:tcPr>
            <w:tcW w:w="4367" w:type="dxa"/>
          </w:tcPr>
          <w:p w14:paraId="25F28CDB" w14:textId="6B4C2995" w:rsidR="6F63B1C0" w:rsidRDefault="6E162E5B" w:rsidP="26551CF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6551CF2">
              <w:rPr>
                <w:rFonts w:ascii="Calibri" w:eastAsia="Calibri" w:hAnsi="Calibri" w:cs="Calibri"/>
                <w:b/>
                <w:bCs/>
              </w:rPr>
              <w:t>Monthly</w:t>
            </w:r>
          </w:p>
        </w:tc>
      </w:tr>
      <w:tr w:rsidR="6B4BC38A" w14:paraId="24BFDCA8" w14:textId="77777777" w:rsidTr="26551CF2">
        <w:trPr>
          <w:trHeight w:val="300"/>
          <w:jc w:val="center"/>
        </w:trPr>
        <w:tc>
          <w:tcPr>
            <w:tcW w:w="1635" w:type="dxa"/>
          </w:tcPr>
          <w:p w14:paraId="59D01E66" w14:textId="7B7FBBAD" w:rsidR="6B4BC38A" w:rsidRDefault="6B4BC38A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2638" w:type="dxa"/>
          </w:tcPr>
          <w:p w14:paraId="6759E337" w14:textId="66322B6C" w:rsidR="483A3825" w:rsidRDefault="483A3825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Electronics</w:t>
            </w:r>
          </w:p>
        </w:tc>
        <w:tc>
          <w:tcPr>
            <w:tcW w:w="4367" w:type="dxa"/>
          </w:tcPr>
          <w:p w14:paraId="5821CBCD" w14:textId="350E2C66" w:rsidR="142011AC" w:rsidRDefault="142011AC" w:rsidP="6B4BC38A">
            <w:pPr>
              <w:pStyle w:val="ListParagraph"/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 xml:space="preserve">February - </w:t>
            </w:r>
            <w:r w:rsidR="483A3825" w:rsidRPr="70712D44">
              <w:rPr>
                <w:rFonts w:ascii="Calibri" w:eastAsia="Calibri" w:hAnsi="Calibri" w:cs="Calibri"/>
              </w:rPr>
              <w:t>March (Massive</w:t>
            </w:r>
            <w:r w:rsidR="0C434D2F" w:rsidRPr="70712D44">
              <w:rPr>
                <w:rFonts w:ascii="Calibri" w:eastAsia="Calibri" w:hAnsi="Calibri" w:cs="Calibri"/>
              </w:rPr>
              <w:t xml:space="preserve"> </w:t>
            </w:r>
            <w:r w:rsidR="483A3825" w:rsidRPr="70712D44">
              <w:rPr>
                <w:rFonts w:ascii="Calibri" w:eastAsia="Calibri" w:hAnsi="Calibri" w:cs="Calibri"/>
              </w:rPr>
              <w:t>Drop)</w:t>
            </w:r>
          </w:p>
        </w:tc>
      </w:tr>
      <w:tr w:rsidR="6B4BC38A" w14:paraId="2EDFD96A" w14:textId="77777777" w:rsidTr="26551CF2">
        <w:trPr>
          <w:trHeight w:val="300"/>
          <w:jc w:val="center"/>
        </w:trPr>
        <w:tc>
          <w:tcPr>
            <w:tcW w:w="1635" w:type="dxa"/>
          </w:tcPr>
          <w:p w14:paraId="2F961848" w14:textId="2AB43146" w:rsidR="483A3825" w:rsidRDefault="483A3825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2638" w:type="dxa"/>
          </w:tcPr>
          <w:p w14:paraId="426E87D4" w14:textId="281D3B8B" w:rsidR="483A3825" w:rsidRDefault="483A3825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Clothes</w:t>
            </w:r>
          </w:p>
        </w:tc>
        <w:tc>
          <w:tcPr>
            <w:tcW w:w="4367" w:type="dxa"/>
          </w:tcPr>
          <w:p w14:paraId="7AEFB83C" w14:textId="39784F0F" w:rsidR="5F73AF1E" w:rsidRDefault="5F73AF1E" w:rsidP="6B4BC38A">
            <w:pPr>
              <w:pStyle w:val="ListParagraph"/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 xml:space="preserve">May - </w:t>
            </w:r>
            <w:r w:rsidR="483A3825" w:rsidRPr="70712D44">
              <w:rPr>
                <w:rFonts w:ascii="Calibri" w:eastAsia="Calibri" w:hAnsi="Calibri" w:cs="Calibri"/>
              </w:rPr>
              <w:t>July (Massive Drop)</w:t>
            </w:r>
          </w:p>
        </w:tc>
      </w:tr>
      <w:tr w:rsidR="6B4BC38A" w14:paraId="61B8E1D1" w14:textId="77777777" w:rsidTr="26551CF2">
        <w:trPr>
          <w:trHeight w:val="300"/>
          <w:jc w:val="center"/>
        </w:trPr>
        <w:tc>
          <w:tcPr>
            <w:tcW w:w="1635" w:type="dxa"/>
          </w:tcPr>
          <w:p w14:paraId="13BD9D64" w14:textId="1BE6F8A6" w:rsidR="483A3825" w:rsidRDefault="483A3825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638" w:type="dxa"/>
          </w:tcPr>
          <w:p w14:paraId="3DBE61AE" w14:textId="3DDF8579" w:rsidR="483A3825" w:rsidRDefault="483A3825" w:rsidP="6B4BC38A">
            <w:pPr>
              <w:jc w:val="center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>Beauty</w:t>
            </w:r>
          </w:p>
        </w:tc>
        <w:tc>
          <w:tcPr>
            <w:tcW w:w="4367" w:type="dxa"/>
          </w:tcPr>
          <w:p w14:paraId="2EA49FDD" w14:textId="335218E3" w:rsidR="7F951ED7" w:rsidRDefault="7F951ED7" w:rsidP="6B4BC38A">
            <w:pPr>
              <w:pStyle w:val="ListParagraph"/>
              <w:jc w:val="both"/>
              <w:rPr>
                <w:rFonts w:ascii="Calibri" w:eastAsia="Calibri" w:hAnsi="Calibri" w:cs="Calibri"/>
              </w:rPr>
            </w:pPr>
            <w:r w:rsidRPr="70712D44">
              <w:rPr>
                <w:rFonts w:ascii="Calibri" w:eastAsia="Calibri" w:hAnsi="Calibri" w:cs="Calibri"/>
              </w:rPr>
              <w:t xml:space="preserve">July - </w:t>
            </w:r>
            <w:r w:rsidR="483A3825" w:rsidRPr="70712D44">
              <w:rPr>
                <w:rFonts w:ascii="Calibri" w:eastAsia="Calibri" w:hAnsi="Calibri" w:cs="Calibri"/>
              </w:rPr>
              <w:t>September (Normal Drop)</w:t>
            </w:r>
          </w:p>
        </w:tc>
      </w:tr>
    </w:tbl>
    <w:p w14:paraId="5320CFA8" w14:textId="2D003439" w:rsidR="6B4BC38A" w:rsidRDefault="6B4BC38A" w:rsidP="26551CF2">
      <w:pPr>
        <w:jc w:val="center"/>
        <w:rPr>
          <w:rFonts w:ascii="Calibri" w:eastAsia="Calibri" w:hAnsi="Calibri" w:cs="Calibri"/>
        </w:rPr>
      </w:pPr>
    </w:p>
    <w:p w14:paraId="71B3245F" w14:textId="0048392D" w:rsidR="6ECF699E" w:rsidRDefault="6ECF699E" w:rsidP="6B4BC38A">
      <w:pPr>
        <w:rPr>
          <w:rFonts w:ascii="Calibri" w:eastAsia="Calibri" w:hAnsi="Calibri" w:cs="Calibri"/>
          <w:b/>
          <w:bCs/>
          <w:sz w:val="28"/>
          <w:szCs w:val="28"/>
        </w:rPr>
      </w:pPr>
      <w:r w:rsidRPr="70712D44">
        <w:rPr>
          <w:rFonts w:ascii="Calibri" w:eastAsia="Calibri" w:hAnsi="Calibri" w:cs="Calibri"/>
          <w:b/>
          <w:bCs/>
          <w:sz w:val="28"/>
          <w:szCs w:val="28"/>
        </w:rPr>
        <w:t>Definition of Done (DoD)</w:t>
      </w:r>
    </w:p>
    <w:p w14:paraId="03588E17" w14:textId="3F72CC5B" w:rsidR="6ECF699E" w:rsidRDefault="6ECF699E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 xml:space="preserve">Completion of the EDA report with detailed insights into </w:t>
      </w:r>
      <w:r w:rsidR="7E774713" w:rsidRPr="26551CF2">
        <w:rPr>
          <w:rFonts w:ascii="Calibri" w:eastAsia="Calibri" w:hAnsi="Calibri" w:cs="Calibri"/>
        </w:rPr>
        <w:t xml:space="preserve">purchase patterns, </w:t>
      </w:r>
      <w:r w:rsidRPr="26551CF2">
        <w:rPr>
          <w:rFonts w:ascii="Calibri" w:eastAsia="Calibri" w:hAnsi="Calibri" w:cs="Calibri"/>
        </w:rPr>
        <w:t xml:space="preserve">promotional effectiveness, </w:t>
      </w:r>
      <w:r w:rsidR="6A670C89" w:rsidRPr="26551CF2">
        <w:rPr>
          <w:rFonts w:ascii="Calibri" w:eastAsia="Calibri" w:hAnsi="Calibri" w:cs="Calibri"/>
        </w:rPr>
        <w:t xml:space="preserve">seasonal </w:t>
      </w:r>
      <w:r w:rsidRPr="26551CF2">
        <w:rPr>
          <w:rFonts w:ascii="Calibri" w:eastAsia="Calibri" w:hAnsi="Calibri" w:cs="Calibri"/>
        </w:rPr>
        <w:t>sales performance</w:t>
      </w:r>
      <w:r w:rsidR="13E5A6E9" w:rsidRPr="26551CF2">
        <w:rPr>
          <w:rFonts w:ascii="Calibri" w:eastAsia="Calibri" w:hAnsi="Calibri" w:cs="Calibri"/>
        </w:rPr>
        <w:t>, Customer preferences</w:t>
      </w:r>
      <w:r w:rsidR="569ADEDB" w:rsidRPr="26551CF2">
        <w:rPr>
          <w:rFonts w:ascii="Calibri" w:eastAsia="Calibri" w:hAnsi="Calibri" w:cs="Calibri"/>
        </w:rPr>
        <w:t>.</w:t>
      </w:r>
    </w:p>
    <w:p w14:paraId="1628F726" w14:textId="6C4814B7" w:rsidR="6ECF699E" w:rsidRDefault="6ECF699E" w:rsidP="26551CF2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</w:rPr>
      </w:pPr>
      <w:r w:rsidRPr="26551CF2">
        <w:rPr>
          <w:rFonts w:ascii="Calibri" w:eastAsia="Calibri" w:hAnsi="Calibri" w:cs="Calibri"/>
        </w:rPr>
        <w:t>Generation of actionable insights for further analysis and potential forecasting model development.</w:t>
      </w:r>
    </w:p>
    <w:p w14:paraId="6C107258" w14:textId="06043E74" w:rsidR="6B4BC38A" w:rsidRDefault="6B4BC38A" w:rsidP="6B4BC38A">
      <w:pPr>
        <w:rPr>
          <w:rFonts w:ascii="Calibri" w:eastAsia="Calibri" w:hAnsi="Calibri" w:cs="Calibri"/>
        </w:rPr>
      </w:pPr>
    </w:p>
    <w:sectPr w:rsidR="6B4BC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AfFJgROhVwwkZ" int2:id="nmwOBaY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5758"/>
    <w:multiLevelType w:val="hybridMultilevel"/>
    <w:tmpl w:val="C9DED258"/>
    <w:lvl w:ilvl="0" w:tplc="F1726BC8">
      <w:start w:val="1"/>
      <w:numFmt w:val="decimal"/>
      <w:lvlText w:val="%1."/>
      <w:lvlJc w:val="left"/>
      <w:pPr>
        <w:ind w:left="1080" w:hanging="360"/>
      </w:pPr>
    </w:lvl>
    <w:lvl w:ilvl="1" w:tplc="4AD674D2">
      <w:start w:val="1"/>
      <w:numFmt w:val="lowerLetter"/>
      <w:lvlText w:val="%2."/>
      <w:lvlJc w:val="left"/>
      <w:pPr>
        <w:ind w:left="1800" w:hanging="360"/>
      </w:pPr>
    </w:lvl>
    <w:lvl w:ilvl="2" w:tplc="398E6F4C">
      <w:start w:val="1"/>
      <w:numFmt w:val="lowerRoman"/>
      <w:lvlText w:val="%3."/>
      <w:lvlJc w:val="right"/>
      <w:pPr>
        <w:ind w:left="2520" w:hanging="180"/>
      </w:pPr>
    </w:lvl>
    <w:lvl w:ilvl="3" w:tplc="11A2B45A">
      <w:start w:val="1"/>
      <w:numFmt w:val="decimal"/>
      <w:lvlText w:val="%4."/>
      <w:lvlJc w:val="left"/>
      <w:pPr>
        <w:ind w:left="3240" w:hanging="360"/>
      </w:pPr>
    </w:lvl>
    <w:lvl w:ilvl="4" w:tplc="6944CBB2">
      <w:start w:val="1"/>
      <w:numFmt w:val="lowerLetter"/>
      <w:lvlText w:val="%5."/>
      <w:lvlJc w:val="left"/>
      <w:pPr>
        <w:ind w:left="3960" w:hanging="360"/>
      </w:pPr>
    </w:lvl>
    <w:lvl w:ilvl="5" w:tplc="F3C45EFC">
      <w:start w:val="1"/>
      <w:numFmt w:val="lowerRoman"/>
      <w:lvlText w:val="%6."/>
      <w:lvlJc w:val="right"/>
      <w:pPr>
        <w:ind w:left="4680" w:hanging="180"/>
      </w:pPr>
    </w:lvl>
    <w:lvl w:ilvl="6" w:tplc="62DE74CC">
      <w:start w:val="1"/>
      <w:numFmt w:val="decimal"/>
      <w:lvlText w:val="%7."/>
      <w:lvlJc w:val="left"/>
      <w:pPr>
        <w:ind w:left="5400" w:hanging="360"/>
      </w:pPr>
    </w:lvl>
    <w:lvl w:ilvl="7" w:tplc="380A659E">
      <w:start w:val="1"/>
      <w:numFmt w:val="lowerLetter"/>
      <w:lvlText w:val="%8."/>
      <w:lvlJc w:val="left"/>
      <w:pPr>
        <w:ind w:left="6120" w:hanging="360"/>
      </w:pPr>
    </w:lvl>
    <w:lvl w:ilvl="8" w:tplc="D7A46B66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4A1A1"/>
    <w:multiLevelType w:val="hybridMultilevel"/>
    <w:tmpl w:val="83DC2CE4"/>
    <w:lvl w:ilvl="0" w:tplc="AC5A8C44">
      <w:start w:val="1"/>
      <w:numFmt w:val="decimal"/>
      <w:lvlText w:val="%1."/>
      <w:lvlJc w:val="left"/>
      <w:pPr>
        <w:ind w:left="720" w:hanging="360"/>
      </w:pPr>
    </w:lvl>
    <w:lvl w:ilvl="1" w:tplc="9C502F0C">
      <w:start w:val="1"/>
      <w:numFmt w:val="lowerLetter"/>
      <w:lvlText w:val="%2."/>
      <w:lvlJc w:val="left"/>
      <w:pPr>
        <w:ind w:left="1440" w:hanging="360"/>
      </w:pPr>
    </w:lvl>
    <w:lvl w:ilvl="2" w:tplc="5F4C4E8E">
      <w:start w:val="1"/>
      <w:numFmt w:val="lowerRoman"/>
      <w:lvlText w:val="%3."/>
      <w:lvlJc w:val="right"/>
      <w:pPr>
        <w:ind w:left="2160" w:hanging="180"/>
      </w:pPr>
    </w:lvl>
    <w:lvl w:ilvl="3" w:tplc="0C100AAC">
      <w:start w:val="1"/>
      <w:numFmt w:val="decimal"/>
      <w:lvlText w:val="%4."/>
      <w:lvlJc w:val="left"/>
      <w:pPr>
        <w:ind w:left="2880" w:hanging="360"/>
      </w:pPr>
    </w:lvl>
    <w:lvl w:ilvl="4" w:tplc="DAB29306">
      <w:start w:val="1"/>
      <w:numFmt w:val="lowerLetter"/>
      <w:lvlText w:val="%5."/>
      <w:lvlJc w:val="left"/>
      <w:pPr>
        <w:ind w:left="3600" w:hanging="360"/>
      </w:pPr>
    </w:lvl>
    <w:lvl w:ilvl="5" w:tplc="D6DE92B2">
      <w:start w:val="1"/>
      <w:numFmt w:val="lowerRoman"/>
      <w:lvlText w:val="%6."/>
      <w:lvlJc w:val="right"/>
      <w:pPr>
        <w:ind w:left="4320" w:hanging="180"/>
      </w:pPr>
    </w:lvl>
    <w:lvl w:ilvl="6" w:tplc="33000BA4">
      <w:start w:val="1"/>
      <w:numFmt w:val="decimal"/>
      <w:lvlText w:val="%7."/>
      <w:lvlJc w:val="left"/>
      <w:pPr>
        <w:ind w:left="5040" w:hanging="360"/>
      </w:pPr>
    </w:lvl>
    <w:lvl w:ilvl="7" w:tplc="FA66AC52">
      <w:start w:val="1"/>
      <w:numFmt w:val="lowerLetter"/>
      <w:lvlText w:val="%8."/>
      <w:lvlJc w:val="left"/>
      <w:pPr>
        <w:ind w:left="5760" w:hanging="360"/>
      </w:pPr>
    </w:lvl>
    <w:lvl w:ilvl="8" w:tplc="74EE5A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9974"/>
    <w:multiLevelType w:val="hybridMultilevel"/>
    <w:tmpl w:val="3BFEF8A8"/>
    <w:lvl w:ilvl="0" w:tplc="ECA66520">
      <w:start w:val="1"/>
      <w:numFmt w:val="lowerRoman"/>
      <w:lvlText w:val="%1)"/>
      <w:lvlJc w:val="left"/>
      <w:pPr>
        <w:ind w:left="720" w:hanging="360"/>
      </w:pPr>
    </w:lvl>
    <w:lvl w:ilvl="1" w:tplc="F3FA7694">
      <w:start w:val="1"/>
      <w:numFmt w:val="lowerLetter"/>
      <w:lvlText w:val="%2."/>
      <w:lvlJc w:val="left"/>
      <w:pPr>
        <w:ind w:left="1440" w:hanging="360"/>
      </w:pPr>
    </w:lvl>
    <w:lvl w:ilvl="2" w:tplc="AE162BC2">
      <w:start w:val="1"/>
      <w:numFmt w:val="lowerRoman"/>
      <w:lvlText w:val="%3."/>
      <w:lvlJc w:val="right"/>
      <w:pPr>
        <w:ind w:left="2160" w:hanging="180"/>
      </w:pPr>
    </w:lvl>
    <w:lvl w:ilvl="3" w:tplc="0FC2063E">
      <w:start w:val="1"/>
      <w:numFmt w:val="decimal"/>
      <w:lvlText w:val="%4."/>
      <w:lvlJc w:val="left"/>
      <w:pPr>
        <w:ind w:left="2880" w:hanging="360"/>
      </w:pPr>
    </w:lvl>
    <w:lvl w:ilvl="4" w:tplc="F2D8D42C">
      <w:start w:val="1"/>
      <w:numFmt w:val="lowerLetter"/>
      <w:lvlText w:val="%5."/>
      <w:lvlJc w:val="left"/>
      <w:pPr>
        <w:ind w:left="3600" w:hanging="360"/>
      </w:pPr>
    </w:lvl>
    <w:lvl w:ilvl="5" w:tplc="5BDED64C">
      <w:start w:val="1"/>
      <w:numFmt w:val="lowerRoman"/>
      <w:lvlText w:val="%6."/>
      <w:lvlJc w:val="right"/>
      <w:pPr>
        <w:ind w:left="4320" w:hanging="180"/>
      </w:pPr>
    </w:lvl>
    <w:lvl w:ilvl="6" w:tplc="A3766746">
      <w:start w:val="1"/>
      <w:numFmt w:val="decimal"/>
      <w:lvlText w:val="%7."/>
      <w:lvlJc w:val="left"/>
      <w:pPr>
        <w:ind w:left="5040" w:hanging="360"/>
      </w:pPr>
    </w:lvl>
    <w:lvl w:ilvl="7" w:tplc="782C9DE4">
      <w:start w:val="1"/>
      <w:numFmt w:val="lowerLetter"/>
      <w:lvlText w:val="%8."/>
      <w:lvlJc w:val="left"/>
      <w:pPr>
        <w:ind w:left="5760" w:hanging="360"/>
      </w:pPr>
    </w:lvl>
    <w:lvl w:ilvl="8" w:tplc="AFE8DA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86F3F"/>
    <w:multiLevelType w:val="hybridMultilevel"/>
    <w:tmpl w:val="225C75D8"/>
    <w:lvl w:ilvl="0" w:tplc="3D741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AB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CF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83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05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45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C8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8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B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37805"/>
    <w:multiLevelType w:val="hybridMultilevel"/>
    <w:tmpl w:val="53DCA930"/>
    <w:lvl w:ilvl="0" w:tplc="33709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CD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E2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3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80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65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AE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82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E1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6209"/>
    <w:multiLevelType w:val="hybridMultilevel"/>
    <w:tmpl w:val="B770EAF0"/>
    <w:lvl w:ilvl="0" w:tplc="85FC9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45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6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8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40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6A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69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A0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A1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EC86B"/>
    <w:multiLevelType w:val="hybridMultilevel"/>
    <w:tmpl w:val="11345A04"/>
    <w:lvl w:ilvl="0" w:tplc="DDC45F2C">
      <w:start w:val="1"/>
      <w:numFmt w:val="lowerRoman"/>
      <w:lvlText w:val="%1)"/>
      <w:lvlJc w:val="left"/>
      <w:pPr>
        <w:ind w:left="720" w:hanging="360"/>
      </w:pPr>
    </w:lvl>
    <w:lvl w:ilvl="1" w:tplc="A0F45206">
      <w:start w:val="1"/>
      <w:numFmt w:val="lowerLetter"/>
      <w:lvlText w:val="%2."/>
      <w:lvlJc w:val="left"/>
      <w:pPr>
        <w:ind w:left="1440" w:hanging="360"/>
      </w:pPr>
    </w:lvl>
    <w:lvl w:ilvl="2" w:tplc="0116F396">
      <w:start w:val="1"/>
      <w:numFmt w:val="lowerRoman"/>
      <w:lvlText w:val="%3."/>
      <w:lvlJc w:val="right"/>
      <w:pPr>
        <w:ind w:left="2160" w:hanging="180"/>
      </w:pPr>
    </w:lvl>
    <w:lvl w:ilvl="3" w:tplc="4538F4C6">
      <w:start w:val="1"/>
      <w:numFmt w:val="decimal"/>
      <w:lvlText w:val="%4."/>
      <w:lvlJc w:val="left"/>
      <w:pPr>
        <w:ind w:left="2880" w:hanging="360"/>
      </w:pPr>
    </w:lvl>
    <w:lvl w:ilvl="4" w:tplc="D436BE0A">
      <w:start w:val="1"/>
      <w:numFmt w:val="lowerLetter"/>
      <w:lvlText w:val="%5."/>
      <w:lvlJc w:val="left"/>
      <w:pPr>
        <w:ind w:left="3600" w:hanging="360"/>
      </w:pPr>
    </w:lvl>
    <w:lvl w:ilvl="5" w:tplc="300804DC">
      <w:start w:val="1"/>
      <w:numFmt w:val="lowerRoman"/>
      <w:lvlText w:val="%6."/>
      <w:lvlJc w:val="right"/>
      <w:pPr>
        <w:ind w:left="4320" w:hanging="180"/>
      </w:pPr>
    </w:lvl>
    <w:lvl w:ilvl="6" w:tplc="CEE810F0">
      <w:start w:val="1"/>
      <w:numFmt w:val="decimal"/>
      <w:lvlText w:val="%7."/>
      <w:lvlJc w:val="left"/>
      <w:pPr>
        <w:ind w:left="5040" w:hanging="360"/>
      </w:pPr>
    </w:lvl>
    <w:lvl w:ilvl="7" w:tplc="0C101C0E">
      <w:start w:val="1"/>
      <w:numFmt w:val="lowerLetter"/>
      <w:lvlText w:val="%8."/>
      <w:lvlJc w:val="left"/>
      <w:pPr>
        <w:ind w:left="5760" w:hanging="360"/>
      </w:pPr>
    </w:lvl>
    <w:lvl w:ilvl="8" w:tplc="89F85A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EFE51"/>
    <w:multiLevelType w:val="hybridMultilevel"/>
    <w:tmpl w:val="3AC8851C"/>
    <w:lvl w:ilvl="0" w:tplc="E5AA5468">
      <w:start w:val="1"/>
      <w:numFmt w:val="upperLetter"/>
      <w:lvlText w:val="%1)"/>
      <w:lvlJc w:val="left"/>
      <w:pPr>
        <w:ind w:left="720" w:hanging="360"/>
      </w:pPr>
    </w:lvl>
    <w:lvl w:ilvl="1" w:tplc="825EF038">
      <w:start w:val="1"/>
      <w:numFmt w:val="lowerLetter"/>
      <w:lvlText w:val="%2."/>
      <w:lvlJc w:val="left"/>
      <w:pPr>
        <w:ind w:left="1440" w:hanging="360"/>
      </w:pPr>
    </w:lvl>
    <w:lvl w:ilvl="2" w:tplc="31CCE2E0">
      <w:start w:val="1"/>
      <w:numFmt w:val="lowerRoman"/>
      <w:lvlText w:val="%3."/>
      <w:lvlJc w:val="right"/>
      <w:pPr>
        <w:ind w:left="2160" w:hanging="180"/>
      </w:pPr>
    </w:lvl>
    <w:lvl w:ilvl="3" w:tplc="285CB94C">
      <w:start w:val="1"/>
      <w:numFmt w:val="decimal"/>
      <w:lvlText w:val="%4."/>
      <w:lvlJc w:val="left"/>
      <w:pPr>
        <w:ind w:left="2880" w:hanging="360"/>
      </w:pPr>
    </w:lvl>
    <w:lvl w:ilvl="4" w:tplc="14BA6AAC">
      <w:start w:val="1"/>
      <w:numFmt w:val="lowerLetter"/>
      <w:lvlText w:val="%5."/>
      <w:lvlJc w:val="left"/>
      <w:pPr>
        <w:ind w:left="3600" w:hanging="360"/>
      </w:pPr>
    </w:lvl>
    <w:lvl w:ilvl="5" w:tplc="CA2C9B3A">
      <w:start w:val="1"/>
      <w:numFmt w:val="lowerRoman"/>
      <w:lvlText w:val="%6."/>
      <w:lvlJc w:val="right"/>
      <w:pPr>
        <w:ind w:left="4320" w:hanging="180"/>
      </w:pPr>
    </w:lvl>
    <w:lvl w:ilvl="6" w:tplc="887A568C">
      <w:start w:val="1"/>
      <w:numFmt w:val="decimal"/>
      <w:lvlText w:val="%7."/>
      <w:lvlJc w:val="left"/>
      <w:pPr>
        <w:ind w:left="5040" w:hanging="360"/>
      </w:pPr>
    </w:lvl>
    <w:lvl w:ilvl="7" w:tplc="8A2E9DE8">
      <w:start w:val="1"/>
      <w:numFmt w:val="lowerLetter"/>
      <w:lvlText w:val="%8."/>
      <w:lvlJc w:val="left"/>
      <w:pPr>
        <w:ind w:left="5760" w:hanging="360"/>
      </w:pPr>
    </w:lvl>
    <w:lvl w:ilvl="8" w:tplc="718A3B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4E1C6"/>
    <w:multiLevelType w:val="hybridMultilevel"/>
    <w:tmpl w:val="B99AE248"/>
    <w:lvl w:ilvl="0" w:tplc="6ABC4ACE">
      <w:start w:val="1"/>
      <w:numFmt w:val="upperLetter"/>
      <w:lvlText w:val="%1)"/>
      <w:lvlJc w:val="left"/>
      <w:pPr>
        <w:ind w:left="720" w:hanging="360"/>
      </w:pPr>
    </w:lvl>
    <w:lvl w:ilvl="1" w:tplc="49EA244E">
      <w:start w:val="1"/>
      <w:numFmt w:val="lowerLetter"/>
      <w:lvlText w:val="%2."/>
      <w:lvlJc w:val="left"/>
      <w:pPr>
        <w:ind w:left="1440" w:hanging="360"/>
      </w:pPr>
    </w:lvl>
    <w:lvl w:ilvl="2" w:tplc="0A5CEDBC">
      <w:start w:val="1"/>
      <w:numFmt w:val="lowerRoman"/>
      <w:lvlText w:val="%3."/>
      <w:lvlJc w:val="right"/>
      <w:pPr>
        <w:ind w:left="2160" w:hanging="180"/>
      </w:pPr>
    </w:lvl>
    <w:lvl w:ilvl="3" w:tplc="EA3EE532">
      <w:start w:val="1"/>
      <w:numFmt w:val="decimal"/>
      <w:lvlText w:val="%4."/>
      <w:lvlJc w:val="left"/>
      <w:pPr>
        <w:ind w:left="2880" w:hanging="360"/>
      </w:pPr>
    </w:lvl>
    <w:lvl w:ilvl="4" w:tplc="731A0BF0">
      <w:start w:val="1"/>
      <w:numFmt w:val="lowerLetter"/>
      <w:lvlText w:val="%5."/>
      <w:lvlJc w:val="left"/>
      <w:pPr>
        <w:ind w:left="3600" w:hanging="360"/>
      </w:pPr>
    </w:lvl>
    <w:lvl w:ilvl="5" w:tplc="64D49D30">
      <w:start w:val="1"/>
      <w:numFmt w:val="lowerRoman"/>
      <w:lvlText w:val="%6."/>
      <w:lvlJc w:val="right"/>
      <w:pPr>
        <w:ind w:left="4320" w:hanging="180"/>
      </w:pPr>
    </w:lvl>
    <w:lvl w:ilvl="6" w:tplc="E00A612C">
      <w:start w:val="1"/>
      <w:numFmt w:val="decimal"/>
      <w:lvlText w:val="%7."/>
      <w:lvlJc w:val="left"/>
      <w:pPr>
        <w:ind w:left="5040" w:hanging="360"/>
      </w:pPr>
    </w:lvl>
    <w:lvl w:ilvl="7" w:tplc="4F0838B0">
      <w:start w:val="1"/>
      <w:numFmt w:val="lowerLetter"/>
      <w:lvlText w:val="%8."/>
      <w:lvlJc w:val="left"/>
      <w:pPr>
        <w:ind w:left="5760" w:hanging="360"/>
      </w:pPr>
    </w:lvl>
    <w:lvl w:ilvl="8" w:tplc="39B65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594D3"/>
    <w:multiLevelType w:val="hybridMultilevel"/>
    <w:tmpl w:val="26503044"/>
    <w:lvl w:ilvl="0" w:tplc="EE04C730">
      <w:start w:val="1"/>
      <w:numFmt w:val="upperLetter"/>
      <w:lvlText w:val="%1)"/>
      <w:lvlJc w:val="left"/>
      <w:pPr>
        <w:ind w:left="720" w:hanging="360"/>
      </w:pPr>
    </w:lvl>
    <w:lvl w:ilvl="1" w:tplc="26BA2B50">
      <w:start w:val="1"/>
      <w:numFmt w:val="lowerLetter"/>
      <w:lvlText w:val="%2."/>
      <w:lvlJc w:val="left"/>
      <w:pPr>
        <w:ind w:left="1440" w:hanging="360"/>
      </w:pPr>
    </w:lvl>
    <w:lvl w:ilvl="2" w:tplc="F86E3D22">
      <w:start w:val="1"/>
      <w:numFmt w:val="lowerRoman"/>
      <w:lvlText w:val="%3."/>
      <w:lvlJc w:val="right"/>
      <w:pPr>
        <w:ind w:left="2160" w:hanging="180"/>
      </w:pPr>
    </w:lvl>
    <w:lvl w:ilvl="3" w:tplc="923EC056">
      <w:start w:val="1"/>
      <w:numFmt w:val="decimal"/>
      <w:lvlText w:val="%4."/>
      <w:lvlJc w:val="left"/>
      <w:pPr>
        <w:ind w:left="2880" w:hanging="360"/>
      </w:pPr>
    </w:lvl>
    <w:lvl w:ilvl="4" w:tplc="23803698">
      <w:start w:val="1"/>
      <w:numFmt w:val="lowerLetter"/>
      <w:lvlText w:val="%5."/>
      <w:lvlJc w:val="left"/>
      <w:pPr>
        <w:ind w:left="3600" w:hanging="360"/>
      </w:pPr>
    </w:lvl>
    <w:lvl w:ilvl="5" w:tplc="C9F6951C">
      <w:start w:val="1"/>
      <w:numFmt w:val="lowerRoman"/>
      <w:lvlText w:val="%6."/>
      <w:lvlJc w:val="right"/>
      <w:pPr>
        <w:ind w:left="4320" w:hanging="180"/>
      </w:pPr>
    </w:lvl>
    <w:lvl w:ilvl="6" w:tplc="DEF4CF04">
      <w:start w:val="1"/>
      <w:numFmt w:val="decimal"/>
      <w:lvlText w:val="%7."/>
      <w:lvlJc w:val="left"/>
      <w:pPr>
        <w:ind w:left="5040" w:hanging="360"/>
      </w:pPr>
    </w:lvl>
    <w:lvl w:ilvl="7" w:tplc="82022286">
      <w:start w:val="1"/>
      <w:numFmt w:val="lowerLetter"/>
      <w:lvlText w:val="%8."/>
      <w:lvlJc w:val="left"/>
      <w:pPr>
        <w:ind w:left="5760" w:hanging="360"/>
      </w:pPr>
    </w:lvl>
    <w:lvl w:ilvl="8" w:tplc="C658B0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15F49"/>
    <w:multiLevelType w:val="hybridMultilevel"/>
    <w:tmpl w:val="FA6E063E"/>
    <w:lvl w:ilvl="0" w:tplc="E31AD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A5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20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60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6A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20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63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3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08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7447"/>
    <w:multiLevelType w:val="hybridMultilevel"/>
    <w:tmpl w:val="9C7CBE5A"/>
    <w:lvl w:ilvl="0" w:tplc="11BA5714">
      <w:start w:val="1"/>
      <w:numFmt w:val="decimal"/>
      <w:lvlText w:val="%1."/>
      <w:lvlJc w:val="left"/>
      <w:pPr>
        <w:ind w:left="720" w:hanging="360"/>
      </w:pPr>
    </w:lvl>
    <w:lvl w:ilvl="1" w:tplc="022A53BE">
      <w:start w:val="1"/>
      <w:numFmt w:val="lowerLetter"/>
      <w:lvlText w:val="%2."/>
      <w:lvlJc w:val="left"/>
      <w:pPr>
        <w:ind w:left="1440" w:hanging="360"/>
      </w:pPr>
    </w:lvl>
    <w:lvl w:ilvl="2" w:tplc="150CB5F2">
      <w:start w:val="1"/>
      <w:numFmt w:val="lowerRoman"/>
      <w:lvlText w:val="%3."/>
      <w:lvlJc w:val="right"/>
      <w:pPr>
        <w:ind w:left="2160" w:hanging="180"/>
      </w:pPr>
    </w:lvl>
    <w:lvl w:ilvl="3" w:tplc="8D881C64">
      <w:start w:val="1"/>
      <w:numFmt w:val="decimal"/>
      <w:lvlText w:val="%4."/>
      <w:lvlJc w:val="left"/>
      <w:pPr>
        <w:ind w:left="2880" w:hanging="360"/>
      </w:pPr>
    </w:lvl>
    <w:lvl w:ilvl="4" w:tplc="986AB778">
      <w:start w:val="1"/>
      <w:numFmt w:val="lowerLetter"/>
      <w:lvlText w:val="%5."/>
      <w:lvlJc w:val="left"/>
      <w:pPr>
        <w:ind w:left="3600" w:hanging="360"/>
      </w:pPr>
    </w:lvl>
    <w:lvl w:ilvl="5" w:tplc="30021F4A">
      <w:start w:val="1"/>
      <w:numFmt w:val="lowerRoman"/>
      <w:lvlText w:val="%6."/>
      <w:lvlJc w:val="right"/>
      <w:pPr>
        <w:ind w:left="4320" w:hanging="180"/>
      </w:pPr>
    </w:lvl>
    <w:lvl w:ilvl="6" w:tplc="BCBC0228">
      <w:start w:val="1"/>
      <w:numFmt w:val="decimal"/>
      <w:lvlText w:val="%7."/>
      <w:lvlJc w:val="left"/>
      <w:pPr>
        <w:ind w:left="5040" w:hanging="360"/>
      </w:pPr>
    </w:lvl>
    <w:lvl w:ilvl="7" w:tplc="1344625C">
      <w:start w:val="1"/>
      <w:numFmt w:val="lowerLetter"/>
      <w:lvlText w:val="%8."/>
      <w:lvlJc w:val="left"/>
      <w:pPr>
        <w:ind w:left="5760" w:hanging="360"/>
      </w:pPr>
    </w:lvl>
    <w:lvl w:ilvl="8" w:tplc="E30AA2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44762"/>
    <w:multiLevelType w:val="hybridMultilevel"/>
    <w:tmpl w:val="96084A18"/>
    <w:lvl w:ilvl="0" w:tplc="03C87B4C">
      <w:start w:val="1"/>
      <w:numFmt w:val="decimal"/>
      <w:lvlText w:val="%1."/>
      <w:lvlJc w:val="left"/>
      <w:pPr>
        <w:ind w:left="1080" w:hanging="360"/>
      </w:pPr>
    </w:lvl>
    <w:lvl w:ilvl="1" w:tplc="B71C4D68">
      <w:start w:val="1"/>
      <w:numFmt w:val="lowerLetter"/>
      <w:lvlText w:val="%2."/>
      <w:lvlJc w:val="left"/>
      <w:pPr>
        <w:ind w:left="1800" w:hanging="360"/>
      </w:pPr>
    </w:lvl>
    <w:lvl w:ilvl="2" w:tplc="E398CC94">
      <w:start w:val="1"/>
      <w:numFmt w:val="lowerRoman"/>
      <w:lvlText w:val="%3."/>
      <w:lvlJc w:val="right"/>
      <w:pPr>
        <w:ind w:left="2520" w:hanging="180"/>
      </w:pPr>
    </w:lvl>
    <w:lvl w:ilvl="3" w:tplc="05561D80">
      <w:start w:val="1"/>
      <w:numFmt w:val="decimal"/>
      <w:lvlText w:val="%4."/>
      <w:lvlJc w:val="left"/>
      <w:pPr>
        <w:ind w:left="3240" w:hanging="360"/>
      </w:pPr>
    </w:lvl>
    <w:lvl w:ilvl="4" w:tplc="3EC46F48">
      <w:start w:val="1"/>
      <w:numFmt w:val="lowerLetter"/>
      <w:lvlText w:val="%5."/>
      <w:lvlJc w:val="left"/>
      <w:pPr>
        <w:ind w:left="3960" w:hanging="360"/>
      </w:pPr>
    </w:lvl>
    <w:lvl w:ilvl="5" w:tplc="88D2713C">
      <w:start w:val="1"/>
      <w:numFmt w:val="lowerRoman"/>
      <w:lvlText w:val="%6."/>
      <w:lvlJc w:val="right"/>
      <w:pPr>
        <w:ind w:left="4680" w:hanging="180"/>
      </w:pPr>
    </w:lvl>
    <w:lvl w:ilvl="6" w:tplc="A25AC9F0">
      <w:start w:val="1"/>
      <w:numFmt w:val="decimal"/>
      <w:lvlText w:val="%7."/>
      <w:lvlJc w:val="left"/>
      <w:pPr>
        <w:ind w:left="5400" w:hanging="360"/>
      </w:pPr>
    </w:lvl>
    <w:lvl w:ilvl="7" w:tplc="829890D8">
      <w:start w:val="1"/>
      <w:numFmt w:val="lowerLetter"/>
      <w:lvlText w:val="%8."/>
      <w:lvlJc w:val="left"/>
      <w:pPr>
        <w:ind w:left="6120" w:hanging="360"/>
      </w:pPr>
    </w:lvl>
    <w:lvl w:ilvl="8" w:tplc="1BA87A7E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9F8E4"/>
    <w:multiLevelType w:val="hybridMultilevel"/>
    <w:tmpl w:val="3FECC80E"/>
    <w:lvl w:ilvl="0" w:tplc="42562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20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4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C4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8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08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C7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4B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2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6B0AC"/>
    <w:multiLevelType w:val="hybridMultilevel"/>
    <w:tmpl w:val="CEB8FCF2"/>
    <w:lvl w:ilvl="0" w:tplc="945892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509D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6E4E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C223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80F2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946DDB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5251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EA8A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E827D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741050">
    <w:abstractNumId w:val="9"/>
  </w:num>
  <w:num w:numId="2" w16cid:durableId="72051521">
    <w:abstractNumId w:val="10"/>
  </w:num>
  <w:num w:numId="3" w16cid:durableId="1762607172">
    <w:abstractNumId w:val="3"/>
  </w:num>
  <w:num w:numId="4" w16cid:durableId="63114685">
    <w:abstractNumId w:val="8"/>
  </w:num>
  <w:num w:numId="5" w16cid:durableId="716583894">
    <w:abstractNumId w:val="13"/>
  </w:num>
  <w:num w:numId="6" w16cid:durableId="1920630576">
    <w:abstractNumId w:val="5"/>
  </w:num>
  <w:num w:numId="7" w16cid:durableId="735275196">
    <w:abstractNumId w:val="14"/>
  </w:num>
  <w:num w:numId="8" w16cid:durableId="806777131">
    <w:abstractNumId w:val="7"/>
  </w:num>
  <w:num w:numId="9" w16cid:durableId="1428387370">
    <w:abstractNumId w:val="6"/>
  </w:num>
  <w:num w:numId="10" w16cid:durableId="1941717949">
    <w:abstractNumId w:val="2"/>
  </w:num>
  <w:num w:numId="11" w16cid:durableId="22291841">
    <w:abstractNumId w:val="12"/>
  </w:num>
  <w:num w:numId="12" w16cid:durableId="72095023">
    <w:abstractNumId w:val="0"/>
  </w:num>
  <w:num w:numId="13" w16cid:durableId="144590791">
    <w:abstractNumId w:val="11"/>
  </w:num>
  <w:num w:numId="14" w16cid:durableId="1939360906">
    <w:abstractNumId w:val="4"/>
  </w:num>
  <w:num w:numId="15" w16cid:durableId="9221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1E88DF"/>
    <w:rsid w:val="0039D034"/>
    <w:rsid w:val="0044169D"/>
    <w:rsid w:val="007C9277"/>
    <w:rsid w:val="00C54C2D"/>
    <w:rsid w:val="00F328B6"/>
    <w:rsid w:val="01089CA4"/>
    <w:rsid w:val="019DD21D"/>
    <w:rsid w:val="01C005F7"/>
    <w:rsid w:val="0210CBFA"/>
    <w:rsid w:val="02179616"/>
    <w:rsid w:val="02B0D45E"/>
    <w:rsid w:val="02C4DAA1"/>
    <w:rsid w:val="02C76710"/>
    <w:rsid w:val="02C9FC61"/>
    <w:rsid w:val="02DAB641"/>
    <w:rsid w:val="02E5AAAC"/>
    <w:rsid w:val="02F746FB"/>
    <w:rsid w:val="02FC0D24"/>
    <w:rsid w:val="035D31D2"/>
    <w:rsid w:val="0375DE18"/>
    <w:rsid w:val="037AEFF6"/>
    <w:rsid w:val="0383E650"/>
    <w:rsid w:val="03A342AD"/>
    <w:rsid w:val="03A4F507"/>
    <w:rsid w:val="03AA254C"/>
    <w:rsid w:val="03E3B932"/>
    <w:rsid w:val="03EE102D"/>
    <w:rsid w:val="040C19F3"/>
    <w:rsid w:val="051AE9F1"/>
    <w:rsid w:val="051B85F7"/>
    <w:rsid w:val="0545AA8F"/>
    <w:rsid w:val="054D08B3"/>
    <w:rsid w:val="056C349A"/>
    <w:rsid w:val="0575EAD7"/>
    <w:rsid w:val="05E16E54"/>
    <w:rsid w:val="05E88EA5"/>
    <w:rsid w:val="05EE24E5"/>
    <w:rsid w:val="05F4BB88"/>
    <w:rsid w:val="064B21A1"/>
    <w:rsid w:val="065274B3"/>
    <w:rsid w:val="0696E9A8"/>
    <w:rsid w:val="072D2BB9"/>
    <w:rsid w:val="0757F525"/>
    <w:rsid w:val="07733277"/>
    <w:rsid w:val="07917D78"/>
    <w:rsid w:val="079F8A4B"/>
    <w:rsid w:val="07A843E9"/>
    <w:rsid w:val="07FAA69A"/>
    <w:rsid w:val="08BCACF8"/>
    <w:rsid w:val="0A147125"/>
    <w:rsid w:val="0A153500"/>
    <w:rsid w:val="0A3E214D"/>
    <w:rsid w:val="0A9DC532"/>
    <w:rsid w:val="0AB29EE2"/>
    <w:rsid w:val="0B501F7D"/>
    <w:rsid w:val="0BA825C6"/>
    <w:rsid w:val="0BACC8BB"/>
    <w:rsid w:val="0C40D0B5"/>
    <w:rsid w:val="0C434D2F"/>
    <w:rsid w:val="0CAC646D"/>
    <w:rsid w:val="0CFFD7D2"/>
    <w:rsid w:val="0DCBAC6C"/>
    <w:rsid w:val="0DE4B837"/>
    <w:rsid w:val="0DFF0574"/>
    <w:rsid w:val="0E1E88DF"/>
    <w:rsid w:val="0E2A8077"/>
    <w:rsid w:val="0E430AE2"/>
    <w:rsid w:val="0E52A566"/>
    <w:rsid w:val="0EBBACC9"/>
    <w:rsid w:val="0ECB66EE"/>
    <w:rsid w:val="0EEB2920"/>
    <w:rsid w:val="0F8172E8"/>
    <w:rsid w:val="10402068"/>
    <w:rsid w:val="1045D267"/>
    <w:rsid w:val="107394CA"/>
    <w:rsid w:val="10799184"/>
    <w:rsid w:val="10EB2E05"/>
    <w:rsid w:val="1167E7BF"/>
    <w:rsid w:val="119ABF6A"/>
    <w:rsid w:val="119E2470"/>
    <w:rsid w:val="11E0906D"/>
    <w:rsid w:val="122E6DCB"/>
    <w:rsid w:val="12A02168"/>
    <w:rsid w:val="133D8A2C"/>
    <w:rsid w:val="134994FD"/>
    <w:rsid w:val="1371DE3B"/>
    <w:rsid w:val="137AE8A6"/>
    <w:rsid w:val="13D5F88E"/>
    <w:rsid w:val="13E5A6E9"/>
    <w:rsid w:val="140CAF71"/>
    <w:rsid w:val="1410A755"/>
    <w:rsid w:val="14171257"/>
    <w:rsid w:val="142011AC"/>
    <w:rsid w:val="142775FB"/>
    <w:rsid w:val="145763D7"/>
    <w:rsid w:val="14662272"/>
    <w:rsid w:val="14738E34"/>
    <w:rsid w:val="147CB3DB"/>
    <w:rsid w:val="14AFE4E8"/>
    <w:rsid w:val="14C33A45"/>
    <w:rsid w:val="14F6DDFA"/>
    <w:rsid w:val="15A9CDEA"/>
    <w:rsid w:val="16278076"/>
    <w:rsid w:val="163E0D28"/>
    <w:rsid w:val="16860F72"/>
    <w:rsid w:val="16913F90"/>
    <w:rsid w:val="16C757DF"/>
    <w:rsid w:val="16F029F5"/>
    <w:rsid w:val="170A48CD"/>
    <w:rsid w:val="172E44DB"/>
    <w:rsid w:val="1744923D"/>
    <w:rsid w:val="179142CE"/>
    <w:rsid w:val="17BF87FE"/>
    <w:rsid w:val="17D4CFCE"/>
    <w:rsid w:val="17D6D7DE"/>
    <w:rsid w:val="17FA132B"/>
    <w:rsid w:val="18A23017"/>
    <w:rsid w:val="19787E3E"/>
    <w:rsid w:val="197EC55C"/>
    <w:rsid w:val="199F3F92"/>
    <w:rsid w:val="1A27D242"/>
    <w:rsid w:val="1A37A7D0"/>
    <w:rsid w:val="1A515019"/>
    <w:rsid w:val="1AE561F1"/>
    <w:rsid w:val="1AF683B0"/>
    <w:rsid w:val="1B0C6582"/>
    <w:rsid w:val="1B2F1447"/>
    <w:rsid w:val="1B5F4BC3"/>
    <w:rsid w:val="1B80A893"/>
    <w:rsid w:val="1BB57D60"/>
    <w:rsid w:val="1BD51FEF"/>
    <w:rsid w:val="1C8B4BF1"/>
    <w:rsid w:val="1D1D6B87"/>
    <w:rsid w:val="1D4B87D2"/>
    <w:rsid w:val="1D7B4233"/>
    <w:rsid w:val="1D963BEA"/>
    <w:rsid w:val="1E041681"/>
    <w:rsid w:val="1E8BC4DB"/>
    <w:rsid w:val="1E958D54"/>
    <w:rsid w:val="1EDBF408"/>
    <w:rsid w:val="1EE97CA8"/>
    <w:rsid w:val="1F2F574C"/>
    <w:rsid w:val="1FBE00E1"/>
    <w:rsid w:val="1FC07229"/>
    <w:rsid w:val="1FCBE44D"/>
    <w:rsid w:val="20232573"/>
    <w:rsid w:val="209FEF31"/>
    <w:rsid w:val="2146247B"/>
    <w:rsid w:val="21C21C86"/>
    <w:rsid w:val="2252CE28"/>
    <w:rsid w:val="225F77F6"/>
    <w:rsid w:val="22AC379D"/>
    <w:rsid w:val="2331ADCA"/>
    <w:rsid w:val="23410CF3"/>
    <w:rsid w:val="23464E0D"/>
    <w:rsid w:val="23511A13"/>
    <w:rsid w:val="2362917F"/>
    <w:rsid w:val="23675757"/>
    <w:rsid w:val="2371AD18"/>
    <w:rsid w:val="23A0158E"/>
    <w:rsid w:val="23AA3FD4"/>
    <w:rsid w:val="23D50770"/>
    <w:rsid w:val="24026DC1"/>
    <w:rsid w:val="240D3E01"/>
    <w:rsid w:val="24281AD8"/>
    <w:rsid w:val="244ABA76"/>
    <w:rsid w:val="24962B67"/>
    <w:rsid w:val="24A03005"/>
    <w:rsid w:val="250956BE"/>
    <w:rsid w:val="2518E562"/>
    <w:rsid w:val="256E242B"/>
    <w:rsid w:val="25A8E6E7"/>
    <w:rsid w:val="25DF5453"/>
    <w:rsid w:val="264ED8E6"/>
    <w:rsid w:val="26551CF2"/>
    <w:rsid w:val="265C43A1"/>
    <w:rsid w:val="26BA7E61"/>
    <w:rsid w:val="26C4166C"/>
    <w:rsid w:val="26E1D2F6"/>
    <w:rsid w:val="26FFD72A"/>
    <w:rsid w:val="278B3085"/>
    <w:rsid w:val="27B71DCA"/>
    <w:rsid w:val="27B9D9F8"/>
    <w:rsid w:val="27C32535"/>
    <w:rsid w:val="27C3D091"/>
    <w:rsid w:val="281158C5"/>
    <w:rsid w:val="29B9CE1D"/>
    <w:rsid w:val="2A1594A8"/>
    <w:rsid w:val="2A6666CB"/>
    <w:rsid w:val="2A6E588C"/>
    <w:rsid w:val="2AE73EC5"/>
    <w:rsid w:val="2AF7577E"/>
    <w:rsid w:val="2BB88974"/>
    <w:rsid w:val="2C279AB1"/>
    <w:rsid w:val="2C5A0149"/>
    <w:rsid w:val="2C6CEA80"/>
    <w:rsid w:val="2C72EB0B"/>
    <w:rsid w:val="2CD94063"/>
    <w:rsid w:val="2DB400DA"/>
    <w:rsid w:val="2E2DF98A"/>
    <w:rsid w:val="2E477612"/>
    <w:rsid w:val="2F25AE6B"/>
    <w:rsid w:val="2F346003"/>
    <w:rsid w:val="2F8D7351"/>
    <w:rsid w:val="2FDB4C49"/>
    <w:rsid w:val="2FDBFE31"/>
    <w:rsid w:val="2FEDF669"/>
    <w:rsid w:val="303FA0B7"/>
    <w:rsid w:val="3049BB92"/>
    <w:rsid w:val="3056F5B2"/>
    <w:rsid w:val="305901DC"/>
    <w:rsid w:val="308A8226"/>
    <w:rsid w:val="308EAA22"/>
    <w:rsid w:val="309C1B70"/>
    <w:rsid w:val="30ABABCF"/>
    <w:rsid w:val="30DD8115"/>
    <w:rsid w:val="30DE0FD9"/>
    <w:rsid w:val="311C7CD8"/>
    <w:rsid w:val="31A5CF8C"/>
    <w:rsid w:val="31A98183"/>
    <w:rsid w:val="320D3210"/>
    <w:rsid w:val="32F33667"/>
    <w:rsid w:val="330B6834"/>
    <w:rsid w:val="33441F52"/>
    <w:rsid w:val="33627934"/>
    <w:rsid w:val="33D61E81"/>
    <w:rsid w:val="33FEA022"/>
    <w:rsid w:val="341401D5"/>
    <w:rsid w:val="343385D2"/>
    <w:rsid w:val="35026755"/>
    <w:rsid w:val="3587667B"/>
    <w:rsid w:val="35AF4021"/>
    <w:rsid w:val="35B2A3CB"/>
    <w:rsid w:val="35BA8026"/>
    <w:rsid w:val="35DA29D8"/>
    <w:rsid w:val="35F7DCEF"/>
    <w:rsid w:val="36112505"/>
    <w:rsid w:val="3618F72D"/>
    <w:rsid w:val="36ED2119"/>
    <w:rsid w:val="370642E6"/>
    <w:rsid w:val="3707F9F5"/>
    <w:rsid w:val="3791FB61"/>
    <w:rsid w:val="380822F7"/>
    <w:rsid w:val="3899A53E"/>
    <w:rsid w:val="38E1B751"/>
    <w:rsid w:val="3938D947"/>
    <w:rsid w:val="394108AD"/>
    <w:rsid w:val="39D75ACC"/>
    <w:rsid w:val="3A016898"/>
    <w:rsid w:val="3A04A418"/>
    <w:rsid w:val="3A6111F6"/>
    <w:rsid w:val="3A95F528"/>
    <w:rsid w:val="3A96B804"/>
    <w:rsid w:val="3AF65069"/>
    <w:rsid w:val="3B69DE78"/>
    <w:rsid w:val="3B69E301"/>
    <w:rsid w:val="3B714DE8"/>
    <w:rsid w:val="3BB9C9A6"/>
    <w:rsid w:val="3C0BAA26"/>
    <w:rsid w:val="3CA674B2"/>
    <w:rsid w:val="3CE4AE24"/>
    <w:rsid w:val="3D151B9B"/>
    <w:rsid w:val="3D29C435"/>
    <w:rsid w:val="3D371E7C"/>
    <w:rsid w:val="3D619663"/>
    <w:rsid w:val="3D83A941"/>
    <w:rsid w:val="3D8C64BD"/>
    <w:rsid w:val="3D8DB04E"/>
    <w:rsid w:val="3D9F7027"/>
    <w:rsid w:val="3DD4B9D4"/>
    <w:rsid w:val="3DDA83DE"/>
    <w:rsid w:val="3EB11C21"/>
    <w:rsid w:val="3EF0F4E3"/>
    <w:rsid w:val="3EF5E72B"/>
    <w:rsid w:val="3F22CAEE"/>
    <w:rsid w:val="3F2513CA"/>
    <w:rsid w:val="3F5C3DAA"/>
    <w:rsid w:val="3F880EAA"/>
    <w:rsid w:val="3F9F7BB1"/>
    <w:rsid w:val="3FA4ABD1"/>
    <w:rsid w:val="3FA93080"/>
    <w:rsid w:val="4016FECF"/>
    <w:rsid w:val="4036BC53"/>
    <w:rsid w:val="405D1FE3"/>
    <w:rsid w:val="4068F763"/>
    <w:rsid w:val="407666C8"/>
    <w:rsid w:val="409B750F"/>
    <w:rsid w:val="40B44954"/>
    <w:rsid w:val="40ED89B6"/>
    <w:rsid w:val="41017EF0"/>
    <w:rsid w:val="4110D09A"/>
    <w:rsid w:val="413DCE62"/>
    <w:rsid w:val="41468A40"/>
    <w:rsid w:val="4151BAE6"/>
    <w:rsid w:val="41A261DA"/>
    <w:rsid w:val="420C5AEC"/>
    <w:rsid w:val="42115A8E"/>
    <w:rsid w:val="4222FFF7"/>
    <w:rsid w:val="42463346"/>
    <w:rsid w:val="42C7F458"/>
    <w:rsid w:val="43212E36"/>
    <w:rsid w:val="4392A853"/>
    <w:rsid w:val="43A29123"/>
    <w:rsid w:val="450F1522"/>
    <w:rsid w:val="451E5904"/>
    <w:rsid w:val="45340898"/>
    <w:rsid w:val="457D99D8"/>
    <w:rsid w:val="458F9133"/>
    <w:rsid w:val="45B5D988"/>
    <w:rsid w:val="45F8F0F1"/>
    <w:rsid w:val="464CB38C"/>
    <w:rsid w:val="46A77126"/>
    <w:rsid w:val="46B8738B"/>
    <w:rsid w:val="46D363CD"/>
    <w:rsid w:val="47551994"/>
    <w:rsid w:val="475AAA0F"/>
    <w:rsid w:val="477E821F"/>
    <w:rsid w:val="478E7E05"/>
    <w:rsid w:val="4835C2A0"/>
    <w:rsid w:val="483A3825"/>
    <w:rsid w:val="486823F8"/>
    <w:rsid w:val="48694D1A"/>
    <w:rsid w:val="4928DD51"/>
    <w:rsid w:val="4961691F"/>
    <w:rsid w:val="49C55016"/>
    <w:rsid w:val="49F6EC67"/>
    <w:rsid w:val="4A1915A3"/>
    <w:rsid w:val="4A4B0532"/>
    <w:rsid w:val="4A5E3CEC"/>
    <w:rsid w:val="4A9FE864"/>
    <w:rsid w:val="4AB7E413"/>
    <w:rsid w:val="4B5EBD14"/>
    <w:rsid w:val="4BC89F1A"/>
    <w:rsid w:val="4CA501C3"/>
    <w:rsid w:val="4CE1FEC6"/>
    <w:rsid w:val="4D1DC2E8"/>
    <w:rsid w:val="4D3D795B"/>
    <w:rsid w:val="4D80ADE8"/>
    <w:rsid w:val="4DDC9219"/>
    <w:rsid w:val="4E7B5031"/>
    <w:rsid w:val="4EA3E569"/>
    <w:rsid w:val="4F24D633"/>
    <w:rsid w:val="4F3C019A"/>
    <w:rsid w:val="4F623C4A"/>
    <w:rsid w:val="4F82DC34"/>
    <w:rsid w:val="4FFEDBE2"/>
    <w:rsid w:val="50078679"/>
    <w:rsid w:val="50567476"/>
    <w:rsid w:val="506C1DD4"/>
    <w:rsid w:val="50BB68F3"/>
    <w:rsid w:val="50C616E5"/>
    <w:rsid w:val="51A59E47"/>
    <w:rsid w:val="51F9AC0B"/>
    <w:rsid w:val="521999D3"/>
    <w:rsid w:val="5251FA9F"/>
    <w:rsid w:val="527B4ACD"/>
    <w:rsid w:val="531F2411"/>
    <w:rsid w:val="539D77D5"/>
    <w:rsid w:val="53DDD142"/>
    <w:rsid w:val="54090A11"/>
    <w:rsid w:val="540C21AE"/>
    <w:rsid w:val="540DB86E"/>
    <w:rsid w:val="541DF48C"/>
    <w:rsid w:val="546022D2"/>
    <w:rsid w:val="549FD1FD"/>
    <w:rsid w:val="54C089D8"/>
    <w:rsid w:val="5517EC7C"/>
    <w:rsid w:val="55F2395E"/>
    <w:rsid w:val="5630518A"/>
    <w:rsid w:val="56962989"/>
    <w:rsid w:val="569A703E"/>
    <w:rsid w:val="569ADEDB"/>
    <w:rsid w:val="56BA8CF5"/>
    <w:rsid w:val="56F10816"/>
    <w:rsid w:val="57502F0B"/>
    <w:rsid w:val="5768E193"/>
    <w:rsid w:val="57B069F9"/>
    <w:rsid w:val="5830370F"/>
    <w:rsid w:val="5833E19B"/>
    <w:rsid w:val="5855E726"/>
    <w:rsid w:val="58AAB496"/>
    <w:rsid w:val="58D743CA"/>
    <w:rsid w:val="5959A16F"/>
    <w:rsid w:val="598E1B39"/>
    <w:rsid w:val="59C28BAD"/>
    <w:rsid w:val="59DB0882"/>
    <w:rsid w:val="59DBD29D"/>
    <w:rsid w:val="5A0F9534"/>
    <w:rsid w:val="5AAF0D6E"/>
    <w:rsid w:val="5AF1C31F"/>
    <w:rsid w:val="5B22081B"/>
    <w:rsid w:val="5B26DFE4"/>
    <w:rsid w:val="5B864381"/>
    <w:rsid w:val="5BA67C61"/>
    <w:rsid w:val="5BAA0054"/>
    <w:rsid w:val="5BDD060C"/>
    <w:rsid w:val="5BFD3FC3"/>
    <w:rsid w:val="5CDB216E"/>
    <w:rsid w:val="5D25B614"/>
    <w:rsid w:val="5D274CB4"/>
    <w:rsid w:val="5D52201C"/>
    <w:rsid w:val="5D891D89"/>
    <w:rsid w:val="5DB293A8"/>
    <w:rsid w:val="5DB7237A"/>
    <w:rsid w:val="5DC01860"/>
    <w:rsid w:val="5DC7B606"/>
    <w:rsid w:val="5DD75CAD"/>
    <w:rsid w:val="5E2A4A37"/>
    <w:rsid w:val="5E3B3CC6"/>
    <w:rsid w:val="5E76B682"/>
    <w:rsid w:val="5EA5BE8D"/>
    <w:rsid w:val="5EB2C87C"/>
    <w:rsid w:val="5F315C05"/>
    <w:rsid w:val="5F3D7BB9"/>
    <w:rsid w:val="5F58CAAD"/>
    <w:rsid w:val="5F5A24B9"/>
    <w:rsid w:val="5F6511AE"/>
    <w:rsid w:val="5F73AF1E"/>
    <w:rsid w:val="5F9862D2"/>
    <w:rsid w:val="5FA6975E"/>
    <w:rsid w:val="5FBB84CF"/>
    <w:rsid w:val="5FC82E82"/>
    <w:rsid w:val="5FF557F2"/>
    <w:rsid w:val="60423C49"/>
    <w:rsid w:val="607132B8"/>
    <w:rsid w:val="608FD74A"/>
    <w:rsid w:val="609C49FB"/>
    <w:rsid w:val="60C8D17A"/>
    <w:rsid w:val="60D66813"/>
    <w:rsid w:val="613A2848"/>
    <w:rsid w:val="61E74AA0"/>
    <w:rsid w:val="620A16F7"/>
    <w:rsid w:val="622CAA14"/>
    <w:rsid w:val="6237B728"/>
    <w:rsid w:val="6243E372"/>
    <w:rsid w:val="62D53005"/>
    <w:rsid w:val="63576868"/>
    <w:rsid w:val="63C3A22A"/>
    <w:rsid w:val="642B31B9"/>
    <w:rsid w:val="649AE864"/>
    <w:rsid w:val="64AE99EA"/>
    <w:rsid w:val="64C04AF9"/>
    <w:rsid w:val="64DB4D74"/>
    <w:rsid w:val="64EFFFB3"/>
    <w:rsid w:val="6535461E"/>
    <w:rsid w:val="657F6C72"/>
    <w:rsid w:val="6582B882"/>
    <w:rsid w:val="659FF5B7"/>
    <w:rsid w:val="65A8DC6C"/>
    <w:rsid w:val="65ACB906"/>
    <w:rsid w:val="6769AD63"/>
    <w:rsid w:val="6785AF61"/>
    <w:rsid w:val="67881965"/>
    <w:rsid w:val="67EA3BFF"/>
    <w:rsid w:val="67ED7C41"/>
    <w:rsid w:val="6836A1E2"/>
    <w:rsid w:val="68B27E03"/>
    <w:rsid w:val="690563C4"/>
    <w:rsid w:val="69BF0A72"/>
    <w:rsid w:val="69F6F160"/>
    <w:rsid w:val="6A60F8EA"/>
    <w:rsid w:val="6A670C89"/>
    <w:rsid w:val="6A743B44"/>
    <w:rsid w:val="6AF7E706"/>
    <w:rsid w:val="6B4BC38A"/>
    <w:rsid w:val="6B95FCD1"/>
    <w:rsid w:val="6BAB8778"/>
    <w:rsid w:val="6BDF1C59"/>
    <w:rsid w:val="6C33D6E1"/>
    <w:rsid w:val="6CF0C4EE"/>
    <w:rsid w:val="6DB84B10"/>
    <w:rsid w:val="6DE97569"/>
    <w:rsid w:val="6DFE70B7"/>
    <w:rsid w:val="6E162E5B"/>
    <w:rsid w:val="6E605D1F"/>
    <w:rsid w:val="6E9DCBC7"/>
    <w:rsid w:val="6ECF699E"/>
    <w:rsid w:val="6F63B1C0"/>
    <w:rsid w:val="6F9FD9BE"/>
    <w:rsid w:val="6FF2CA12"/>
    <w:rsid w:val="7040EA4E"/>
    <w:rsid w:val="70689457"/>
    <w:rsid w:val="706D2B81"/>
    <w:rsid w:val="70712D44"/>
    <w:rsid w:val="70DAA6B7"/>
    <w:rsid w:val="70EC519A"/>
    <w:rsid w:val="71335260"/>
    <w:rsid w:val="71346A7E"/>
    <w:rsid w:val="7135EE20"/>
    <w:rsid w:val="71960ADD"/>
    <w:rsid w:val="72A6963E"/>
    <w:rsid w:val="7302DEA8"/>
    <w:rsid w:val="735757BE"/>
    <w:rsid w:val="735E2DED"/>
    <w:rsid w:val="73A04B36"/>
    <w:rsid w:val="740915A1"/>
    <w:rsid w:val="7420C1C3"/>
    <w:rsid w:val="74BBF857"/>
    <w:rsid w:val="74BDEA4A"/>
    <w:rsid w:val="74C2ED31"/>
    <w:rsid w:val="74E54415"/>
    <w:rsid w:val="7500DFB6"/>
    <w:rsid w:val="751A3432"/>
    <w:rsid w:val="75203560"/>
    <w:rsid w:val="7539EDCC"/>
    <w:rsid w:val="754C6834"/>
    <w:rsid w:val="757EB8A0"/>
    <w:rsid w:val="75AB9694"/>
    <w:rsid w:val="75BD24DD"/>
    <w:rsid w:val="7625CA2E"/>
    <w:rsid w:val="7645A811"/>
    <w:rsid w:val="7683D160"/>
    <w:rsid w:val="76859C85"/>
    <w:rsid w:val="76AE4E2B"/>
    <w:rsid w:val="76D4E4A0"/>
    <w:rsid w:val="76E77542"/>
    <w:rsid w:val="7742A918"/>
    <w:rsid w:val="7746B3D0"/>
    <w:rsid w:val="77726608"/>
    <w:rsid w:val="7848B610"/>
    <w:rsid w:val="78930B08"/>
    <w:rsid w:val="78BFC1BC"/>
    <w:rsid w:val="7903BCC7"/>
    <w:rsid w:val="793597C2"/>
    <w:rsid w:val="79B379F7"/>
    <w:rsid w:val="79CCF83E"/>
    <w:rsid w:val="79F07A3F"/>
    <w:rsid w:val="7A6E9E64"/>
    <w:rsid w:val="7B2A67D1"/>
    <w:rsid w:val="7BB4EE23"/>
    <w:rsid w:val="7C07BE3D"/>
    <w:rsid w:val="7C0D4BA4"/>
    <w:rsid w:val="7C61C5E6"/>
    <w:rsid w:val="7CC22FCE"/>
    <w:rsid w:val="7D572A7D"/>
    <w:rsid w:val="7E774713"/>
    <w:rsid w:val="7E783B9F"/>
    <w:rsid w:val="7EBA31EF"/>
    <w:rsid w:val="7EBAA9C4"/>
    <w:rsid w:val="7EFBCFFA"/>
    <w:rsid w:val="7F119755"/>
    <w:rsid w:val="7F2C528A"/>
    <w:rsid w:val="7F553A6E"/>
    <w:rsid w:val="7F5EA4CD"/>
    <w:rsid w:val="7F743E94"/>
    <w:rsid w:val="7F8A6DC1"/>
    <w:rsid w:val="7F951ED7"/>
    <w:rsid w:val="7FA05FF2"/>
    <w:rsid w:val="7FDC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88DF"/>
  <w15:chartTrackingRefBased/>
  <w15:docId w15:val="{B5E1634F-4ACA-4822-A777-0F17AFF4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1373</Words>
  <Characters>7829</Characters>
  <Application>Microsoft Office Word</Application>
  <DocSecurity>0</DocSecurity>
  <Lines>65</Lines>
  <Paragraphs>18</Paragraphs>
  <ScaleCrop>false</ScaleCrop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2</cp:revision>
  <dcterms:created xsi:type="dcterms:W3CDTF">2024-09-23T10:28:00Z</dcterms:created>
  <dcterms:modified xsi:type="dcterms:W3CDTF">2025-02-09T10:55:00Z</dcterms:modified>
</cp:coreProperties>
</file>