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E64ED" w14:textId="77777777" w:rsidR="00725FC7" w:rsidRDefault="00725FC7" w:rsidP="00725FC7">
      <w:pPr>
        <w:pStyle w:val="berschrift1"/>
        <w:rPr>
          <w:color w:val="000000" w:themeColor="text1"/>
        </w:rPr>
      </w:pPr>
      <w:r w:rsidRPr="00725FC7">
        <w:rPr>
          <w:color w:val="000000" w:themeColor="text1"/>
        </w:rPr>
        <w:t>Beschreibung</w:t>
      </w:r>
      <w:r>
        <w:rPr>
          <w:color w:val="000000" w:themeColor="text1"/>
        </w:rPr>
        <w:t xml:space="preserve"> des Virtuellen Museums (</w:t>
      </w:r>
      <w:proofErr w:type="spellStart"/>
      <w:r>
        <w:rPr>
          <w:color w:val="000000" w:themeColor="text1"/>
        </w:rPr>
        <w:t>draft</w:t>
      </w:r>
      <w:proofErr w:type="spellEnd"/>
      <w:r>
        <w:rPr>
          <w:color w:val="000000" w:themeColor="text1"/>
        </w:rPr>
        <w:t>)</w:t>
      </w:r>
    </w:p>
    <w:p w14:paraId="0C8E64EE" w14:textId="77777777" w:rsidR="007718FD" w:rsidRDefault="00BD1643" w:rsidP="00BD1643">
      <w:pPr>
        <w:pStyle w:val="berschrift2"/>
      </w:pPr>
      <w:r>
        <w:t>Vorbemerkung</w:t>
      </w:r>
    </w:p>
    <w:p w14:paraId="0C8E64EF" w14:textId="77777777" w:rsidR="00034271" w:rsidRDefault="00A75AF0" w:rsidP="007718FD">
      <w:r>
        <w:t>Das ER-Datenmodell, das den folgenden Überlegungen zu Grunde liegt</w:t>
      </w:r>
      <w:r w:rsidR="00F257BD">
        <w:t>,</w:t>
      </w:r>
      <w:r>
        <w:t xml:space="preserve"> ist in einer leeren Access-Datenbank (25. Februar 2015</w:t>
      </w:r>
      <w:r w:rsidR="00F257BD">
        <w:t>) umgesetzt und dokumentiert (</w:t>
      </w:r>
      <w:r w:rsidR="00F257BD" w:rsidRPr="00F257BD">
        <w:t>dm_cr_SoundColourSpace_150225_ER_draft.pdf</w:t>
      </w:r>
      <w:r w:rsidR="00F257BD">
        <w:t>)</w:t>
      </w:r>
      <w:r>
        <w:t xml:space="preserve">. Diese Datenbank dient als Mittel der </w:t>
      </w:r>
      <w:r w:rsidR="00F257BD">
        <w:t xml:space="preserve">Ideenfindung und </w:t>
      </w:r>
      <w:r>
        <w:t xml:space="preserve">Strukturierung der Anforderungen und ist kein Präjudiz für eine spätere Implementierung. </w:t>
      </w:r>
    </w:p>
    <w:p w14:paraId="0C8E64F0" w14:textId="5DCFFC3C" w:rsidR="00034271" w:rsidRDefault="00034271" w:rsidP="007718FD">
      <w:r>
        <w:t xml:space="preserve">Das Modell beschreibt eine </w:t>
      </w:r>
      <w:r w:rsidR="00F257BD">
        <w:t xml:space="preserve">fiktive </w:t>
      </w:r>
      <w:r w:rsidR="008A4642">
        <w:t>minimale</w:t>
      </w:r>
      <w:r>
        <w:t xml:space="preserve"> </w:t>
      </w:r>
      <w:proofErr w:type="spellStart"/>
      <w:r>
        <w:t>Standalone</w:t>
      </w:r>
      <w:proofErr w:type="spellEnd"/>
      <w:r>
        <w:t xml:space="preserve">-Anwendung, die nichts über die </w:t>
      </w:r>
      <w:r w:rsidR="008A4642">
        <w:t xml:space="preserve">Einbettung oder </w:t>
      </w:r>
      <w:r>
        <w:t xml:space="preserve">Verknüpfung mit Medienarchiven und </w:t>
      </w:r>
      <w:r w:rsidR="003459FA">
        <w:t xml:space="preserve">anderer Software </w:t>
      </w:r>
      <w:r>
        <w:t>aussagt.</w:t>
      </w:r>
      <w:r w:rsidR="00F257BD">
        <w:t xml:space="preserve"> Der Bereich Zugriffsrechte ist am wenigsten ausformuliert.</w:t>
      </w:r>
    </w:p>
    <w:p w14:paraId="0C8E64F1" w14:textId="77777777" w:rsidR="00034271" w:rsidRDefault="00034271" w:rsidP="007718FD"/>
    <w:p w14:paraId="0C8E64F2" w14:textId="77777777" w:rsidR="00A75AF0" w:rsidRDefault="00034271" w:rsidP="007718FD">
      <w:r>
        <w:t>Die Implementierung</w:t>
      </w:r>
      <w:r w:rsidR="00A75AF0">
        <w:t xml:space="preserve"> kann in einem beliebigen Datenbanksystem verwirklicht werden. Neben relationalen, und objektrelationalen Datenbanksystemen ist auf Grund der Struktur der wissenschaftlichen Materie auch eine Graph-Datenbank als mögliche Implementationsform ins Auge zu fassen.</w:t>
      </w:r>
    </w:p>
    <w:p w14:paraId="0C8E64F3" w14:textId="20589B88" w:rsidR="00A75AF0" w:rsidRDefault="006F051E" w:rsidP="007718FD">
      <w:r>
        <w:t>Ein Zusammenspiel von Datenbankserver</w:t>
      </w:r>
      <w:r w:rsidR="008A4642">
        <w:t>n</w:t>
      </w:r>
      <w:r>
        <w:t>, Fileserver</w:t>
      </w:r>
      <w:r w:rsidR="00034271">
        <w:t>, Applikationsserver</w:t>
      </w:r>
      <w:r>
        <w:t xml:space="preserve"> und Webserver via geeigneter </w:t>
      </w:r>
      <w:r w:rsidR="003459FA">
        <w:t xml:space="preserve">Servertechnologien und </w:t>
      </w:r>
      <w:r>
        <w:t>Programmiersprachen (.</w:t>
      </w:r>
      <w:proofErr w:type="spellStart"/>
      <w:r>
        <w:t>php</w:t>
      </w:r>
      <w:proofErr w:type="spellEnd"/>
      <w:r>
        <w:t>, .</w:t>
      </w:r>
      <w:proofErr w:type="spellStart"/>
      <w:r>
        <w:t>jsp</w:t>
      </w:r>
      <w:proofErr w:type="spellEnd"/>
      <w:r>
        <w:t xml:space="preserve">, </w:t>
      </w:r>
      <w:proofErr w:type="spellStart"/>
      <w:r>
        <w:t>asp</w:t>
      </w:r>
      <w:proofErr w:type="spellEnd"/>
      <w:r>
        <w:t>.</w:t>
      </w:r>
      <w:r w:rsidR="008A4642">
        <w:t xml:space="preserve"> </w:t>
      </w:r>
      <w:proofErr w:type="spellStart"/>
      <w:r w:rsidR="008A4642">
        <w:t>javaScript</w:t>
      </w:r>
      <w:proofErr w:type="spellEnd"/>
      <w:r w:rsidR="008A4642">
        <w:t>/</w:t>
      </w:r>
      <w:proofErr w:type="spellStart"/>
      <w:r w:rsidR="008A4642">
        <w:t>ecma</w:t>
      </w:r>
      <w:proofErr w:type="spellEnd"/>
      <w:r>
        <w:t>) scheint eine praktikable Lösung zu sein.</w:t>
      </w:r>
    </w:p>
    <w:p w14:paraId="0C8E64F4" w14:textId="30FB594D" w:rsidR="00034271" w:rsidRDefault="00034271" w:rsidP="00034271">
      <w:r>
        <w:t xml:space="preserve">Die </w:t>
      </w:r>
      <w:r w:rsidR="003459FA">
        <w:t xml:space="preserve">spezielle </w:t>
      </w:r>
      <w:r>
        <w:t>Kombination .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ist eine denkbare Kombination, wo auch </w:t>
      </w:r>
      <w:proofErr w:type="spellStart"/>
      <w:r>
        <w:t>Know-How</w:t>
      </w:r>
      <w:proofErr w:type="spellEnd"/>
      <w:r>
        <w:t xml:space="preserve"> in Wien eingebracht werden kann.</w:t>
      </w:r>
    </w:p>
    <w:p w14:paraId="0C8E64F5" w14:textId="77777777" w:rsidR="008A4642" w:rsidRDefault="008A4642" w:rsidP="007718FD"/>
    <w:p w14:paraId="0C8E64F6" w14:textId="77777777" w:rsidR="006F051E" w:rsidRDefault="006F051E" w:rsidP="007718FD">
      <w:r>
        <w:t>Im Falle einer schlanken „Kern-Datenbank“, die nur Verweise und kurze Textfelder enthält</w:t>
      </w:r>
      <w:r w:rsidR="00034271">
        <w:t>,</w:t>
      </w:r>
      <w:r>
        <w:t xml:space="preserve"> kann eventuell auf eine eigentliche Datenbank verzichtet werden und diese im RAM einer Serveranwendung</w:t>
      </w:r>
      <w:r w:rsidR="00034271">
        <w:t xml:space="preserve">, die mit dem Filesystem </w:t>
      </w:r>
      <w:r w:rsidR="00F257BD">
        <w:t>und/</w:t>
      </w:r>
      <w:r w:rsidR="00034271">
        <w:t>oder der Aussenwelt kommuniziert,</w:t>
      </w:r>
      <w:r>
        <w:t xml:space="preserve"> gehalten werden.</w:t>
      </w:r>
    </w:p>
    <w:p w14:paraId="0C8E64F7" w14:textId="77777777" w:rsidR="006F051E" w:rsidRDefault="00034271" w:rsidP="007718FD">
      <w:r>
        <w:t xml:space="preserve">Die Verwendung von typo3 als </w:t>
      </w:r>
      <w:r w:rsidR="00F257BD">
        <w:t>Content-Management-System</w:t>
      </w:r>
      <w:r>
        <w:t xml:space="preserve"> ist wohl eher ein Hemmschuh (vgl. </w:t>
      </w:r>
      <w:proofErr w:type="spellStart"/>
      <w:r>
        <w:t>PhK</w:t>
      </w:r>
      <w:proofErr w:type="spellEnd"/>
      <w:r>
        <w:t xml:space="preserve"> Erfahrungen damit)</w:t>
      </w:r>
      <w:r w:rsidR="00F257BD">
        <w:t xml:space="preserve"> und wird zurz</w:t>
      </w:r>
      <w:r w:rsidR="008A4642">
        <w:t>eit nicht weiter verfolgt.</w:t>
      </w:r>
    </w:p>
    <w:p w14:paraId="0C8E64F8" w14:textId="1682F36F" w:rsidR="006F051E" w:rsidRDefault="00034271" w:rsidP="007718FD">
      <w:r>
        <w:t xml:space="preserve">Eine Zweiwegschnittstelle zu </w:t>
      </w:r>
      <w:proofErr w:type="spellStart"/>
      <w:r w:rsidRPr="00F257BD">
        <w:rPr>
          <w:b/>
        </w:rPr>
        <w:t>Madek</w:t>
      </w:r>
      <w:proofErr w:type="spellEnd"/>
      <w:r>
        <w:t xml:space="preserve"> </w:t>
      </w:r>
      <w:r w:rsidR="00726676">
        <w:t>REST/</w:t>
      </w:r>
      <w:r>
        <w:t>JSON ist zu diskutieren.</w:t>
      </w:r>
      <w:r w:rsidR="008A4642">
        <w:t xml:space="preserve"> Das Vorliegende Dokument dient als Diskussionsgrundlage dafür. </w:t>
      </w:r>
      <w:proofErr w:type="spellStart"/>
      <w:r w:rsidR="008A4642">
        <w:t>RaV</w:t>
      </w:r>
      <w:proofErr w:type="spellEnd"/>
      <w:r w:rsidR="008A4642">
        <w:t xml:space="preserve"> evaluiert auch </w:t>
      </w:r>
      <w:proofErr w:type="spellStart"/>
      <w:r w:rsidR="008A4642" w:rsidRPr="00F257BD">
        <w:rPr>
          <w:b/>
        </w:rPr>
        <w:t>hyperImage</w:t>
      </w:r>
      <w:proofErr w:type="spellEnd"/>
      <w:r w:rsidR="008A4642">
        <w:t>.</w:t>
      </w:r>
    </w:p>
    <w:p w14:paraId="0C8E64F9" w14:textId="77777777" w:rsidR="008A4642" w:rsidRDefault="008A4642" w:rsidP="007718FD"/>
    <w:p w14:paraId="0C8E64FA" w14:textId="302E87F3" w:rsidR="00034271" w:rsidRDefault="00034271" w:rsidP="007718FD">
      <w:r>
        <w:t>Clientseitig ist die Ve</w:t>
      </w:r>
      <w:r w:rsidR="003459FA">
        <w:t>r</w:t>
      </w:r>
      <w:r>
        <w:t xml:space="preserve">wendung von HTML5 und die Verwendung von </w:t>
      </w:r>
      <w:proofErr w:type="spellStart"/>
      <w:r>
        <w:t>javaScript</w:t>
      </w:r>
      <w:proofErr w:type="spellEnd"/>
      <w:r>
        <w:t xml:space="preserve">-Bibliotheken wie </w:t>
      </w:r>
      <w:proofErr w:type="spellStart"/>
      <w:r>
        <w:t>jQuery</w:t>
      </w:r>
      <w:proofErr w:type="spellEnd"/>
      <w:r>
        <w:t xml:space="preserve"> </w:t>
      </w:r>
      <w:r w:rsidR="003459FA">
        <w:t>naheliegend</w:t>
      </w:r>
      <w:r>
        <w:t xml:space="preserve">. </w:t>
      </w:r>
      <w:r w:rsidR="008A4642">
        <w:t>Als Präsentationssoftware könnte impress.js zur Anwendung kommen, da diese dreidimensionalen Zugriff auf Museumsobjekte in der virtuellen Umgebung zulässt.</w:t>
      </w:r>
    </w:p>
    <w:p w14:paraId="0C8E64FB" w14:textId="77777777" w:rsidR="006F051E" w:rsidRDefault="006F051E" w:rsidP="007718FD"/>
    <w:p w14:paraId="0960EAC1" w14:textId="77777777" w:rsidR="00FE5683" w:rsidRDefault="00FE5683" w:rsidP="00FE5683">
      <w:r>
        <w:t xml:space="preserve">Stichworte zu den Inhalten: Bilddateien (Diagramme, Abbildungen zum Thema „Sound – </w:t>
      </w:r>
      <w:proofErr w:type="spellStart"/>
      <w:r>
        <w:t>Colour</w:t>
      </w:r>
      <w:proofErr w:type="spellEnd"/>
      <w:r>
        <w:t xml:space="preserve"> – Space“ aus historischen Quellen (v.a. 16. – 19. Jh.). Multimediale Inhalte (Animationen und interaktive Programme) </w:t>
      </w:r>
    </w:p>
    <w:p w14:paraId="661AAA21" w14:textId="77777777" w:rsidR="00FE5683" w:rsidRDefault="00FE5683" w:rsidP="00FE5683"/>
    <w:p w14:paraId="0C8E64FC" w14:textId="77777777" w:rsidR="00BD1643" w:rsidRDefault="00BD1643" w:rsidP="00BD1643">
      <w:pPr>
        <w:pStyle w:val="berschrift2"/>
      </w:pPr>
      <w:r>
        <w:t>Definitionen</w:t>
      </w:r>
    </w:p>
    <w:p w14:paraId="7FE0D961" w14:textId="31626DAC" w:rsidR="00E60A69" w:rsidRPr="00E60A69" w:rsidRDefault="00E60A69" w:rsidP="00E60A69"/>
    <w:p w14:paraId="0C8E64FD" w14:textId="77777777" w:rsidR="0079529E" w:rsidRDefault="007718FD" w:rsidP="001705D0">
      <w:r>
        <w:t>Ein</w:t>
      </w:r>
      <w:r w:rsidR="006869F3">
        <w:t xml:space="preserve"> </w:t>
      </w:r>
      <w:r w:rsidR="006869F3" w:rsidRPr="00C60786">
        <w:rPr>
          <w:i/>
        </w:rPr>
        <w:t>Museumsobjekt</w:t>
      </w:r>
      <w:r w:rsidR="006869F3">
        <w:t xml:space="preserve"> </w:t>
      </w:r>
      <w:r w:rsidR="00C60786">
        <w:t>(</w:t>
      </w:r>
      <w:proofErr w:type="spellStart"/>
      <w:r w:rsidR="00C60786">
        <w:t>MuseumsObj</w:t>
      </w:r>
      <w:proofErr w:type="spellEnd"/>
      <w:r w:rsidR="00C60786">
        <w:t xml:space="preserve">) </w:t>
      </w:r>
      <w:r w:rsidR="006869F3">
        <w:t xml:space="preserve">ist eine Kollektion von </w:t>
      </w:r>
      <w:r w:rsidR="00C60786" w:rsidRPr="00C60786">
        <w:rPr>
          <w:i/>
        </w:rPr>
        <w:t>Museumsobjektressource</w:t>
      </w:r>
      <w:r w:rsidR="00C60786">
        <w:rPr>
          <w:i/>
        </w:rPr>
        <w:t>n</w:t>
      </w:r>
      <w:r w:rsidR="00C60786">
        <w:t xml:space="preserve">, </w:t>
      </w:r>
      <w:r w:rsidR="006869F3">
        <w:t>die eine semantische Einheit darstellt.</w:t>
      </w:r>
      <w:r w:rsidR="009413E5">
        <w:t xml:space="preserve"> </w:t>
      </w:r>
    </w:p>
    <w:p w14:paraId="0C8E64FE" w14:textId="77777777" w:rsidR="003C4E98" w:rsidRDefault="003C4E98" w:rsidP="001705D0"/>
    <w:p w14:paraId="0C8E64FF" w14:textId="5DA55439" w:rsidR="006F09FA" w:rsidRDefault="0079529E" w:rsidP="001705D0">
      <w:r>
        <w:t xml:space="preserve">Eine </w:t>
      </w:r>
      <w:r w:rsidR="00C60786" w:rsidRPr="00C60786">
        <w:rPr>
          <w:i/>
        </w:rPr>
        <w:t>Museumsobjektressource</w:t>
      </w:r>
      <w:r w:rsidR="00C60786">
        <w:t xml:space="preserve"> (</w:t>
      </w:r>
      <w:proofErr w:type="spellStart"/>
      <w:r>
        <w:t>Museums</w:t>
      </w:r>
      <w:r w:rsidR="00C60786">
        <w:t>ObjR</w:t>
      </w:r>
      <w:r>
        <w:t>essource</w:t>
      </w:r>
      <w:proofErr w:type="spellEnd"/>
      <w:r w:rsidR="00C60786">
        <w:t>)</w:t>
      </w:r>
      <w:r w:rsidR="009413E5">
        <w:t xml:space="preserve"> </w:t>
      </w:r>
      <w:r>
        <w:t>entspricht einem</w:t>
      </w:r>
      <w:r w:rsidR="009413E5">
        <w:t xml:space="preserve"> </w:t>
      </w:r>
      <w:r w:rsidR="003459FA">
        <w:t xml:space="preserve">(virtuellen) </w:t>
      </w:r>
      <w:r w:rsidR="009413E5">
        <w:t>Verzeichnis in der Dateihierarchie</w:t>
      </w:r>
      <w:r>
        <w:t>, dessen Inhalte gleich wie das Verzeichnis benannt</w:t>
      </w:r>
      <w:r w:rsidR="00C60786">
        <w:t>,</w:t>
      </w:r>
      <w:r>
        <w:t xml:space="preserve"> aber mit den charakteristischen Dateikennungen. Falls nötig wird der Name mit _001, _002, _003, </w:t>
      </w:r>
      <w:proofErr w:type="spellStart"/>
      <w:r>
        <w:t>o.ä</w:t>
      </w:r>
      <w:proofErr w:type="spellEnd"/>
      <w:r>
        <w:t xml:space="preserve"> erweitert, zum Beispiel bei Bilddateien in verschiedener Qualität und Miniaturbildchen. </w:t>
      </w:r>
    </w:p>
    <w:p w14:paraId="0C8E6500" w14:textId="022B9950" w:rsidR="006F09FA" w:rsidRDefault="006F09FA" w:rsidP="001705D0">
      <w:r>
        <w:lastRenderedPageBreak/>
        <w:t xml:space="preserve">Typische Museumsobjektressourcen sind Bilddateien, Audio- und Videodateien, sowie interaktive Animation. Wir unterscheiden zwischen </w:t>
      </w:r>
      <w:r w:rsidRPr="008A4642">
        <w:rPr>
          <w:i/>
        </w:rPr>
        <w:t>statischen Ressourcen</w:t>
      </w:r>
      <w:r>
        <w:t xml:space="preserve"> (zum Beispiel Bilddateien), </w:t>
      </w:r>
      <w:r w:rsidRPr="008A4642">
        <w:rPr>
          <w:i/>
        </w:rPr>
        <w:t>passiven Animationen</w:t>
      </w:r>
      <w:r>
        <w:t xml:space="preserve"> (Audio- und Videodateien</w:t>
      </w:r>
      <w:r w:rsidR="00E60A69">
        <w:t>, etc.</w:t>
      </w:r>
      <w:r w:rsidR="00DE03B7">
        <w:t xml:space="preserve"> ohne Benutzersteuerung</w:t>
      </w:r>
      <w:r>
        <w:t xml:space="preserve">) und </w:t>
      </w:r>
      <w:r w:rsidRPr="00DE03B7">
        <w:rPr>
          <w:i/>
        </w:rPr>
        <w:t>interaktiven Animationen</w:t>
      </w:r>
      <w:r>
        <w:t xml:space="preserve"> (audiovisuelle, interaktive Demos</w:t>
      </w:r>
      <w:r w:rsidR="009320D9">
        <w:t xml:space="preserve">, </w:t>
      </w:r>
      <w:proofErr w:type="spellStart"/>
      <w:r w:rsidR="009320D9">
        <w:t>svg</w:t>
      </w:r>
      <w:proofErr w:type="spellEnd"/>
      <w:r w:rsidR="009320D9">
        <w:t xml:space="preserve">-Animationen, </w:t>
      </w:r>
      <w:proofErr w:type="spellStart"/>
      <w:r w:rsidR="009320D9">
        <w:t>jQuery</w:t>
      </w:r>
      <w:proofErr w:type="spellEnd"/>
      <w:r w:rsidR="009320D9">
        <w:t>-Animationen, etc.</w:t>
      </w:r>
      <w:r>
        <w:t>).</w:t>
      </w:r>
    </w:p>
    <w:p w14:paraId="0C8E6501" w14:textId="77777777" w:rsidR="006F09FA" w:rsidRDefault="006F09FA" w:rsidP="001705D0"/>
    <w:p w14:paraId="0C8E6502" w14:textId="77777777" w:rsidR="007718FD" w:rsidRDefault="0079529E" w:rsidP="001705D0">
      <w:r>
        <w:t>Ein</w:t>
      </w:r>
      <w:r w:rsidR="00C60786">
        <w:t>e</w:t>
      </w:r>
      <w:r>
        <w:t xml:space="preserve"> </w:t>
      </w:r>
      <w:r w:rsidR="00C60786">
        <w:t xml:space="preserve">typische </w:t>
      </w:r>
      <w:r w:rsidR="006F09FA" w:rsidRPr="006F051E">
        <w:rPr>
          <w:i/>
        </w:rPr>
        <w:t xml:space="preserve">statische </w:t>
      </w:r>
      <w:r w:rsidR="00C60786" w:rsidRPr="006F051E">
        <w:rPr>
          <w:i/>
        </w:rPr>
        <w:t>Museumsobjektressource</w:t>
      </w:r>
      <w:r w:rsidR="00C60786">
        <w:t xml:space="preserve"> ist eine Abbildung aus einer wissenschaftlichen Quelle als .</w:t>
      </w:r>
      <w:proofErr w:type="spellStart"/>
      <w:r w:rsidR="00C60786">
        <w:t>tiff</w:t>
      </w:r>
      <w:proofErr w:type="spellEnd"/>
      <w:r w:rsidR="00C60786">
        <w:t xml:space="preserve"> und .</w:t>
      </w:r>
      <w:proofErr w:type="spellStart"/>
      <w:r w:rsidR="00C60786">
        <w:t>jpg</w:t>
      </w:r>
      <w:proofErr w:type="spellEnd"/>
      <w:r w:rsidR="00C60786">
        <w:t xml:space="preserve"> in </w:t>
      </w:r>
      <w:r w:rsidR="006F051E">
        <w:t>mehreren</w:t>
      </w:r>
      <w:r w:rsidR="00C60786">
        <w:t xml:space="preserve"> Qualitäten </w:t>
      </w:r>
      <w:r w:rsidR="006F051E">
        <w:t xml:space="preserve">(evtl. Ausschnitten davon) </w:t>
      </w:r>
      <w:r w:rsidR="00C60786">
        <w:t xml:space="preserve">zusammen </w:t>
      </w:r>
      <w:r w:rsidR="006F051E">
        <w:t xml:space="preserve">mit </w:t>
      </w:r>
      <w:r w:rsidR="00C60786">
        <w:t>direkt</w:t>
      </w:r>
      <w:r w:rsidR="006F051E">
        <w:t>en</w:t>
      </w:r>
      <w:r w:rsidR="00C60786">
        <w:t xml:space="preserve"> Metadaten.</w:t>
      </w:r>
      <w:r w:rsidR="003C4E98">
        <w:t xml:space="preserve"> [Löschen einer Ressource beinhaltet das Löschen aller gleichnamigen Dateien und </w:t>
      </w:r>
      <w:r w:rsidR="006F051E">
        <w:t xml:space="preserve">ist </w:t>
      </w:r>
      <w:r w:rsidR="003C4E98">
        <w:t>nur sinnvoll, wenn sie nicht in anderen Museumsobjekten benötigt wird.]</w:t>
      </w:r>
    </w:p>
    <w:p w14:paraId="0C8E6503" w14:textId="77777777" w:rsidR="003C4E98" w:rsidRDefault="003C4E98" w:rsidP="001705D0"/>
    <w:p w14:paraId="0C8E6504" w14:textId="60EE5747" w:rsidR="00C60786" w:rsidRDefault="003C4E98" w:rsidP="001705D0">
      <w:r>
        <w:t xml:space="preserve">Ein </w:t>
      </w:r>
      <w:r w:rsidR="00E60A69">
        <w:t xml:space="preserve">ausstellbares </w:t>
      </w:r>
      <w:r w:rsidRPr="003C4E98">
        <w:rPr>
          <w:i/>
        </w:rPr>
        <w:t>Museumsobjekt</w:t>
      </w:r>
      <w:r>
        <w:t xml:space="preserve"> besteht aus mindestens einer </w:t>
      </w:r>
      <w:r w:rsidRPr="003C4E98">
        <w:t>Museumsobjektressource</w:t>
      </w:r>
      <w:r>
        <w:t>, die gleiche Ressource kann Bestandteil verschiedener Museumsobjekte sein. Die n-n-Beziehung zwischen Museumsobjekten und Museumsobjektressourcen</w:t>
      </w:r>
      <w:r w:rsidR="006F09FA">
        <w:t>, die dies regelt</w:t>
      </w:r>
      <w:r>
        <w:t xml:space="preserve"> heisst im ER-Modell Assemblage. Ein typisches Museumsobjekt ist eine Abbildung aus einer wissenschaftlichen Quelle zusammen mit Begleitinformationen und Animationen.</w:t>
      </w:r>
    </w:p>
    <w:p w14:paraId="0C8E6505" w14:textId="77777777" w:rsidR="003C4E98" w:rsidRDefault="003C4E98" w:rsidP="001705D0">
      <w:r>
        <w:t>Die Museumsobjekte sind die Atome von Ausstellungen, Sammlung und Archiv.</w:t>
      </w:r>
    </w:p>
    <w:p w14:paraId="0C8E6506" w14:textId="4B9F897F" w:rsidR="006F09FA" w:rsidRDefault="003C4E98" w:rsidP="006F09FA">
      <w:r>
        <w:t xml:space="preserve">Das gleiche Museumsobjekt </w:t>
      </w:r>
      <w:r w:rsidR="006F09FA">
        <w:t>kann</w:t>
      </w:r>
      <w:r>
        <w:t xml:space="preserve"> an verschiedenen Stellen einsehbar</w:t>
      </w:r>
      <w:r w:rsidR="006F09FA">
        <w:t xml:space="preserve"> sein. Exponate können also gleichzeitig </w:t>
      </w:r>
      <w:r w:rsidR="00E60A69">
        <w:t>mehreren Ausstellungen sowie</w:t>
      </w:r>
      <w:r w:rsidR="006F09FA">
        <w:t xml:space="preserve"> der Sammlung und/oder dem Archiv angehören. </w:t>
      </w:r>
      <w:r w:rsidR="009844FA">
        <w:t xml:space="preserve">Der </w:t>
      </w:r>
      <w:r w:rsidR="00E60A69">
        <w:t xml:space="preserve">volle </w:t>
      </w:r>
      <w:r w:rsidR="009844FA">
        <w:t xml:space="preserve">Zugriff auf das Archiv ist nur ausgewählten Personen erlaubt. Beispielsweise sind die hochauflösenden </w:t>
      </w:r>
      <w:proofErr w:type="spellStart"/>
      <w:r w:rsidR="009844FA">
        <w:t>tiffs</w:t>
      </w:r>
      <w:proofErr w:type="spellEnd"/>
      <w:r w:rsidR="009844FA">
        <w:t xml:space="preserve"> in der Regel nur im Archiv zugänglich. Das Archiv enthält alle Museumsobjekte.</w:t>
      </w:r>
    </w:p>
    <w:p w14:paraId="0C8E6507" w14:textId="77777777" w:rsidR="003C4E98" w:rsidRDefault="003C4E98" w:rsidP="001705D0"/>
    <w:p w14:paraId="0C8E6508" w14:textId="77777777" w:rsidR="006869F3" w:rsidRDefault="006869F3" w:rsidP="001705D0">
      <w:r>
        <w:t>Museumsobjekte</w:t>
      </w:r>
      <w:r w:rsidR="009413E5">
        <w:t>,</w:t>
      </w:r>
      <w:r>
        <w:t xml:space="preserve"> </w:t>
      </w:r>
      <w:r w:rsidR="009413E5">
        <w:t>die</w:t>
      </w:r>
      <w:r>
        <w:t xml:space="preserve"> in </w:t>
      </w:r>
      <w:r w:rsidR="009413E5">
        <w:t>einer Ausstellung gezeigt werden, heissen</w:t>
      </w:r>
      <w:r>
        <w:t xml:space="preserve"> </w:t>
      </w:r>
      <w:r w:rsidRPr="009413E5">
        <w:rPr>
          <w:i/>
        </w:rPr>
        <w:t>Exponate</w:t>
      </w:r>
      <w:r>
        <w:t>.</w:t>
      </w:r>
      <w:r w:rsidR="00A75AF0">
        <w:t xml:space="preserve"> Eine Ausstellung beinhaltet das Bespielen von Räumen mit Museumsobjekten unter einem übergeordneten Gesichtspunkt.</w:t>
      </w:r>
    </w:p>
    <w:p w14:paraId="0C8E6509" w14:textId="77777777" w:rsidR="009413E5" w:rsidRDefault="009413E5" w:rsidP="001705D0"/>
    <w:p w14:paraId="0C8E650A" w14:textId="426ABDAE" w:rsidR="006869F3" w:rsidRDefault="006869F3" w:rsidP="001705D0">
      <w:r>
        <w:t xml:space="preserve">Ein </w:t>
      </w:r>
      <w:r w:rsidRPr="009413E5">
        <w:rPr>
          <w:i/>
        </w:rPr>
        <w:t>Ausstellungskatalog</w:t>
      </w:r>
      <w:r>
        <w:t xml:space="preserve"> hat einen Objektbeschreibungsteil</w:t>
      </w:r>
      <w:r w:rsidR="00E60A69">
        <w:t>,</w:t>
      </w:r>
      <w:r w:rsidR="009844FA">
        <w:t xml:space="preserve"> der die Exponate sequenziell auflistet. Der Objektbeschreibungsteil wird</w:t>
      </w:r>
      <w:r>
        <w:t xml:space="preserve"> aus den Museumsobjekten als Bericht </w:t>
      </w:r>
      <w:r w:rsidR="009844FA">
        <w:t>generiert.</w:t>
      </w:r>
      <w:r>
        <w:t xml:space="preserve"> </w:t>
      </w:r>
      <w:r w:rsidR="009413E5">
        <w:t xml:space="preserve">Daneben enthält ein Ausstellungskatalog neben den sich aus den vernetzten Exponaten ergebenden </w:t>
      </w:r>
      <w:r w:rsidR="009844FA">
        <w:t>automatisch</w:t>
      </w:r>
      <w:r w:rsidR="009320D9">
        <w:t>en</w:t>
      </w:r>
      <w:r w:rsidR="009844FA">
        <w:t xml:space="preserve"> </w:t>
      </w:r>
      <w:r w:rsidR="009413E5">
        <w:t xml:space="preserve">Annotationen auch freie Beiträge allgemeiner Art und </w:t>
      </w:r>
      <w:r w:rsidR="009844FA">
        <w:t>weiterführende</w:t>
      </w:r>
      <w:r w:rsidR="009413E5">
        <w:t xml:space="preserve"> Analysen etc.</w:t>
      </w:r>
      <w:r w:rsidR="009844FA">
        <w:t xml:space="preserve"> Das </w:t>
      </w:r>
      <w:proofErr w:type="spellStart"/>
      <w:r w:rsidR="009844FA">
        <w:t>Kuratorenteam</w:t>
      </w:r>
      <w:proofErr w:type="spellEnd"/>
      <w:r w:rsidR="009844FA">
        <w:t xml:space="preserve"> ist pro Ausstellung für die Ausstellung und den Katalog zuständig und hat eine zentrale Ansprechperson.</w:t>
      </w:r>
    </w:p>
    <w:p w14:paraId="0C8E650B" w14:textId="77777777" w:rsidR="006869F3" w:rsidRDefault="006869F3" w:rsidP="001705D0">
      <w:r>
        <w:t xml:space="preserve">Ein </w:t>
      </w:r>
      <w:r w:rsidRPr="006869F3">
        <w:rPr>
          <w:i/>
        </w:rPr>
        <w:t>Katalog</w:t>
      </w:r>
      <w:r>
        <w:t xml:space="preserve"> beschreibt die Exponate einer Ausstellung u</w:t>
      </w:r>
      <w:r w:rsidR="009320D9">
        <w:t>nd ist eine .</w:t>
      </w:r>
      <w:proofErr w:type="spellStart"/>
      <w:r w:rsidR="009320D9">
        <w:t>pdf</w:t>
      </w:r>
      <w:proofErr w:type="spellEnd"/>
      <w:r w:rsidR="009320D9">
        <w:t>-Datei.</w:t>
      </w:r>
    </w:p>
    <w:p w14:paraId="0C8E650F" w14:textId="77777777" w:rsidR="001705D0" w:rsidRDefault="001705D0" w:rsidP="001705D0"/>
    <w:p w14:paraId="0C8E6510" w14:textId="77777777" w:rsidR="008E05AB" w:rsidRDefault="008E05AB" w:rsidP="008E05AB">
      <w:pPr>
        <w:pStyle w:val="berschrift2"/>
      </w:pPr>
      <w:r>
        <w:t>Interaktionen der Museumsbesucher und Museumsbesucherinnen</w:t>
      </w:r>
    </w:p>
    <w:p w14:paraId="0C8E6511" w14:textId="77777777" w:rsidR="001705D0" w:rsidRDefault="001705D0" w:rsidP="001705D0">
      <w:r>
        <w:t xml:space="preserve">Zwei </w:t>
      </w:r>
      <w:r w:rsidR="003D2A1E">
        <w:t>Arten</w:t>
      </w:r>
      <w:r>
        <w:t xml:space="preserve"> von Bedienung und Interaktion durch </w:t>
      </w:r>
      <w:r w:rsidRPr="001705D0">
        <w:rPr>
          <w:i/>
        </w:rPr>
        <w:t>Besucher</w:t>
      </w:r>
      <w:r>
        <w:t xml:space="preserve">: </w:t>
      </w:r>
    </w:p>
    <w:p w14:paraId="0C8E6512" w14:textId="77777777" w:rsidR="00F2726E" w:rsidRDefault="00F2726E" w:rsidP="00691282">
      <w:pPr>
        <w:pStyle w:val="berschrift3"/>
      </w:pPr>
      <w:r>
        <w:t xml:space="preserve">A) Experimentieren mit </w:t>
      </w:r>
      <w:r w:rsidR="009320D9">
        <w:t xml:space="preserve">den </w:t>
      </w:r>
      <w:r w:rsidR="00893168">
        <w:t xml:space="preserve">interaktiven </w:t>
      </w:r>
      <w:r w:rsidR="009320D9">
        <w:t>Museumsobjekten/Ressourcen</w:t>
      </w:r>
    </w:p>
    <w:p w14:paraId="0C8E6513" w14:textId="77777777" w:rsidR="00F2726E" w:rsidRDefault="00F2726E" w:rsidP="00691282">
      <w:pPr>
        <w:pStyle w:val="berschrift3"/>
      </w:pPr>
      <w:r>
        <w:t>B)</w:t>
      </w:r>
      <w:r w:rsidR="001705D0">
        <w:t xml:space="preserve"> Navigation durch </w:t>
      </w:r>
      <w:r>
        <w:t xml:space="preserve">das Museum als </w:t>
      </w:r>
      <w:r w:rsidR="00130400">
        <w:t>„</w:t>
      </w:r>
      <w:r>
        <w:t>virtuelle Umgebung</w:t>
      </w:r>
      <w:r w:rsidR="00130400">
        <w:t>“</w:t>
      </w:r>
      <w:r w:rsidR="00F11A2A">
        <w:t xml:space="preserve"> (Navigation und Datenmodell)</w:t>
      </w:r>
    </w:p>
    <w:p w14:paraId="0C8E6514" w14:textId="77777777" w:rsidR="00F2726E" w:rsidRDefault="00F2726E" w:rsidP="001705D0"/>
    <w:p w14:paraId="0C8E6515" w14:textId="77777777" w:rsidR="008E05AB" w:rsidRDefault="00893168" w:rsidP="008E05AB">
      <w:pPr>
        <w:pStyle w:val="berschrift3"/>
      </w:pPr>
      <w:r>
        <w:t xml:space="preserve">A) </w:t>
      </w:r>
    </w:p>
    <w:p w14:paraId="0C8E6516" w14:textId="77777777" w:rsidR="00F2726E" w:rsidRDefault="00102BC2" w:rsidP="001705D0">
      <w:r>
        <w:t>Zum Beispiel begehbare Klangfarbenräume in der Art von Christoph Reuters Flash-Anwendung</w:t>
      </w:r>
      <w:r w:rsidR="003D2A1E">
        <w:t xml:space="preserve"> „Timbre Spaces“ (Meta-Studie zu Klangfarbenräumen)</w:t>
      </w:r>
      <w:r>
        <w:t>. Programme, die entweder auf dem Server, dem Client oder in Kooperation der beiden Instanzen laufen</w:t>
      </w:r>
      <w:r w:rsidR="00725FC7">
        <w:t xml:space="preserve"> und im Laufe des Projekts entwickelt werden.</w:t>
      </w:r>
    </w:p>
    <w:p w14:paraId="0C8E6517" w14:textId="77777777" w:rsidR="00F11A2A" w:rsidRDefault="00F11A2A" w:rsidP="001705D0"/>
    <w:p w14:paraId="0C8E6518" w14:textId="77777777" w:rsidR="00130400" w:rsidRDefault="00F2726E" w:rsidP="008E05AB">
      <w:pPr>
        <w:pStyle w:val="berschrift3"/>
      </w:pPr>
      <w:r>
        <w:lastRenderedPageBreak/>
        <w:t xml:space="preserve">B) </w:t>
      </w:r>
    </w:p>
    <w:p w14:paraId="0C8E6519" w14:textId="77777777" w:rsidR="00130400" w:rsidRDefault="00130400" w:rsidP="00130400">
      <w:r>
        <w:t>Die Art der Bewegung durch das Museum soll von den Benutzern eingestellt werden können (analog zur Sprachauswahl mehrsprachiger Websites</w:t>
      </w:r>
      <w:r w:rsidR="00691282">
        <w:t xml:space="preserve"> = </w:t>
      </w:r>
      <w:proofErr w:type="spellStart"/>
      <w:r w:rsidR="00691282">
        <w:t>nice</w:t>
      </w:r>
      <w:proofErr w:type="spellEnd"/>
      <w:r w:rsidR="00691282">
        <w:t xml:space="preserve"> </w:t>
      </w:r>
      <w:proofErr w:type="spellStart"/>
      <w:r w:rsidR="00691282">
        <w:t>to</w:t>
      </w:r>
      <w:proofErr w:type="spellEnd"/>
      <w:r w:rsidR="00691282">
        <w:t xml:space="preserve"> </w:t>
      </w:r>
      <w:proofErr w:type="spellStart"/>
      <w:r w:rsidR="00691282">
        <w:t>have</w:t>
      </w:r>
      <w:proofErr w:type="spellEnd"/>
      <w:r>
        <w:t>). Der Wechsel in einen anderen Repräsentationsmodus soll an jeder Stelle (ohne Positionsveränderung) möglich sein.</w:t>
      </w:r>
    </w:p>
    <w:p w14:paraId="0C8E651A" w14:textId="77777777" w:rsidR="00130400" w:rsidRDefault="00130400" w:rsidP="001705D0"/>
    <w:p w14:paraId="0C8E651B" w14:textId="77777777" w:rsidR="00F2726E" w:rsidRDefault="001705D0" w:rsidP="001705D0">
      <w:r>
        <w:t>Ausstellungen (individuell vs. geführt) bzw. Archiv</w:t>
      </w:r>
      <w:r w:rsidR="001C7A80">
        <w:t>abfragen</w:t>
      </w:r>
      <w:r>
        <w:t xml:space="preserve">. Synopsis nach individuellem Gusto. Die möglichen „Wege“, Navigationsmöglichkeiten </w:t>
      </w:r>
      <w:r w:rsidR="003D2A1E">
        <w:t>leiten</w:t>
      </w:r>
      <w:r>
        <w:t xml:space="preserve"> sich </w:t>
      </w:r>
      <w:r w:rsidR="003D2A1E">
        <w:t>aus der</w:t>
      </w:r>
      <w:r>
        <w:t xml:space="preserve"> Struktur und </w:t>
      </w:r>
      <w:r w:rsidR="003D2A1E">
        <w:t xml:space="preserve">den </w:t>
      </w:r>
      <w:r>
        <w:t>Inhalte</w:t>
      </w:r>
      <w:r w:rsidR="003D2A1E">
        <w:t>n</w:t>
      </w:r>
      <w:r>
        <w:t xml:space="preserve"> der Datenbank </w:t>
      </w:r>
      <w:r w:rsidR="003D2A1E">
        <w:t xml:space="preserve">ab ebenso wie aus </w:t>
      </w:r>
      <w:r w:rsidR="00102BC2">
        <w:t>den</w:t>
      </w:r>
      <w:r>
        <w:t xml:space="preserve"> Eigenschaften der </w:t>
      </w:r>
      <w:r w:rsidR="00102BC2">
        <w:t>Museumsobjekte</w:t>
      </w:r>
      <w:r w:rsidR="003D2A1E">
        <w:t xml:space="preserve"> in der aktuellen Ansicht (aktuelle Position des Betrachters = </w:t>
      </w:r>
      <w:proofErr w:type="spellStart"/>
      <w:r w:rsidR="003D2A1E">
        <w:t>current</w:t>
      </w:r>
      <w:proofErr w:type="spellEnd"/>
      <w:r w:rsidR="003D2A1E">
        <w:t xml:space="preserve"> </w:t>
      </w:r>
      <w:proofErr w:type="spellStart"/>
      <w:r w:rsidR="003D2A1E">
        <w:t>v</w:t>
      </w:r>
      <w:r w:rsidR="009256EB">
        <w:t>iew</w:t>
      </w:r>
      <w:proofErr w:type="spellEnd"/>
      <w:r w:rsidR="003D2A1E">
        <w:t>)</w:t>
      </w:r>
      <w:r w:rsidR="00130400">
        <w:t>.</w:t>
      </w:r>
    </w:p>
    <w:p w14:paraId="0C8E651C" w14:textId="77777777" w:rsidR="001705D0" w:rsidRDefault="001705D0" w:rsidP="001705D0"/>
    <w:p w14:paraId="0C8E651D" w14:textId="77777777" w:rsidR="00B300F6" w:rsidRDefault="00B300F6" w:rsidP="00B300F6">
      <w:pPr>
        <w:pStyle w:val="berschrift2"/>
      </w:pPr>
      <w:r>
        <w:t>Hierarchien und Net</w:t>
      </w:r>
      <w:r w:rsidR="008E05AB">
        <w:t>z</w:t>
      </w:r>
      <w:r>
        <w:t>werkbeziehungen</w:t>
      </w:r>
    </w:p>
    <w:p w14:paraId="0C8E651E" w14:textId="77777777" w:rsidR="009320D9" w:rsidRDefault="001705D0" w:rsidP="001705D0">
      <w:r>
        <w:t xml:space="preserve">Netzstrukturen als </w:t>
      </w:r>
      <w:r w:rsidRPr="0040071D">
        <w:rPr>
          <w:b/>
        </w:rPr>
        <w:t>überlagerte Hierarchien</w:t>
      </w:r>
      <w:r>
        <w:t xml:space="preserve"> </w:t>
      </w:r>
      <w:r w:rsidR="00102BC2">
        <w:t xml:space="preserve">(gefärbte </w:t>
      </w:r>
      <w:r w:rsidR="000F5B92">
        <w:t>B</w:t>
      </w:r>
      <w:r w:rsidR="00691282">
        <w:t>a</w:t>
      </w:r>
      <w:r w:rsidR="000F5B92">
        <w:t>umgraphen</w:t>
      </w:r>
      <w:r w:rsidR="00102BC2">
        <w:t xml:space="preserve">) </w:t>
      </w:r>
      <w:r>
        <w:t>modellieren: in jeder Hierarchie kann in der Art des Windows-Explorer</w:t>
      </w:r>
      <w:r w:rsidR="00F2726E">
        <w:t>, navigiert werden</w:t>
      </w:r>
      <w:r>
        <w:t>.</w:t>
      </w:r>
      <w:r w:rsidR="00725FC7">
        <w:t xml:space="preserve"> Ein Objekt kann mehreren Hierarchien angehören. In den</w:t>
      </w:r>
      <w:r w:rsidR="00102BC2">
        <w:t xml:space="preserve"> </w:t>
      </w:r>
      <w:r w:rsidR="00725FC7">
        <w:t>zugehörigen</w:t>
      </w:r>
      <w:r w:rsidR="00102BC2">
        <w:t xml:space="preserve"> Hierarchien hat </w:t>
      </w:r>
      <w:r w:rsidR="003E3438">
        <w:t>jedes</w:t>
      </w:r>
      <w:r w:rsidR="00102BC2">
        <w:t xml:space="preserve"> Objekt </w:t>
      </w:r>
      <w:r w:rsidR="001C7A80">
        <w:t xml:space="preserve">(unterhalb der Wurzel) </w:t>
      </w:r>
      <w:r w:rsidR="00102BC2">
        <w:t xml:space="preserve">einen eindeutigen </w:t>
      </w:r>
      <w:r w:rsidR="00102BC2" w:rsidRPr="003E3438">
        <w:rPr>
          <w:i/>
        </w:rPr>
        <w:t>Parent</w:t>
      </w:r>
      <w:r w:rsidR="00102BC2">
        <w:t xml:space="preserve"> aber eventuell kein</w:t>
      </w:r>
      <w:r w:rsidR="00130400">
        <w:t>es</w:t>
      </w:r>
      <w:r w:rsidR="00102BC2">
        <w:t>, ein</w:t>
      </w:r>
      <w:r w:rsidR="001C7A80">
        <w:t>es</w:t>
      </w:r>
      <w:r w:rsidR="00102BC2">
        <w:t xml:space="preserve"> oder mehrere </w:t>
      </w:r>
      <w:proofErr w:type="spellStart"/>
      <w:r w:rsidR="00102BC2" w:rsidRPr="003E3438">
        <w:rPr>
          <w:i/>
        </w:rPr>
        <w:t>Children</w:t>
      </w:r>
      <w:proofErr w:type="spellEnd"/>
      <w:r w:rsidR="00725FC7">
        <w:t xml:space="preserve"> </w:t>
      </w:r>
      <w:r w:rsidR="00130400">
        <w:t xml:space="preserve">(Kinder) </w:t>
      </w:r>
      <w:r w:rsidR="00725FC7">
        <w:t>(</w:t>
      </w:r>
      <w:proofErr w:type="spellStart"/>
      <w:r w:rsidR="00725FC7" w:rsidRPr="0040071D">
        <w:rPr>
          <w:b/>
        </w:rPr>
        <w:t>one-to-many</w:t>
      </w:r>
      <w:proofErr w:type="spellEnd"/>
      <w:r w:rsidR="0040071D">
        <w:rPr>
          <w:b/>
        </w:rPr>
        <w:t xml:space="preserve"> Beziehung</w:t>
      </w:r>
      <w:r w:rsidR="00725FC7">
        <w:t>)</w:t>
      </w:r>
      <w:r w:rsidR="00102BC2">
        <w:t xml:space="preserve">. </w:t>
      </w:r>
      <w:r w:rsidR="009320D9">
        <w:t xml:space="preserve">Die </w:t>
      </w:r>
      <w:r w:rsidR="000F5B92">
        <w:t xml:space="preserve">Zuordnung der Museumsobjekte zum </w:t>
      </w:r>
      <w:r w:rsidR="009320D9">
        <w:t>wissenschaftliche</w:t>
      </w:r>
      <w:r w:rsidR="000F5B92">
        <w:t xml:space="preserve">n Netzwerk </w:t>
      </w:r>
      <w:r w:rsidR="009320D9">
        <w:t xml:space="preserve">der Themen ist in den Beziehungstabellen </w:t>
      </w:r>
      <w:proofErr w:type="spellStart"/>
      <w:r w:rsidR="009320D9">
        <w:t>ThemaObjektDiszipinZuschreibung</w:t>
      </w:r>
      <w:proofErr w:type="spellEnd"/>
      <w:r w:rsidR="009320D9">
        <w:t xml:space="preserve"> und Themenhierarchien</w:t>
      </w:r>
      <w:r w:rsidR="000F5B92">
        <w:t xml:space="preserve"> (gefärbte Hierarchien) geregelt.</w:t>
      </w:r>
    </w:p>
    <w:p w14:paraId="0C8E651F" w14:textId="77777777" w:rsidR="00691282" w:rsidRDefault="00691282" w:rsidP="001705D0">
      <w:r>
        <w:t>Die Verwendung von Bäumen verhindert unerwünschte Zyklen.</w:t>
      </w:r>
    </w:p>
    <w:p w14:paraId="0C8E6520" w14:textId="77777777" w:rsidR="000F5B92" w:rsidRDefault="000F5B92" w:rsidP="001705D0"/>
    <w:p w14:paraId="0C8E6521" w14:textId="77777777" w:rsidR="009320D9" w:rsidRDefault="000F5B92" w:rsidP="001705D0">
      <w:r>
        <w:t xml:space="preserve">Die Idee der gefärbten Graphen ist in Graph-Datenbanken verwirklicht, aber auch schon in älteren objektorientierten Datenbanksystemen verwirklicht. </w:t>
      </w:r>
      <w:r w:rsidR="00DF1A93">
        <w:t xml:space="preserve">Graph-Datenbanken </w:t>
      </w:r>
      <w:r>
        <w:t>v</w:t>
      </w:r>
      <w:r w:rsidR="00DF1A93">
        <w:t>erwenden</w:t>
      </w:r>
      <w:r>
        <w:t xml:space="preserve"> eine Semantik, die der Grammatik (Subjekt, Prädikat, Objekt) entnommen ist. Subjekt und Objekt sind Knoten, Prädikate sind gerichtete Verbindungen mit Eigenschaften. In unserem Fall könnten Themen </w:t>
      </w:r>
      <w:r w:rsidR="00DF1A93">
        <w:t>(</w:t>
      </w:r>
      <w:r>
        <w:t>oder auch Museumsobjekte</w:t>
      </w:r>
      <w:r w:rsidR="00DF1A93">
        <w:t>)</w:t>
      </w:r>
      <w:r>
        <w:t xml:space="preserve"> die Rolle der Knoten einnehmen.</w:t>
      </w:r>
      <w:r w:rsidR="00DF1A93">
        <w:t xml:space="preserve"> Die Dreifach-Beziehungstabelle Themenhierarchien bildet dieses Modell wörtlich ab.</w:t>
      </w:r>
    </w:p>
    <w:p w14:paraId="0C8E6523" w14:textId="77777777" w:rsidR="001705D0" w:rsidRDefault="00102BC2" w:rsidP="001705D0">
      <w:r>
        <w:t xml:space="preserve">BYRON-BIS ist eine </w:t>
      </w:r>
      <w:r w:rsidR="001C7A80">
        <w:t xml:space="preserve">ältere </w:t>
      </w:r>
      <w:r>
        <w:t>Software im Bereich Facility Management (über ein</w:t>
      </w:r>
      <w:r w:rsidR="001C7A80">
        <w:t>er objektorientierten Datenbank</w:t>
      </w:r>
      <w:r>
        <w:t xml:space="preserve"> </w:t>
      </w:r>
      <w:r w:rsidR="000F5B92">
        <w:t>(</w:t>
      </w:r>
      <w:proofErr w:type="spellStart"/>
      <w:r w:rsidR="000F5B92">
        <w:t>objectStore</w:t>
      </w:r>
      <w:proofErr w:type="spellEnd"/>
      <w:r w:rsidR="000F5B92">
        <w:t xml:space="preserve">) </w:t>
      </w:r>
      <w:r>
        <w:t>implementiert</w:t>
      </w:r>
      <w:r w:rsidR="001C7A80">
        <w:t xml:space="preserve">) mit lokalem Zugriff auf die Datenbank und </w:t>
      </w:r>
      <w:proofErr w:type="spellStart"/>
      <w:r w:rsidR="001C7A80">
        <w:t>WebClient</w:t>
      </w:r>
      <w:proofErr w:type="spellEnd"/>
      <w:r w:rsidR="001C7A80">
        <w:t xml:space="preserve">, die </w:t>
      </w:r>
      <w:r w:rsidR="003E3438">
        <w:t>eine solche Navigation</w:t>
      </w:r>
      <w:r w:rsidR="001C7A80">
        <w:t xml:space="preserve"> mit mehreren Explorern unterstützt</w:t>
      </w:r>
      <w:r w:rsidR="00276EB6">
        <w:t xml:space="preserve">. </w:t>
      </w:r>
    </w:p>
    <w:p w14:paraId="0C8E6524" w14:textId="77777777" w:rsidR="000F5B92" w:rsidRDefault="000F5B92" w:rsidP="001705D0"/>
    <w:p w14:paraId="0C8E6525" w14:textId="77777777" w:rsidR="002C2951" w:rsidRDefault="001705D0" w:rsidP="001705D0">
      <w:r>
        <w:t xml:space="preserve">Navigation in </w:t>
      </w:r>
      <w:r w:rsidR="0040071D">
        <w:t>allgemeinen Netzwerk</w:t>
      </w:r>
      <w:r>
        <w:t xml:space="preserve">en, die dynamisch aufgrund von Datenbankabfragen und Filterungen erzeugt werden. </w:t>
      </w:r>
      <w:r w:rsidR="00130400">
        <w:t xml:space="preserve">Es sollen brauchbare Tools zur Navigation </w:t>
      </w:r>
      <w:r w:rsidR="00F11A2A">
        <w:t>im Falle von</w:t>
      </w:r>
      <w:r w:rsidR="009256EB">
        <w:t xml:space="preserve"> </w:t>
      </w:r>
      <w:proofErr w:type="spellStart"/>
      <w:r w:rsidR="00987489" w:rsidRPr="0040071D">
        <w:rPr>
          <w:b/>
        </w:rPr>
        <w:t>many</w:t>
      </w:r>
      <w:proofErr w:type="spellEnd"/>
      <w:r w:rsidR="00987489" w:rsidRPr="0040071D">
        <w:rPr>
          <w:b/>
        </w:rPr>
        <w:t>-</w:t>
      </w:r>
      <w:proofErr w:type="spellStart"/>
      <w:r w:rsidR="00987489" w:rsidRPr="0040071D">
        <w:rPr>
          <w:b/>
        </w:rPr>
        <w:t>to</w:t>
      </w:r>
      <w:proofErr w:type="spellEnd"/>
      <w:r w:rsidR="00987489" w:rsidRPr="0040071D">
        <w:rPr>
          <w:b/>
        </w:rPr>
        <w:t>-</w:t>
      </w:r>
      <w:proofErr w:type="spellStart"/>
      <w:r w:rsidR="00987489" w:rsidRPr="0040071D">
        <w:rPr>
          <w:b/>
        </w:rPr>
        <w:t>many</w:t>
      </w:r>
      <w:proofErr w:type="spellEnd"/>
      <w:r w:rsidR="008E05AB">
        <w:rPr>
          <w:b/>
        </w:rPr>
        <w:t>-</w:t>
      </w:r>
      <w:r w:rsidR="001C7A80" w:rsidRPr="0040071D">
        <w:rPr>
          <w:b/>
        </w:rPr>
        <w:t>Beziehungen</w:t>
      </w:r>
      <w:r w:rsidR="001C7A80">
        <w:t xml:space="preserve"> </w:t>
      </w:r>
      <w:r w:rsidR="00130400">
        <w:t>verwendet oder entwickelt werden</w:t>
      </w:r>
      <w:r w:rsidR="009256EB">
        <w:t xml:space="preserve">. </w:t>
      </w:r>
      <w:r w:rsidR="00130400">
        <w:t xml:space="preserve">Derartige Beziehungen </w:t>
      </w:r>
      <w:r w:rsidR="000F5B92">
        <w:t>sind</w:t>
      </w:r>
      <w:r w:rsidR="00130400">
        <w:t xml:space="preserve"> </w:t>
      </w:r>
      <w:r w:rsidR="008E05AB">
        <w:t xml:space="preserve">in der </w:t>
      </w:r>
      <w:r w:rsidR="000F5B92">
        <w:t>Struktur der Themen von zentraler Bedeutung</w:t>
      </w:r>
      <w:r w:rsidR="00130400">
        <w:t xml:space="preserve">. </w:t>
      </w:r>
    </w:p>
    <w:p w14:paraId="0C8E6526" w14:textId="77777777" w:rsidR="009320D9" w:rsidRDefault="009320D9" w:rsidP="001705D0"/>
    <w:p w14:paraId="0C8E6527" w14:textId="77777777" w:rsidR="00987489" w:rsidRDefault="00130400" w:rsidP="001705D0">
      <w:r>
        <w:t xml:space="preserve">Ein </w:t>
      </w:r>
      <w:r w:rsidR="009256EB">
        <w:t>Beispiel</w:t>
      </w:r>
      <w:r w:rsidR="00EF7D2F">
        <w:t xml:space="preserve"> ist die</w:t>
      </w:r>
      <w:r w:rsidR="009256EB">
        <w:t xml:space="preserve"> </w:t>
      </w:r>
      <w:proofErr w:type="spellStart"/>
      <w:r w:rsidR="009256EB" w:rsidRPr="003E3438">
        <w:rPr>
          <w:i/>
        </w:rPr>
        <w:t>Beschlagwortung</w:t>
      </w:r>
      <w:proofErr w:type="spellEnd"/>
      <w:r w:rsidR="009256EB">
        <w:t xml:space="preserve"> von Museumsobjekten</w:t>
      </w:r>
      <w:r w:rsidR="002C2951">
        <w:t>. D</w:t>
      </w:r>
      <w:r>
        <w:t>ie Menge der</w:t>
      </w:r>
      <w:r w:rsidR="00EF7D2F">
        <w:t xml:space="preserve"> Stichwörter </w:t>
      </w:r>
      <w:r>
        <w:t>ist über die</w:t>
      </w:r>
      <w:r w:rsidR="002C2951">
        <w:t xml:space="preserve"> Laufzeit der Anwendung variabel, </w:t>
      </w:r>
      <w:r>
        <w:t xml:space="preserve">im Laufe der Zeit </w:t>
      </w:r>
      <w:r w:rsidR="00EF7D2F">
        <w:t>kommen</w:t>
      </w:r>
      <w:r>
        <w:t xml:space="preserve"> </w:t>
      </w:r>
      <w:r w:rsidR="002C2951">
        <w:t xml:space="preserve">neue Stichwörter hinzu und sie verschwinden </w:t>
      </w:r>
      <w:r w:rsidR="003A6B51">
        <w:t xml:space="preserve">eventuell </w:t>
      </w:r>
      <w:r w:rsidR="002C2951">
        <w:t xml:space="preserve">auch </w:t>
      </w:r>
      <w:r>
        <w:t>wieder</w:t>
      </w:r>
      <w:r w:rsidR="002C2951">
        <w:t>. Ein Stichwort bezieht</w:t>
      </w:r>
      <w:r w:rsidR="00EF7D2F">
        <w:t xml:space="preserve"> sich </w:t>
      </w:r>
      <w:r w:rsidR="002C2951">
        <w:t xml:space="preserve">in der Regel </w:t>
      </w:r>
      <w:r w:rsidR="00EF7D2F">
        <w:t>auf mehrere Museumsobjekte und ein</w:t>
      </w:r>
      <w:r w:rsidR="003E3438">
        <w:t>em</w:t>
      </w:r>
      <w:r w:rsidR="00EF7D2F">
        <w:t xml:space="preserve"> Museumsobjekt </w:t>
      </w:r>
      <w:r w:rsidR="003E3438">
        <w:t>können</w:t>
      </w:r>
      <w:r w:rsidR="00EF7D2F">
        <w:t xml:space="preserve"> mehrere </w:t>
      </w:r>
      <w:r w:rsidR="008E05AB">
        <w:t xml:space="preserve">verschiedene </w:t>
      </w:r>
      <w:r w:rsidR="00EF7D2F">
        <w:t xml:space="preserve">Stichwörter </w:t>
      </w:r>
      <w:r w:rsidR="003E3438">
        <w:t>zugeordnet sein</w:t>
      </w:r>
      <w:r w:rsidR="00F11A2A">
        <w:t>.</w:t>
      </w:r>
      <w:r w:rsidR="002C2951">
        <w:t xml:space="preserve"> </w:t>
      </w:r>
      <w:r w:rsidR="003A6B51">
        <w:t>Die</w:t>
      </w:r>
      <w:r w:rsidR="002C2951">
        <w:t xml:space="preserve"> </w:t>
      </w:r>
      <w:r w:rsidR="003A6B51">
        <w:t>„</w:t>
      </w:r>
      <w:r w:rsidR="002C2951">
        <w:t>Klassifizierung</w:t>
      </w:r>
      <w:r w:rsidR="003A6B51">
        <w:t>“</w:t>
      </w:r>
      <w:r w:rsidR="002C2951">
        <w:t xml:space="preserve"> der Stichwörter </w:t>
      </w:r>
      <w:r w:rsidR="003A6B51">
        <w:t xml:space="preserve">ist möglicherweise selbst </w:t>
      </w:r>
      <w:r w:rsidR="002C2951">
        <w:t xml:space="preserve">als </w:t>
      </w:r>
      <w:proofErr w:type="spellStart"/>
      <w:r w:rsidR="002C2951">
        <w:t>many</w:t>
      </w:r>
      <w:proofErr w:type="spellEnd"/>
      <w:r w:rsidR="002C2951">
        <w:t>-</w:t>
      </w:r>
      <w:proofErr w:type="spellStart"/>
      <w:r w:rsidR="002C2951">
        <w:t>to</w:t>
      </w:r>
      <w:proofErr w:type="spellEnd"/>
      <w:r w:rsidR="002C2951">
        <w:t>-</w:t>
      </w:r>
      <w:proofErr w:type="spellStart"/>
      <w:r w:rsidR="002C2951">
        <w:t>many</w:t>
      </w:r>
      <w:proofErr w:type="spellEnd"/>
      <w:r w:rsidR="008E05AB">
        <w:t>-Beziehung</w:t>
      </w:r>
      <w:r w:rsidR="003A6B51">
        <w:t xml:space="preserve"> zu modellieren</w:t>
      </w:r>
      <w:r w:rsidR="002C2951">
        <w:t>.</w:t>
      </w:r>
    </w:p>
    <w:p w14:paraId="0C8E6528" w14:textId="77777777" w:rsidR="0040071D" w:rsidRDefault="0040071D" w:rsidP="001705D0"/>
    <w:p w14:paraId="0C8E6529" w14:textId="77777777" w:rsidR="002C2951" w:rsidRDefault="001705D0" w:rsidP="001705D0">
      <w:r>
        <w:t xml:space="preserve">Die </w:t>
      </w:r>
      <w:r w:rsidR="0040071D">
        <w:t xml:space="preserve">typischen </w:t>
      </w:r>
      <w:r>
        <w:t xml:space="preserve">Resultate einer </w:t>
      </w:r>
      <w:r w:rsidRPr="00F11A2A">
        <w:rPr>
          <w:i/>
        </w:rPr>
        <w:t>Suchabfrage</w:t>
      </w:r>
      <w:r>
        <w:t xml:space="preserve"> in Form von </w:t>
      </w:r>
      <w:r w:rsidRPr="0040071D">
        <w:rPr>
          <w:i/>
        </w:rPr>
        <w:t>Mengen von Museumsobjekten</w:t>
      </w:r>
      <w:r>
        <w:t xml:space="preserve"> </w:t>
      </w:r>
      <w:r w:rsidR="00893168">
        <w:t>(Leuchttische</w:t>
      </w:r>
      <w:r w:rsidR="008E05AB">
        <w:t xml:space="preserve"> in Hyperimage</w:t>
      </w:r>
      <w:r w:rsidR="00893168">
        <w:t xml:space="preserve">) </w:t>
      </w:r>
      <w:r>
        <w:t xml:space="preserve">können bearbeitet, erweitert oder reduziert werden. </w:t>
      </w:r>
      <w:r w:rsidR="002C2951">
        <w:t xml:space="preserve">Die zugehörige </w:t>
      </w:r>
      <w:r>
        <w:t xml:space="preserve">Visualisierung </w:t>
      </w:r>
      <w:r w:rsidR="002C2951">
        <w:t>der</w:t>
      </w:r>
      <w:r>
        <w:t xml:space="preserve"> Querverbindungen via gemeinsame Eigenschaften in mehreren </w:t>
      </w:r>
      <w:r w:rsidR="0040071D">
        <w:t xml:space="preserve">Explorern und </w:t>
      </w:r>
      <w:r>
        <w:t>Objektbrowsern</w:t>
      </w:r>
      <w:r w:rsidR="002C2951">
        <w:t>, wird dynamisch bezüglich aktueller Position des Benutzers und aktuellen Inhalten der Datenbank gerechnet</w:t>
      </w:r>
      <w:r>
        <w:t xml:space="preserve">. </w:t>
      </w:r>
    </w:p>
    <w:p w14:paraId="0C8E652A" w14:textId="77777777" w:rsidR="003E3438" w:rsidRDefault="002C2951" w:rsidP="001705D0">
      <w:r>
        <w:t xml:space="preserve">Benützer können auch </w:t>
      </w:r>
      <w:r w:rsidR="001705D0">
        <w:t>individueller Pfade</w:t>
      </w:r>
      <w:r>
        <w:t xml:space="preserve"> festlegen</w:t>
      </w:r>
      <w:r w:rsidR="001705D0">
        <w:t xml:space="preserve">. </w:t>
      </w:r>
      <w:r w:rsidR="003E3438">
        <w:t xml:space="preserve">Das </w:t>
      </w:r>
      <w:r w:rsidR="001705D0">
        <w:t xml:space="preserve">Abspeichern derartiger </w:t>
      </w:r>
      <w:r w:rsidR="00273D39">
        <w:rPr>
          <w:i/>
        </w:rPr>
        <w:t>Strukturierter Datasets</w:t>
      </w:r>
      <w:r w:rsidR="00F2726E">
        <w:t xml:space="preserve"> in der Datenbank (unter Benutzername)</w:t>
      </w:r>
      <w:r w:rsidR="003E3438">
        <w:t xml:space="preserve"> oder als temporäre anonyme Liste soll möglich sein.</w:t>
      </w:r>
      <w:r w:rsidR="00273D39">
        <w:t xml:space="preserve"> Vgl. bestehend</w:t>
      </w:r>
      <w:r w:rsidR="003A6B51">
        <w:t>e</w:t>
      </w:r>
      <w:r w:rsidR="00273D39">
        <w:t xml:space="preserve"> Lösung in </w:t>
      </w:r>
      <w:proofErr w:type="spellStart"/>
      <w:r w:rsidR="00273D39">
        <w:t>Madek</w:t>
      </w:r>
      <w:proofErr w:type="spellEnd"/>
      <w:r w:rsidR="00B300F6">
        <w:t>/Hyperimage</w:t>
      </w:r>
      <w:r w:rsidR="00273D39">
        <w:t>.</w:t>
      </w:r>
    </w:p>
    <w:p w14:paraId="0C8E652C" w14:textId="77777777" w:rsidR="003E3438" w:rsidRDefault="003E3438" w:rsidP="001705D0">
      <w:bookmarkStart w:id="0" w:name="_GoBack"/>
      <w:bookmarkEnd w:id="0"/>
    </w:p>
    <w:p w14:paraId="0C8E652D" w14:textId="77777777" w:rsidR="00273D39" w:rsidRDefault="00273D39" w:rsidP="00A71386">
      <w:pPr>
        <w:pStyle w:val="berschrift2"/>
      </w:pPr>
      <w:r>
        <w:t>Temporäre und Dauerhafte Speicherung von Suchergebnissen:</w:t>
      </w:r>
    </w:p>
    <w:p w14:paraId="0C8E652E" w14:textId="77777777" w:rsidR="00A71386" w:rsidRDefault="00A71386" w:rsidP="001705D0">
      <w:r>
        <w:t>Vergleichbare Lösungen in verwandten Kontexten:</w:t>
      </w:r>
    </w:p>
    <w:p w14:paraId="0C8E652F" w14:textId="77777777" w:rsidR="005764C0" w:rsidRDefault="00F557C7" w:rsidP="001705D0">
      <w:r>
        <w:t xml:space="preserve">Bei </w:t>
      </w:r>
      <w:r w:rsidR="003E3438">
        <w:t>Katalogabfragen</w:t>
      </w:r>
      <w:r>
        <w:t xml:space="preserve">, </w:t>
      </w:r>
      <w:r w:rsidR="003E3438">
        <w:t xml:space="preserve">bieten </w:t>
      </w:r>
      <w:r>
        <w:t>Bibliotheken</w:t>
      </w:r>
      <w:r w:rsidR="003E3438">
        <w:t xml:space="preserve"> (z.B. UB Basel), „Meine Liste“ </w:t>
      </w:r>
      <w:r>
        <w:t xml:space="preserve">sowohl </w:t>
      </w:r>
      <w:r w:rsidR="00F2726E">
        <w:t xml:space="preserve">sitzungsbezogen </w:t>
      </w:r>
      <w:r>
        <w:t>und anonym, als auch A</w:t>
      </w:r>
      <w:r w:rsidR="00F2726E">
        <w:t>ccount-bezogen</w:t>
      </w:r>
      <w:r w:rsidR="003E3438">
        <w:t xml:space="preserve"> an</w:t>
      </w:r>
      <w:r w:rsidR="00F2726E">
        <w:t xml:space="preserve">. </w:t>
      </w:r>
      <w:r>
        <w:t>Dabei können Bibli</w:t>
      </w:r>
      <w:r w:rsidR="00273D39">
        <w:t>o</w:t>
      </w:r>
      <w:r>
        <w:t>theksbenutzer</w:t>
      </w:r>
      <w:r w:rsidR="00273D39">
        <w:t>i</w:t>
      </w:r>
      <w:r>
        <w:t>nnen bei der Speicherung der Titel zudem Stichwörter eingeben (einzeln und bei Mehrfachausauswahl für alle gewählten Titel)</w:t>
      </w:r>
      <w:r w:rsidR="00273D39">
        <w:t>.</w:t>
      </w:r>
    </w:p>
    <w:p w14:paraId="0C8E6530" w14:textId="77777777" w:rsidR="00E93E01" w:rsidRDefault="00F2726E">
      <w:r>
        <w:t xml:space="preserve">Nanoo.tv bietet </w:t>
      </w:r>
      <w:r w:rsidRPr="003D2A1E">
        <w:rPr>
          <w:b/>
        </w:rPr>
        <w:t>sitzungsübergreifende Speicherung</w:t>
      </w:r>
      <w:r>
        <w:t xml:space="preserve"> </w:t>
      </w:r>
      <w:r w:rsidR="00893168">
        <w:t>individueller</w:t>
      </w:r>
      <w:r>
        <w:t xml:space="preserve"> Video</w:t>
      </w:r>
      <w:r w:rsidR="005764C0">
        <w:t>-</w:t>
      </w:r>
      <w:r>
        <w:t xml:space="preserve"> und Audiodateien</w:t>
      </w:r>
      <w:r w:rsidR="005764C0">
        <w:t xml:space="preserve"> an. Registrierte Benutzer können </w:t>
      </w:r>
      <w:r w:rsidR="003E3438">
        <w:t xml:space="preserve">dort </w:t>
      </w:r>
      <w:r w:rsidR="005764C0">
        <w:t>eine persönliche Sammlung von max. 20 Dateien (Objekten) mit Metadaten anlegen</w:t>
      </w:r>
      <w:r w:rsidR="00725FC7">
        <w:t xml:space="preserve"> und verwalten</w:t>
      </w:r>
      <w:r w:rsidR="005764C0">
        <w:t xml:space="preserve">. Sie </w:t>
      </w:r>
      <w:r w:rsidR="00273D39">
        <w:t>dürfen</w:t>
      </w:r>
      <w:r w:rsidR="005764C0">
        <w:t xml:space="preserve"> ihrem </w:t>
      </w:r>
      <w:r w:rsidR="00273D39">
        <w:t xml:space="preserve">zugeordneten </w:t>
      </w:r>
      <w:r w:rsidR="005764C0">
        <w:t xml:space="preserve">Administrator </w:t>
      </w:r>
      <w:r w:rsidR="0040071D">
        <w:t>(</w:t>
      </w:r>
      <w:r w:rsidR="0040071D" w:rsidRPr="00273D39">
        <w:rPr>
          <w:i/>
        </w:rPr>
        <w:t>Archivar</w:t>
      </w:r>
      <w:r w:rsidR="0040071D">
        <w:t xml:space="preserve">) </w:t>
      </w:r>
      <w:r w:rsidR="005764C0">
        <w:t xml:space="preserve">Vorschläge machen zur </w:t>
      </w:r>
      <w:r w:rsidR="00F557C7">
        <w:t xml:space="preserve">definitiven </w:t>
      </w:r>
      <w:r w:rsidR="005764C0">
        <w:t xml:space="preserve">Aufnahme ins Archiv. Nimmt </w:t>
      </w:r>
      <w:r w:rsidR="00F557C7">
        <w:t>der Archivar</w:t>
      </w:r>
      <w:r w:rsidR="005764C0">
        <w:t xml:space="preserve"> </w:t>
      </w:r>
      <w:r w:rsidR="00E93E01">
        <w:t>einen</w:t>
      </w:r>
      <w:r w:rsidR="005764C0">
        <w:t xml:space="preserve"> Vorschlag </w:t>
      </w:r>
      <w:r w:rsidR="00F557C7">
        <w:t>an</w:t>
      </w:r>
      <w:r w:rsidR="005764C0">
        <w:t xml:space="preserve">, wird </w:t>
      </w:r>
      <w:r w:rsidR="00893168">
        <w:t xml:space="preserve">beim Benutzer </w:t>
      </w:r>
      <w:r w:rsidR="005764C0">
        <w:t xml:space="preserve">wieder ein Platz frei. </w:t>
      </w:r>
      <w:r w:rsidR="00893168">
        <w:t>Bei der Archivierung</w:t>
      </w:r>
      <w:r w:rsidR="005764C0">
        <w:t xml:space="preserve"> werden keine Dateien kopiert, nur </w:t>
      </w:r>
      <w:r w:rsidR="00273D39">
        <w:t>Eigenschaft</w:t>
      </w:r>
      <w:r w:rsidR="00E93E01">
        <w:t>en</w:t>
      </w:r>
      <w:r w:rsidR="005764C0">
        <w:t xml:space="preserve"> der </w:t>
      </w:r>
      <w:r w:rsidR="00893168">
        <w:t xml:space="preserve">bereits </w:t>
      </w:r>
      <w:r w:rsidR="005764C0">
        <w:t>auf dem Server angelegten Objekte verändert.</w:t>
      </w:r>
      <w:r w:rsidR="00893168">
        <w:t xml:space="preserve"> </w:t>
      </w:r>
      <w:r w:rsidR="00E93E01">
        <w:t xml:space="preserve">Dubletten können also nicht erkannt werden, da jedes neue Medium ein eindeutiges Handle (Objektkennung) erhält. </w:t>
      </w:r>
      <w:r w:rsidR="00893168">
        <w:t xml:space="preserve">Fernseh- oder Radiosendungen, </w:t>
      </w:r>
      <w:r w:rsidR="00273D39">
        <w:t xml:space="preserve">bzw. </w:t>
      </w:r>
      <w:proofErr w:type="spellStart"/>
      <w:r w:rsidR="00893168">
        <w:t>Youtube</w:t>
      </w:r>
      <w:proofErr w:type="spellEnd"/>
      <w:r w:rsidR="00893168">
        <w:t xml:space="preserve">-Videos werden </w:t>
      </w:r>
      <w:r w:rsidR="003E3438">
        <w:t xml:space="preserve">nur </w:t>
      </w:r>
      <w:r w:rsidR="00893168">
        <w:t xml:space="preserve">einmal </w:t>
      </w:r>
      <w:r w:rsidR="00F557C7">
        <w:t xml:space="preserve">im Hintergrund </w:t>
      </w:r>
      <w:r w:rsidR="00893168">
        <w:t>(via Streaming</w:t>
      </w:r>
      <w:r w:rsidR="00F557C7">
        <w:t>,</w:t>
      </w:r>
      <w:r w:rsidR="00893168">
        <w:t xml:space="preserve"> auch </w:t>
      </w:r>
      <w:r w:rsidR="00F557C7">
        <w:t>wenn sich User zwischenzeitlich abmelden</w:t>
      </w:r>
      <w:r w:rsidR="00893168">
        <w:t xml:space="preserve">) auf den </w:t>
      </w:r>
      <w:proofErr w:type="spellStart"/>
      <w:r w:rsidR="00893168">
        <w:t>Nanoo</w:t>
      </w:r>
      <w:proofErr w:type="spellEnd"/>
      <w:r w:rsidR="00893168">
        <w:t xml:space="preserve">-Server </w:t>
      </w:r>
      <w:r w:rsidR="00F557C7">
        <w:t>kopiert</w:t>
      </w:r>
      <w:r w:rsidR="008C614E">
        <w:t xml:space="preserve"> und im Verzeichnis des Users zwischen</w:t>
      </w:r>
      <w:r w:rsidR="00893168">
        <w:t>gespeichert.</w:t>
      </w:r>
      <w:r w:rsidR="004A6E0B">
        <w:t xml:space="preserve"> </w:t>
      </w:r>
    </w:p>
    <w:p w14:paraId="0C8E6531" w14:textId="77777777" w:rsidR="00E93E01" w:rsidRDefault="004A6E0B">
      <w:r>
        <w:t xml:space="preserve">Nanoo.tv ermöglicht auch ein rudimentäres </w:t>
      </w:r>
      <w:r w:rsidR="00E93E01">
        <w:t xml:space="preserve">einfach zu bedienendes </w:t>
      </w:r>
      <w:r>
        <w:t>serverseitiges Schneiden von Videos.</w:t>
      </w:r>
      <w:r w:rsidR="00273D39">
        <w:t xml:space="preserve"> </w:t>
      </w:r>
      <w:r w:rsidR="00E93E01">
        <w:t>Dabei wird beim User jeweils eine neue Datei angelegt.</w:t>
      </w:r>
    </w:p>
    <w:p w14:paraId="0C8E6532" w14:textId="77777777" w:rsidR="00E93E01" w:rsidRDefault="00E93E01">
      <w:r>
        <w:t xml:space="preserve">Der Archivar kann eine hierarchische Klassifizierung der Medien definieren. An der Kantonsschule Alpenquai, an der nanoo.tv kürzlich eingeführt worden ist, ist jede Lehrerin einem schulfachbezogenen Archivar zugeordnet. </w:t>
      </w:r>
      <w:r w:rsidR="00403D27">
        <w:t>Die archivierten Medien sind für alle sichtbar.</w:t>
      </w:r>
    </w:p>
    <w:p w14:paraId="0C8E6533" w14:textId="77777777" w:rsidR="00E93E01" w:rsidRDefault="00E93E01"/>
    <w:p w14:paraId="0C8E6534" w14:textId="77777777" w:rsidR="00544AF0" w:rsidRDefault="00065B83" w:rsidP="008E05AB">
      <w:pPr>
        <w:pStyle w:val="berschrift1"/>
      </w:pPr>
      <w:r>
        <w:t xml:space="preserve">Gedanken zur </w:t>
      </w:r>
      <w:r w:rsidR="008E05AB">
        <w:t>Software-Architektur</w:t>
      </w:r>
    </w:p>
    <w:p w14:paraId="0C8E6535" w14:textId="77777777" w:rsidR="008E05AB" w:rsidRDefault="003A6B51" w:rsidP="008E05AB">
      <w:r>
        <w:t>Das Museum</w:t>
      </w:r>
      <w:r w:rsidR="008E05AB">
        <w:t xml:space="preserve"> kommuniziert </w:t>
      </w:r>
      <w:r w:rsidR="00065B83">
        <w:t xml:space="preserve">idealerweise </w:t>
      </w:r>
      <w:r w:rsidR="008E05AB">
        <w:t xml:space="preserve">mit einer </w:t>
      </w:r>
      <w:r w:rsidR="00065B83">
        <w:t xml:space="preserve">lokalen </w:t>
      </w:r>
      <w:r w:rsidR="008E05AB">
        <w:t>Desktopanwendung</w:t>
      </w:r>
      <w:r w:rsidR="00065B83">
        <w:t xml:space="preserve">/Handyanwendung </w:t>
      </w:r>
      <w:r w:rsidR="008E05AB">
        <w:t xml:space="preserve">und mit </w:t>
      </w:r>
      <w:r w:rsidR="00065B83">
        <w:t xml:space="preserve">einer </w:t>
      </w:r>
      <w:r w:rsidR="008E05AB">
        <w:t>Internetanwendung. Letztere soll auf den gängigen Plattformen</w:t>
      </w:r>
      <w:r w:rsidR="00065B83">
        <w:t xml:space="preserve"> und in üblichen Browsern, nach Möglichkeit auch auf Smartphones</w:t>
      </w:r>
      <w:r w:rsidR="008E05AB">
        <w:t xml:space="preserve"> </w:t>
      </w:r>
      <w:r w:rsidR="00065B83">
        <w:t>laufen. Das Abgleichen der Desktopanwendung mit den verhältnismässig langsam ändernden Inhalten der Datenbank per Knop</w:t>
      </w:r>
      <w:r w:rsidR="00FD5EA4">
        <w:t>f</w:t>
      </w:r>
      <w:r w:rsidR="00065B83">
        <w:t>druck ermöglicht das Offline Arbeiten. Das heisst</w:t>
      </w:r>
      <w:r w:rsidR="00470452">
        <w:t xml:space="preserve"> es </w:t>
      </w:r>
      <w:r>
        <w:t>müsste</w:t>
      </w:r>
      <w:r w:rsidR="00470452">
        <w:t xml:space="preserve"> eine Zweiwegdatenfluss (über JSON) zwischen der serverseitigen primären Datenbank und </w:t>
      </w:r>
      <w:r>
        <w:t>der</w:t>
      </w:r>
      <w:r w:rsidR="00470452">
        <w:t xml:space="preserve"> clientseitigen </w:t>
      </w:r>
      <w:r>
        <w:t>Entsprechung</w:t>
      </w:r>
      <w:r w:rsidR="00470452">
        <w:t xml:space="preserve"> </w:t>
      </w:r>
      <w:r>
        <w:t>der</w:t>
      </w:r>
      <w:r w:rsidR="00470452">
        <w:t xml:space="preserve"> Datenbankinhalten</w:t>
      </w:r>
      <w:r w:rsidR="00A764C9">
        <w:t xml:space="preserve"> gewährleistet sein (</w:t>
      </w:r>
      <w:proofErr w:type="spellStart"/>
      <w:r w:rsidR="00A764C9">
        <w:t>xml</w:t>
      </w:r>
      <w:proofErr w:type="spellEnd"/>
      <w:r w:rsidR="00A764C9">
        <w:t>/</w:t>
      </w:r>
      <w:proofErr w:type="spellStart"/>
      <w:r w:rsidR="00A764C9">
        <w:t>Json-Dumps</w:t>
      </w:r>
      <w:proofErr w:type="spellEnd"/>
      <w:r w:rsidR="00A764C9">
        <w:t>).</w:t>
      </w:r>
    </w:p>
    <w:p w14:paraId="0C8E6536" w14:textId="77777777" w:rsidR="00065B83" w:rsidRDefault="00065B83" w:rsidP="008E05AB"/>
    <w:p w14:paraId="0C8E6537" w14:textId="77777777" w:rsidR="00065B83" w:rsidRDefault="00065B83" w:rsidP="008E05AB">
      <w:r>
        <w:t xml:space="preserve">Da serverseitige Anwendungen je nach Traffic für Realzeitanwendungen eine ungünstige Performance aufweisen, scheinen sich </w:t>
      </w:r>
      <w:r w:rsidR="00470452">
        <w:t xml:space="preserve">für Applikationen vom Typ A) </w:t>
      </w:r>
      <w:r>
        <w:t xml:space="preserve">clientbasierte Anwendungen </w:t>
      </w:r>
      <w:r w:rsidR="00470452">
        <w:t>aufzudrängen</w:t>
      </w:r>
      <w:r>
        <w:t>.</w:t>
      </w:r>
    </w:p>
    <w:p w14:paraId="0C8E6538" w14:textId="77777777" w:rsidR="00065B83" w:rsidRPr="008E05AB" w:rsidRDefault="00065B83" w:rsidP="008E05AB">
      <w:r>
        <w:t xml:space="preserve">Da </w:t>
      </w:r>
      <w:r w:rsidR="00470452">
        <w:t>bei</w:t>
      </w:r>
      <w:r>
        <w:t xml:space="preserve"> Java-Applets </w:t>
      </w:r>
      <w:r w:rsidR="003A6B51">
        <w:t xml:space="preserve">und Flash </w:t>
      </w:r>
      <w:r w:rsidR="00470452">
        <w:t xml:space="preserve">ernsthafte Sicherheitslücken bestehen, ist </w:t>
      </w:r>
      <w:r w:rsidR="003A6B51">
        <w:t>ihre</w:t>
      </w:r>
      <w:r w:rsidR="00470452">
        <w:t xml:space="preserve"> Verwendung </w:t>
      </w:r>
      <w:r w:rsidR="003A6B51">
        <w:t>unwahrscheinlich, obschon in Wien bereits brauchbare interaktive Animationen in Flash-Form vorliegen</w:t>
      </w:r>
      <w:r w:rsidR="00470452">
        <w:t>.</w:t>
      </w:r>
      <w:r w:rsidR="00FD5EA4">
        <w:t xml:space="preserve"> </w:t>
      </w:r>
    </w:p>
    <w:sectPr w:rsidR="00065B83" w:rsidRPr="008E05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29569" w14:textId="77777777" w:rsidR="0081144D" w:rsidRDefault="0081144D" w:rsidP="00987489">
      <w:r>
        <w:separator/>
      </w:r>
    </w:p>
  </w:endnote>
  <w:endnote w:type="continuationSeparator" w:id="0">
    <w:p w14:paraId="3CCE8BD9" w14:textId="77777777" w:rsidR="0081144D" w:rsidRDefault="0081144D" w:rsidP="0098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C2A2D" w14:textId="77777777" w:rsidR="00D33F19" w:rsidRDefault="00D33F1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F5867" w14:textId="77777777" w:rsidR="00D33F19" w:rsidRDefault="00D33F1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138AC" w14:textId="77777777" w:rsidR="00D33F19" w:rsidRDefault="00D33F1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7B035" w14:textId="77777777" w:rsidR="0081144D" w:rsidRDefault="0081144D" w:rsidP="00987489">
      <w:r>
        <w:separator/>
      </w:r>
    </w:p>
  </w:footnote>
  <w:footnote w:type="continuationSeparator" w:id="0">
    <w:p w14:paraId="286B7AAB" w14:textId="77777777" w:rsidR="0081144D" w:rsidRDefault="0081144D" w:rsidP="009874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9A883" w14:textId="77777777" w:rsidR="00D33F19" w:rsidRDefault="00D33F1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E653D" w14:textId="77777777" w:rsidR="00987489" w:rsidRPr="00725FC7" w:rsidRDefault="00217F80">
    <w:pPr>
      <w:pStyle w:val="Kopfzeile"/>
      <w:rPr>
        <w:sz w:val="16"/>
        <w:szCs w:val="16"/>
      </w:rPr>
    </w:pPr>
    <w:r w:rsidRPr="00725FC7">
      <w:rPr>
        <w:sz w:val="16"/>
        <w:szCs w:val="16"/>
      </w:rPr>
      <w:fldChar w:fldCharType="begin"/>
    </w:r>
    <w:r w:rsidRPr="00725FC7">
      <w:rPr>
        <w:sz w:val="16"/>
        <w:szCs w:val="16"/>
      </w:rPr>
      <w:instrText xml:space="preserve"> FILENAME   \* MERGEFORMAT </w:instrText>
    </w:r>
    <w:r w:rsidRPr="00725FC7">
      <w:rPr>
        <w:sz w:val="16"/>
        <w:szCs w:val="16"/>
      </w:rPr>
      <w:fldChar w:fldCharType="separate"/>
    </w:r>
    <w:r w:rsidR="006D6B33">
      <w:rPr>
        <w:noProof/>
        <w:sz w:val="16"/>
        <w:szCs w:val="16"/>
      </w:rPr>
      <w:t>dm_VirtuellesMuseum_Beschreibung_150226.docx</w:t>
    </w:r>
    <w:r w:rsidRPr="00725FC7">
      <w:rPr>
        <w:noProof/>
        <w:sz w:val="16"/>
        <w:szCs w:val="16"/>
      </w:rPr>
      <w:fldChar w:fldCharType="end"/>
    </w:r>
    <w:r w:rsidR="00987489" w:rsidRPr="00725FC7">
      <w:rPr>
        <w:sz w:val="16"/>
        <w:szCs w:val="16"/>
      </w:rPr>
      <w:tab/>
    </w:r>
    <w:r w:rsidR="00987489" w:rsidRPr="00725FC7">
      <w:rPr>
        <w:sz w:val="16"/>
        <w:szCs w:val="16"/>
      </w:rPr>
      <w:fldChar w:fldCharType="begin"/>
    </w:r>
    <w:r w:rsidR="00987489" w:rsidRPr="00725FC7">
      <w:rPr>
        <w:sz w:val="16"/>
        <w:szCs w:val="16"/>
      </w:rPr>
      <w:instrText xml:space="preserve"> PAGE   \* MERGEFORMAT </w:instrText>
    </w:r>
    <w:r w:rsidR="00987489" w:rsidRPr="00725FC7">
      <w:rPr>
        <w:sz w:val="16"/>
        <w:szCs w:val="16"/>
      </w:rPr>
      <w:fldChar w:fldCharType="separate"/>
    </w:r>
    <w:r w:rsidR="006D6B33">
      <w:rPr>
        <w:noProof/>
        <w:sz w:val="16"/>
        <w:szCs w:val="16"/>
      </w:rPr>
      <w:t>3</w:t>
    </w:r>
    <w:r w:rsidR="00987489" w:rsidRPr="00725FC7">
      <w:rPr>
        <w:sz w:val="16"/>
        <w:szCs w:val="16"/>
      </w:rPr>
      <w:fldChar w:fldCharType="end"/>
    </w:r>
    <w:r w:rsidR="00987489" w:rsidRPr="00725FC7">
      <w:rPr>
        <w:sz w:val="16"/>
        <w:szCs w:val="16"/>
      </w:rPr>
      <w:t>/</w:t>
    </w:r>
    <w:r w:rsidRPr="00725FC7">
      <w:rPr>
        <w:sz w:val="16"/>
        <w:szCs w:val="16"/>
      </w:rPr>
      <w:fldChar w:fldCharType="begin"/>
    </w:r>
    <w:r w:rsidRPr="00725FC7">
      <w:rPr>
        <w:sz w:val="16"/>
        <w:szCs w:val="16"/>
      </w:rPr>
      <w:instrText xml:space="preserve"> NUMPAGES   \* MERGEFORMAT </w:instrText>
    </w:r>
    <w:r w:rsidRPr="00725FC7">
      <w:rPr>
        <w:sz w:val="16"/>
        <w:szCs w:val="16"/>
      </w:rPr>
      <w:fldChar w:fldCharType="separate"/>
    </w:r>
    <w:r w:rsidR="006D6B33">
      <w:rPr>
        <w:noProof/>
        <w:sz w:val="16"/>
        <w:szCs w:val="16"/>
      </w:rPr>
      <w:t>4</w:t>
    </w:r>
    <w:r w:rsidRPr="00725FC7">
      <w:rPr>
        <w:noProof/>
        <w:sz w:val="16"/>
        <w:szCs w:val="16"/>
      </w:rPr>
      <w:fldChar w:fldCharType="end"/>
    </w:r>
    <w:r w:rsidR="00987489" w:rsidRPr="00725FC7">
      <w:rPr>
        <w:sz w:val="16"/>
        <w:szCs w:val="16"/>
      </w:rPr>
      <w:tab/>
    </w:r>
    <w:r w:rsidR="00DF1A93">
      <w:rPr>
        <w:sz w:val="16"/>
        <w:szCs w:val="16"/>
      </w:rPr>
      <w:t>25. Februar</w:t>
    </w:r>
    <w:r w:rsidR="00987489" w:rsidRPr="00725FC7">
      <w:rPr>
        <w:sz w:val="16"/>
        <w:szCs w:val="16"/>
      </w:rPr>
      <w:t xml:space="preserve"> 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68B8D" w14:textId="77777777" w:rsidR="00D33F19" w:rsidRDefault="00D33F1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D3623"/>
    <w:multiLevelType w:val="hybridMultilevel"/>
    <w:tmpl w:val="D8EC5BB6"/>
    <w:lvl w:ilvl="0" w:tplc="BDEC92EC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5D0"/>
    <w:rsid w:val="00034271"/>
    <w:rsid w:val="00065B83"/>
    <w:rsid w:val="000F5B92"/>
    <w:rsid w:val="00102BC2"/>
    <w:rsid w:val="00130400"/>
    <w:rsid w:val="001705D0"/>
    <w:rsid w:val="001C7A80"/>
    <w:rsid w:val="00217F80"/>
    <w:rsid w:val="00222E9F"/>
    <w:rsid w:val="00273D39"/>
    <w:rsid w:val="00276EB6"/>
    <w:rsid w:val="002C2951"/>
    <w:rsid w:val="002D2D44"/>
    <w:rsid w:val="002D74EE"/>
    <w:rsid w:val="003459FA"/>
    <w:rsid w:val="003A6B51"/>
    <w:rsid w:val="003C4E98"/>
    <w:rsid w:val="003D2A1E"/>
    <w:rsid w:val="003E3438"/>
    <w:rsid w:val="003F0B39"/>
    <w:rsid w:val="0040071D"/>
    <w:rsid w:val="00403D27"/>
    <w:rsid w:val="00406A8B"/>
    <w:rsid w:val="00463962"/>
    <w:rsid w:val="00470452"/>
    <w:rsid w:val="00487465"/>
    <w:rsid w:val="004A6E0B"/>
    <w:rsid w:val="00514392"/>
    <w:rsid w:val="00544AF0"/>
    <w:rsid w:val="005764C0"/>
    <w:rsid w:val="005B07F2"/>
    <w:rsid w:val="00623197"/>
    <w:rsid w:val="006869F3"/>
    <w:rsid w:val="00691282"/>
    <w:rsid w:val="006D6B33"/>
    <w:rsid w:val="006F051E"/>
    <w:rsid w:val="006F09FA"/>
    <w:rsid w:val="00725FC7"/>
    <w:rsid w:val="00726676"/>
    <w:rsid w:val="007575B8"/>
    <w:rsid w:val="007718FD"/>
    <w:rsid w:val="0079529E"/>
    <w:rsid w:val="0081144D"/>
    <w:rsid w:val="00893168"/>
    <w:rsid w:val="008A4642"/>
    <w:rsid w:val="008C614E"/>
    <w:rsid w:val="008E05AB"/>
    <w:rsid w:val="009256EB"/>
    <w:rsid w:val="009320D9"/>
    <w:rsid w:val="009413E5"/>
    <w:rsid w:val="009775A1"/>
    <w:rsid w:val="009844FA"/>
    <w:rsid w:val="00987489"/>
    <w:rsid w:val="009B2BD2"/>
    <w:rsid w:val="00A71386"/>
    <w:rsid w:val="00A75AF0"/>
    <w:rsid w:val="00A764C9"/>
    <w:rsid w:val="00B300F6"/>
    <w:rsid w:val="00B71EEC"/>
    <w:rsid w:val="00BD1643"/>
    <w:rsid w:val="00BE19C8"/>
    <w:rsid w:val="00C15B2F"/>
    <w:rsid w:val="00C60786"/>
    <w:rsid w:val="00CB4CC2"/>
    <w:rsid w:val="00D33F19"/>
    <w:rsid w:val="00D46C0D"/>
    <w:rsid w:val="00DA38C2"/>
    <w:rsid w:val="00DE03B7"/>
    <w:rsid w:val="00DF1A93"/>
    <w:rsid w:val="00E07F0E"/>
    <w:rsid w:val="00E60A69"/>
    <w:rsid w:val="00E93E01"/>
    <w:rsid w:val="00EB4A8B"/>
    <w:rsid w:val="00EF7D2F"/>
    <w:rsid w:val="00F11A2A"/>
    <w:rsid w:val="00F15704"/>
    <w:rsid w:val="00F257BD"/>
    <w:rsid w:val="00F2726E"/>
    <w:rsid w:val="00F557C7"/>
    <w:rsid w:val="00FB0B9A"/>
    <w:rsid w:val="00FD5EA4"/>
    <w:rsid w:val="00F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E6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/>
        <w:sz w:val="24"/>
        <w:szCs w:val="24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05D0"/>
    <w:pPr>
      <w:widowControl w:val="0"/>
      <w:suppressAutoHyphens/>
      <w:spacing w:after="0" w:line="240" w:lineRule="auto"/>
    </w:pPr>
    <w:rPr>
      <w:rFonts w:eastAsia="SimSun" w:cs="Lucida Sans"/>
      <w:i w:val="0"/>
      <w:kern w:val="1"/>
      <w:lang w:eastAsia="hi-I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25FC7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38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05AB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91282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EEC"/>
    <w:pPr>
      <w:ind w:left="720"/>
      <w:contextualSpacing/>
    </w:pPr>
    <w:rPr>
      <w:rFonts w:cs="Mangal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98748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987489"/>
    <w:rPr>
      <w:rFonts w:eastAsia="SimSun" w:cs="Mangal"/>
      <w:i w:val="0"/>
      <w:kern w:val="1"/>
      <w:szCs w:val="21"/>
      <w:lang w:eastAsia="hi-IN" w:bidi="hi-IN"/>
    </w:rPr>
  </w:style>
  <w:style w:type="paragraph" w:styleId="Fuzeile">
    <w:name w:val="footer"/>
    <w:basedOn w:val="Standard"/>
    <w:link w:val="FuzeileZchn"/>
    <w:uiPriority w:val="99"/>
    <w:unhideWhenUsed/>
    <w:rsid w:val="0098748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987489"/>
    <w:rPr>
      <w:rFonts w:eastAsia="SimSun" w:cs="Mangal"/>
      <w:i w:val="0"/>
      <w:kern w:val="1"/>
      <w:szCs w:val="21"/>
      <w:lang w:eastAsia="hi-IN" w:bidi="hi-I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25FC7"/>
    <w:rPr>
      <w:rFonts w:asciiTheme="majorHAnsi" w:eastAsiaTheme="majorEastAsia" w:hAnsiTheme="majorHAnsi" w:cs="Mangal"/>
      <w:b/>
      <w:bCs/>
      <w:i w:val="0"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386"/>
    <w:rPr>
      <w:rFonts w:asciiTheme="majorHAnsi" w:eastAsiaTheme="majorEastAsia" w:hAnsiTheme="majorHAnsi" w:cs="Mangal"/>
      <w:b/>
      <w:bCs/>
      <w:i w:val="0"/>
      <w:color w:val="4F81BD" w:themeColor="accent1"/>
      <w:kern w:val="1"/>
      <w:sz w:val="26"/>
      <w:szCs w:val="23"/>
      <w:lang w:eastAsia="hi-I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05AB"/>
    <w:rPr>
      <w:rFonts w:asciiTheme="majorHAnsi" w:eastAsiaTheme="majorEastAsia" w:hAnsiTheme="majorHAnsi" w:cs="Mangal"/>
      <w:b/>
      <w:bCs/>
      <w:i w:val="0"/>
      <w:color w:val="4F81BD" w:themeColor="accent1"/>
      <w:kern w:val="1"/>
      <w:szCs w:val="21"/>
      <w:lang w:eastAsia="hi-IN" w:bidi="hi-I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91282"/>
    <w:rPr>
      <w:rFonts w:asciiTheme="majorHAnsi" w:eastAsiaTheme="majorEastAsia" w:hAnsiTheme="majorHAnsi" w:cs="Mangal"/>
      <w:b/>
      <w:bCs/>
      <w:iCs/>
      <w:color w:val="4F81BD" w:themeColor="accent1"/>
      <w:kern w:val="1"/>
      <w:szCs w:val="21"/>
      <w:lang w:eastAsia="hi-I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0B39"/>
    <w:rPr>
      <w:rFonts w:ascii="Lucida Sans" w:hAnsi="Lucida Sans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0B39"/>
    <w:rPr>
      <w:rFonts w:ascii="Lucida Sans" w:eastAsia="SimSun" w:hAnsi="Lucida Sans" w:cs="Mangal"/>
      <w:i w:val="0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/>
        <w:sz w:val="24"/>
        <w:szCs w:val="24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05D0"/>
    <w:pPr>
      <w:widowControl w:val="0"/>
      <w:suppressAutoHyphens/>
      <w:spacing w:after="0" w:line="240" w:lineRule="auto"/>
    </w:pPr>
    <w:rPr>
      <w:rFonts w:eastAsia="SimSun" w:cs="Lucida Sans"/>
      <w:i w:val="0"/>
      <w:kern w:val="1"/>
      <w:lang w:eastAsia="hi-I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25FC7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38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05AB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91282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EEC"/>
    <w:pPr>
      <w:ind w:left="720"/>
      <w:contextualSpacing/>
    </w:pPr>
    <w:rPr>
      <w:rFonts w:cs="Mangal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98748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987489"/>
    <w:rPr>
      <w:rFonts w:eastAsia="SimSun" w:cs="Mangal"/>
      <w:i w:val="0"/>
      <w:kern w:val="1"/>
      <w:szCs w:val="21"/>
      <w:lang w:eastAsia="hi-IN" w:bidi="hi-IN"/>
    </w:rPr>
  </w:style>
  <w:style w:type="paragraph" w:styleId="Fuzeile">
    <w:name w:val="footer"/>
    <w:basedOn w:val="Standard"/>
    <w:link w:val="FuzeileZchn"/>
    <w:uiPriority w:val="99"/>
    <w:unhideWhenUsed/>
    <w:rsid w:val="0098748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987489"/>
    <w:rPr>
      <w:rFonts w:eastAsia="SimSun" w:cs="Mangal"/>
      <w:i w:val="0"/>
      <w:kern w:val="1"/>
      <w:szCs w:val="21"/>
      <w:lang w:eastAsia="hi-IN" w:bidi="hi-I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25FC7"/>
    <w:rPr>
      <w:rFonts w:asciiTheme="majorHAnsi" w:eastAsiaTheme="majorEastAsia" w:hAnsiTheme="majorHAnsi" w:cs="Mangal"/>
      <w:b/>
      <w:bCs/>
      <w:i w:val="0"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386"/>
    <w:rPr>
      <w:rFonts w:asciiTheme="majorHAnsi" w:eastAsiaTheme="majorEastAsia" w:hAnsiTheme="majorHAnsi" w:cs="Mangal"/>
      <w:b/>
      <w:bCs/>
      <w:i w:val="0"/>
      <w:color w:val="4F81BD" w:themeColor="accent1"/>
      <w:kern w:val="1"/>
      <w:sz w:val="26"/>
      <w:szCs w:val="23"/>
      <w:lang w:eastAsia="hi-I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05AB"/>
    <w:rPr>
      <w:rFonts w:asciiTheme="majorHAnsi" w:eastAsiaTheme="majorEastAsia" w:hAnsiTheme="majorHAnsi" w:cs="Mangal"/>
      <w:b/>
      <w:bCs/>
      <w:i w:val="0"/>
      <w:color w:val="4F81BD" w:themeColor="accent1"/>
      <w:kern w:val="1"/>
      <w:szCs w:val="21"/>
      <w:lang w:eastAsia="hi-IN" w:bidi="hi-I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91282"/>
    <w:rPr>
      <w:rFonts w:asciiTheme="majorHAnsi" w:eastAsiaTheme="majorEastAsia" w:hAnsiTheme="majorHAnsi" w:cs="Mangal"/>
      <w:b/>
      <w:bCs/>
      <w:iCs/>
      <w:color w:val="4F81BD" w:themeColor="accent1"/>
      <w:kern w:val="1"/>
      <w:szCs w:val="21"/>
      <w:lang w:eastAsia="hi-I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0B39"/>
    <w:rPr>
      <w:rFonts w:ascii="Lucida Sans" w:hAnsi="Lucida Sans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0B39"/>
    <w:rPr>
      <w:rFonts w:ascii="Lucida Sans" w:eastAsia="SimSun" w:hAnsi="Lucida Sans" w:cs="Mangal"/>
      <w:i w:val="0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0884A2E52DFC4DBF2D7A9502569BC2" ma:contentTypeVersion="2" ma:contentTypeDescription="Ein neues Dokument erstellen." ma:contentTypeScope="" ma:versionID="a2611977bfd3266f2e92605a69723c2a">
  <xsd:schema xmlns:xsd="http://www.w3.org/2001/XMLSchema" xmlns:xs="http://www.w3.org/2001/XMLSchema" xmlns:p="http://schemas.microsoft.com/office/2006/metadata/properties" xmlns:ns3="b93d9b06-3525-42ec-9837-8997b1479b0d" targetNamespace="http://schemas.microsoft.com/office/2006/metadata/properties" ma:root="true" ma:fieldsID="6db7e17d533ead39db87ae629c3b0ec3" ns3:_="">
    <xsd:import namespace="b93d9b06-3525-42ec-9837-8997b1479b0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9b06-3525-42ec-9837-8997b1479b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Freigabehinweis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38C7F-AD9C-4196-B65A-80E183CE23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541F55-72B7-4985-8B72-1C7C239E7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BF860E-A135-4367-8394-25150E107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d9b06-3525-42ec-9837-8997b1479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7</cp:revision>
  <cp:lastPrinted>2015-02-26T21:03:00Z</cp:lastPrinted>
  <dcterms:created xsi:type="dcterms:W3CDTF">2015-02-26T08:00:00Z</dcterms:created>
  <dcterms:modified xsi:type="dcterms:W3CDTF">2015-02-26T21:18:00Z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0x010100370884A2E52DFC4DBF2D7A9502569BC2</vt:lpwstr>
  </property>
</Properties>
</file>