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C013" w14:textId="63E5E2D3" w:rsidR="00AD7B61" w:rsidRPr="00BD7FFC" w:rsidRDefault="00BD7FFC" w:rsidP="00CA5C73">
      <w:pPr>
        <w:spacing w:line="276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BD7FFC">
        <w:rPr>
          <w:rFonts w:ascii="Arial" w:hAnsi="Arial" w:cs="Arial"/>
          <w:b/>
          <w:bCs/>
          <w:sz w:val="56"/>
          <w:szCs w:val="56"/>
        </w:rPr>
        <w:t>Machine Learning</w:t>
      </w:r>
    </w:p>
    <w:p w14:paraId="28290467" w14:textId="5DD2E77E" w:rsidR="00BD7FFC" w:rsidRPr="00BD7FFC" w:rsidRDefault="00BD7FFC" w:rsidP="00CA5C73">
      <w:pPr>
        <w:spacing w:line="276" w:lineRule="auto"/>
        <w:jc w:val="center"/>
        <w:rPr>
          <w:rFonts w:ascii="Arial" w:hAnsi="Arial" w:cs="Arial"/>
          <w:b/>
          <w:bCs/>
          <w:color w:val="1F1F1F"/>
          <w:sz w:val="56"/>
          <w:szCs w:val="56"/>
          <w:shd w:val="clear" w:color="auto" w:fill="FFFFFF"/>
        </w:rPr>
      </w:pPr>
      <w:r w:rsidRPr="00BD7FFC">
        <w:rPr>
          <w:rFonts w:ascii="Arial" w:hAnsi="Arial" w:cs="Arial"/>
          <w:b/>
          <w:bCs/>
          <w:color w:val="1F1F1F"/>
          <w:sz w:val="56"/>
          <w:szCs w:val="56"/>
          <w:shd w:val="clear" w:color="auto" w:fill="FFFFFF"/>
        </w:rPr>
        <w:t>D</w:t>
      </w:r>
      <w:r w:rsidRPr="00BD7FFC">
        <w:rPr>
          <w:rFonts w:ascii="Arial" w:hAnsi="Arial" w:cs="Arial"/>
          <w:b/>
          <w:bCs/>
          <w:color w:val="1F1F1F"/>
          <w:sz w:val="56"/>
          <w:szCs w:val="56"/>
          <w:shd w:val="clear" w:color="auto" w:fill="FFFFFF"/>
        </w:rPr>
        <w:t>ocumentation</w:t>
      </w:r>
    </w:p>
    <w:p w14:paraId="2D7E578C" w14:textId="672C1350" w:rsidR="00BD7FFC" w:rsidRPr="00BD7FFC" w:rsidRDefault="00BD7FFC" w:rsidP="00CA5C73">
      <w:pPr>
        <w:spacing w:line="276" w:lineRule="auto"/>
        <w:rPr>
          <w:b/>
          <w:bCs/>
          <w:sz w:val="36"/>
          <w:szCs w:val="36"/>
        </w:rPr>
      </w:pPr>
      <w:r w:rsidRPr="00BD7FFC">
        <w:rPr>
          <w:b/>
          <w:bCs/>
          <w:sz w:val="36"/>
          <w:szCs w:val="36"/>
        </w:rPr>
        <w:t>1.Sales prediction</w:t>
      </w:r>
    </w:p>
    <w:p w14:paraId="026CCE4E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Problem Statement:</w:t>
      </w:r>
    </w:p>
    <w:p w14:paraId="23333CBC" w14:textId="77777777" w:rsidR="00BD7FFC" w:rsidRPr="00BD7FFC" w:rsidRDefault="00BD7FFC" w:rsidP="00CA5C73">
      <w:pPr>
        <w:shd w:val="clear" w:color="auto" w:fill="FFFFFF"/>
        <w:spacing w:before="360" w:after="360" w:line="276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goal is to predict sales for a product based on the customer price index (CPI), discounts offered, and number of reward offers. A linear regression model is used to make these predictions.</w:t>
      </w:r>
    </w:p>
    <w:p w14:paraId="7FADCD30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Data:</w:t>
      </w:r>
    </w:p>
    <w:p w14:paraId="49A5B9ED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data used to train the model is a table with the following columns:</w:t>
      </w:r>
    </w:p>
    <w:p w14:paraId="75DA8CF1" w14:textId="77777777" w:rsidR="00BD7FFC" w:rsidRPr="00BD7FFC" w:rsidRDefault="00BD7FFC" w:rsidP="00CA5C73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CPI: Customer price index</w:t>
      </w:r>
    </w:p>
    <w:p w14:paraId="5C5DDD34" w14:textId="77777777" w:rsidR="00BD7FFC" w:rsidRPr="00BD7FFC" w:rsidRDefault="00BD7FFC" w:rsidP="00CA5C73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discounts: Percentage discount offered</w:t>
      </w:r>
    </w:p>
    <w:p w14:paraId="17FC0436" w14:textId="77777777" w:rsidR="00BD7FFC" w:rsidRPr="00BD7FFC" w:rsidRDefault="00BD7FFC" w:rsidP="00CA5C73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offers: Number of reward offers</w:t>
      </w:r>
    </w:p>
    <w:p w14:paraId="3A3A49CF" w14:textId="77777777" w:rsidR="00BD7FFC" w:rsidRPr="00BD7FFC" w:rsidRDefault="00BD7FFC" w:rsidP="00CA5C73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Sales: Actual sales</w:t>
      </w:r>
    </w:p>
    <w:p w14:paraId="692E5AE5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table contains 6 data points.</w:t>
      </w:r>
    </w:p>
    <w:p w14:paraId="6681C99E" w14:textId="77777777" w:rsidR="00041B32" w:rsidRDefault="00041B32" w:rsidP="00041B32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Model Development:</w:t>
      </w:r>
    </w:p>
    <w:p w14:paraId="73040410" w14:textId="3D813A07" w:rsidR="00BD7FFC" w:rsidRPr="00BD7FFC" w:rsidRDefault="00BD7FFC" w:rsidP="00CA5C73">
      <w:pPr>
        <w:shd w:val="clear" w:color="auto" w:fill="FFFFFF"/>
        <w:spacing w:before="360" w:after="360" w:line="276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A linear regression model was created using the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="00621FAD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(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sklearn.linear_model.LinearRegression</w:t>
      </w:r>
      <w:r w:rsidR="00621FAD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)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class. The model was trained on the data in the DataFrame. The features used for training were the CPI, discounts, and offers columns. The target variable was the Sales column.</w:t>
      </w:r>
    </w:p>
    <w:p w14:paraId="7C1CC70E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Model Evaluation:</w:t>
      </w:r>
    </w:p>
    <w:p w14:paraId="59D4AC55" w14:textId="77777777" w:rsidR="0006727B" w:rsidRDefault="00621FAD" w:rsidP="00CA5C73">
      <w:pPr>
        <w:shd w:val="clear" w:color="auto" w:fill="FFFFFF"/>
        <w:spacing w:before="360" w:after="360" w:line="276" w:lineRule="auto"/>
        <w:jc w:val="both"/>
        <w:rPr>
          <w:rFonts w:ascii="Arial" w:hAnsi="Arial" w:cs="Arial"/>
          <w:color w:val="374151"/>
          <w:sz w:val="24"/>
          <w:szCs w:val="24"/>
        </w:rPr>
      </w:pPr>
      <w:r w:rsidRPr="00621FAD">
        <w:rPr>
          <w:rFonts w:ascii="Arial" w:hAnsi="Arial" w:cs="Arial"/>
          <w:color w:val="374151"/>
          <w:sz w:val="24"/>
          <w:szCs w:val="24"/>
        </w:rPr>
        <w:t>The performance of the model can be evaluated using metrics such as Mean Squared Error (MSE), R-squared (R²) score, and others. These metrics provide insights into how well the model is performing in terms of predicting sales based on the input features.</w:t>
      </w:r>
    </w:p>
    <w:p w14:paraId="425ECD68" w14:textId="77777777" w:rsidR="0006727B" w:rsidRDefault="0006727B" w:rsidP="00CA5C73">
      <w:pPr>
        <w:shd w:val="clear" w:color="auto" w:fill="FFFFFF"/>
        <w:spacing w:before="360" w:after="360" w:line="276" w:lineRule="auto"/>
        <w:rPr>
          <w:rFonts w:ascii="Arial" w:hAnsi="Arial" w:cs="Arial"/>
          <w:color w:val="374151"/>
          <w:sz w:val="24"/>
          <w:szCs w:val="24"/>
        </w:rPr>
      </w:pPr>
      <w:r>
        <w:rPr>
          <w:rFonts w:ascii="Arial" w:hAnsi="Arial" w:cs="Arial"/>
          <w:color w:val="374151"/>
          <w:sz w:val="24"/>
          <w:szCs w:val="24"/>
        </w:rPr>
        <w:t xml:space="preserve">R squared: 0.95 </w:t>
      </w:r>
    </w:p>
    <w:p w14:paraId="566B0B59" w14:textId="68C9C217" w:rsidR="0006727B" w:rsidRPr="00CA5C73" w:rsidRDefault="0006727B" w:rsidP="00CA5C73">
      <w:pPr>
        <w:shd w:val="clear" w:color="auto" w:fill="FFFFFF"/>
        <w:spacing w:before="360" w:after="360" w:line="276" w:lineRule="auto"/>
        <w:rPr>
          <w:rFonts w:ascii="Arial" w:hAnsi="Arial" w:cs="Arial"/>
          <w:color w:val="374151"/>
          <w:sz w:val="24"/>
          <w:szCs w:val="24"/>
        </w:rPr>
      </w:pPr>
      <w:r>
        <w:rPr>
          <w:rFonts w:ascii="Arial" w:hAnsi="Arial" w:cs="Arial"/>
          <w:color w:val="374151"/>
          <w:sz w:val="24"/>
          <w:szCs w:val="24"/>
        </w:rPr>
        <w:t>Mean of Residuals : -8.73</w:t>
      </w:r>
    </w:p>
    <w:p w14:paraId="56DBC77E" w14:textId="3A0E6CA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lastRenderedPageBreak/>
        <w:t>Predictions:</w:t>
      </w:r>
    </w:p>
    <w:p w14:paraId="48810E1B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model was used to predict sales for two new data points:</w:t>
      </w:r>
    </w:p>
    <w:p w14:paraId="1A06F9C7" w14:textId="77777777" w:rsidR="00BD7FFC" w:rsidRPr="00BD7FFC" w:rsidRDefault="00BD7FFC" w:rsidP="00CA5C73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CPI = 5000, discounts = 3, offers = 20</w:t>
      </w:r>
    </w:p>
    <w:p w14:paraId="18A90436" w14:textId="77777777" w:rsidR="00BD7FFC" w:rsidRPr="00BD7FFC" w:rsidRDefault="00BD7FFC" w:rsidP="00CA5C73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CPI = 4000, discounts = 8, offers = 19</w:t>
      </w:r>
    </w:p>
    <w:p w14:paraId="271358F2" w14:textId="77777777" w:rsidR="00BD7FFC" w:rsidRPr="00BD7FFC" w:rsidRDefault="00BD7FFC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predicted sales for these data points are:</w:t>
      </w:r>
    </w:p>
    <w:p w14:paraId="2C4800C6" w14:textId="5C7881B7" w:rsidR="00BD7FFC" w:rsidRPr="00BD7FFC" w:rsidRDefault="00BD7FFC" w:rsidP="00CA5C73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5000 CPI, 3% discounts, 20 offers:</w:t>
      </w:r>
      <w:r w:rsid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Sales =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826645.35</w:t>
      </w:r>
    </w:p>
    <w:p w14:paraId="4307AE56" w14:textId="4B58769B" w:rsidR="0006727B" w:rsidRDefault="00BD7FFC" w:rsidP="00CA5C73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4000 CPI, 8% discounts, 19 offers: </w:t>
      </w:r>
      <w:r w:rsid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Sales = 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732680.36</w:t>
      </w:r>
    </w:p>
    <w:p w14:paraId="53902F49" w14:textId="77777777" w:rsidR="0006727B" w:rsidRDefault="0006727B" w:rsidP="00CA5C73">
      <w:p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</w:p>
    <w:p w14:paraId="0365828F" w14:textId="6DFB2FFB" w:rsidR="0006727B" w:rsidRDefault="0006727B" w:rsidP="00CA5C73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BD7FF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Loan</w:t>
      </w:r>
      <w:r w:rsidRPr="00BD7FFC">
        <w:rPr>
          <w:b/>
          <w:bCs/>
          <w:sz w:val="36"/>
          <w:szCs w:val="36"/>
        </w:rPr>
        <w:t xml:space="preserve"> prediction</w:t>
      </w:r>
      <w:r>
        <w:rPr>
          <w:b/>
          <w:bCs/>
          <w:sz w:val="36"/>
          <w:szCs w:val="36"/>
        </w:rPr>
        <w:t>:</w:t>
      </w:r>
    </w:p>
    <w:p w14:paraId="70C44F7C" w14:textId="77777777" w:rsidR="0006727B" w:rsidRPr="0006727B" w:rsidRDefault="0006727B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Problem Statement:</w:t>
      </w:r>
    </w:p>
    <w:p w14:paraId="362A379E" w14:textId="77777777" w:rsidR="0006727B" w:rsidRPr="0006727B" w:rsidRDefault="0006727B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Develop a model to predict whether a customer qualifies for a loan offer based on their:</w:t>
      </w:r>
    </w:p>
    <w:p w14:paraId="0CA46DB6" w14:textId="23325618" w:rsidR="0006727B" w:rsidRPr="0006727B" w:rsidRDefault="0006727B" w:rsidP="00CA5C73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Number of credit cards</w:t>
      </w:r>
    </w:p>
    <w:p w14:paraId="1B119345" w14:textId="315E954F" w:rsidR="0006727B" w:rsidRPr="0006727B" w:rsidRDefault="0006727B" w:rsidP="00CA5C73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Debit card ownership</w:t>
      </w:r>
    </w:p>
    <w:p w14:paraId="0C4B81BB" w14:textId="6B0827BD" w:rsidR="0006727B" w:rsidRPr="0006727B" w:rsidRDefault="0006727B" w:rsidP="00CA5C73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Insurance ownership</w:t>
      </w:r>
    </w:p>
    <w:p w14:paraId="47BC973C" w14:textId="764D4D0E" w:rsidR="0006727B" w:rsidRPr="0006727B" w:rsidRDefault="0006727B" w:rsidP="00CA5C73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Age</w:t>
      </w:r>
    </w:p>
    <w:p w14:paraId="2902AA65" w14:textId="24B80958" w:rsidR="0006727B" w:rsidRPr="0006727B" w:rsidRDefault="0006727B" w:rsidP="00CA5C73">
      <w:pPr>
        <w:numPr>
          <w:ilvl w:val="0"/>
          <w:numId w:val="5"/>
        </w:numPr>
        <w:shd w:val="clear" w:color="auto" w:fill="FFFFFF"/>
        <w:spacing w:before="100" w:beforeAutospacing="1" w:after="15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CIBIL score</w:t>
      </w:r>
    </w:p>
    <w:p w14:paraId="664FB71C" w14:textId="77777777" w:rsidR="0006727B" w:rsidRPr="0006727B" w:rsidRDefault="0006727B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Data:</w:t>
      </w:r>
    </w:p>
    <w:p w14:paraId="1B30A5E2" w14:textId="0B33763C" w:rsidR="0006727B" w:rsidRPr="0006727B" w:rsidRDefault="0006727B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The provided table contains information for </w:t>
      </w:r>
      <w:r w:rsidR="00CA5C73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1340</w:t>
      </w: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customers with their loan offers (0 - no offer, 1 - offer).</w:t>
      </w:r>
    </w:p>
    <w:p w14:paraId="244863D8" w14:textId="082B20B3" w:rsidR="00CA5C73" w:rsidRDefault="0006727B" w:rsidP="00CA5C73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Model Development:</w:t>
      </w:r>
    </w:p>
    <w:p w14:paraId="1B3A107C" w14:textId="67A23E1C" w:rsidR="00CA5C73" w:rsidRDefault="00CA5C73" w:rsidP="00CA5C73">
      <w:pPr>
        <w:shd w:val="clear" w:color="auto" w:fill="FFFFFF"/>
        <w:spacing w:before="360" w:after="360" w:line="276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logistic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regression model was created using the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(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sklearn.linear_model.L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ogistic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Regression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)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class. The model was trained on the data in the DataFrame. The features used for training were the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Cards, Debit cards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,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Insurance, Age and CIBIL score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columns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.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The target variable was the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Loan Offer</w:t>
      </w:r>
      <w:r w:rsidRPr="00BD7FFC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column.</w:t>
      </w:r>
    </w:p>
    <w:p w14:paraId="620C794B" w14:textId="77777777" w:rsidR="00CA5C73" w:rsidRPr="00CA5C73" w:rsidRDefault="00CA5C73" w:rsidP="00CA5C73">
      <w:pPr>
        <w:shd w:val="clear" w:color="auto" w:fill="FFFFFF"/>
        <w:spacing w:before="360" w:after="360" w:line="276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</w:p>
    <w:p w14:paraId="5BC1F244" w14:textId="09E7FFAE" w:rsidR="0006727B" w:rsidRPr="0006727B" w:rsidRDefault="0006727B" w:rsidP="003F567D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lastRenderedPageBreak/>
        <w:t>Evaluation:</w:t>
      </w:r>
    </w:p>
    <w:p w14:paraId="28A98018" w14:textId="4A9EC6AA" w:rsidR="003F567D" w:rsidRDefault="0006727B" w:rsidP="003F567D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model's performance should be evaluated using metrics like accuracy</w:t>
      </w:r>
      <w:r w:rsidR="003F567D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Score</w:t>
      </w: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,</w:t>
      </w:r>
      <w:r w:rsidR="003F567D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confusion matrix</w:t>
      </w: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="003F567D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ROC curve</w:t>
      </w:r>
      <w:r w:rsidRPr="0006727B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. Splitting the data into training and testing sets is crucial for unbiased evaluation.</w:t>
      </w:r>
    </w:p>
    <w:p w14:paraId="2F33F389" w14:textId="7548DA1B" w:rsidR="003F567D" w:rsidRDefault="003F567D" w:rsidP="003F567D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Accuracy Score: 0.70</w:t>
      </w:r>
    </w:p>
    <w:p w14:paraId="43F5AE5E" w14:textId="77777777" w:rsidR="00041B32" w:rsidRDefault="00041B32" w:rsidP="003F567D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</w:p>
    <w:p w14:paraId="484782A3" w14:textId="11A9479F" w:rsidR="00041B32" w:rsidRDefault="00041B32" w:rsidP="00041B32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BD7FF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income</w:t>
      </w:r>
      <w:r w:rsidRPr="00BD7FFC">
        <w:rPr>
          <w:b/>
          <w:bCs/>
          <w:sz w:val="36"/>
          <w:szCs w:val="36"/>
        </w:rPr>
        <w:t xml:space="preserve"> prediction</w:t>
      </w:r>
      <w:r>
        <w:rPr>
          <w:b/>
          <w:bCs/>
          <w:sz w:val="36"/>
          <w:szCs w:val="36"/>
        </w:rPr>
        <w:t>:</w:t>
      </w:r>
    </w:p>
    <w:p w14:paraId="7E019EB3" w14:textId="77777777" w:rsidR="00041B32" w:rsidRPr="00041B32" w:rsidRDefault="00041B32" w:rsidP="00041B3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Problem Statement:</w:t>
      </w:r>
    </w:p>
    <w:p w14:paraId="1F3237F5" w14:textId="77777777" w:rsidR="00041B32" w:rsidRPr="00041B32" w:rsidRDefault="00041B32" w:rsidP="00041B32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This project aims to classify customer data into meaningful groups based on their geographic and personal details. We will explore different classification models like Decision Tree, Random Forest, KNN, K-Means, and SVM to identify the most effective approach for this task.</w:t>
      </w:r>
    </w:p>
    <w:p w14:paraId="64998074" w14:textId="77777777" w:rsidR="00041B32" w:rsidRPr="00041B32" w:rsidRDefault="00041B32" w:rsidP="00041B3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Data:</w:t>
      </w:r>
    </w:p>
    <w:p w14:paraId="241B57DE" w14:textId="77777777" w:rsidR="00041B32" w:rsidRDefault="00041B32" w:rsidP="00041B32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The provided dataset contains information about customers like age, work class, education, income, and other personal details. We will use this data to train and evaluate the classification models.</w:t>
      </w:r>
    </w:p>
    <w:p w14:paraId="3ECCB9ED" w14:textId="231CD4C5" w:rsidR="00041B32" w:rsidRPr="00041B32" w:rsidRDefault="00041B32" w:rsidP="00041B3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Model Development:</w:t>
      </w:r>
    </w:p>
    <w:p w14:paraId="30261813" w14:textId="77777777" w:rsidR="00041B32" w:rsidRPr="00041B32" w:rsidRDefault="00041B32" w:rsidP="00041B3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Decision Tree:</w:t>
      </w: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 This model creates a tree-like structure where each node represents a feature and branches represent possible values. It's interpretable but prone to overfitting.</w:t>
      </w:r>
    </w:p>
    <w:p w14:paraId="407661D3" w14:textId="77777777" w:rsidR="00041B32" w:rsidRPr="00041B32" w:rsidRDefault="00041B32" w:rsidP="00041B3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Random Forest:</w:t>
      </w: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 An ensemble method combining multiple decision trees for improved accuracy and robustness. Less interpretable compared to a single decision tree.</w:t>
      </w:r>
    </w:p>
    <w:p w14:paraId="1893BC16" w14:textId="77777777" w:rsidR="00041B32" w:rsidRPr="00041B32" w:rsidRDefault="00041B32" w:rsidP="00041B3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KNN:</w:t>
      </w: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 Classifies data points based on the majority vote of their k nearest neighbors in the training data. Simple and efficient for small datasets, but sensitive to noise and dimensionality.</w:t>
      </w:r>
    </w:p>
    <w:p w14:paraId="76A36910" w14:textId="77777777" w:rsidR="00041B32" w:rsidRPr="00041B32" w:rsidRDefault="00041B32" w:rsidP="00041B3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K-Means:</w:t>
      </w: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 This unsupervised clustering algorithm groups data points into k predefined clusters based on their similarity. Not strictly a classification model, but useful for exploratory data analysis and potentially identifying natural groupings.</w:t>
      </w:r>
    </w:p>
    <w:p w14:paraId="7602792E" w14:textId="77777777" w:rsidR="00041B32" w:rsidRPr="00041B32" w:rsidRDefault="00041B32" w:rsidP="00041B32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t>SVM:</w:t>
      </w: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 This model aims to find a hyperplane separating different classes with the largest margin. Effective for high-dimensional data but requires careful parameter tuning.</w:t>
      </w:r>
    </w:p>
    <w:p w14:paraId="31AECDC1" w14:textId="77777777" w:rsidR="00041B32" w:rsidRDefault="00041B32" w:rsidP="00041B3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</w:p>
    <w:p w14:paraId="57EFC8FA" w14:textId="54F76371" w:rsidR="00041B32" w:rsidRPr="00041B32" w:rsidRDefault="00041B32" w:rsidP="00041B3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 w:bidi="ta-IN"/>
          <w14:ligatures w14:val="none"/>
        </w:rPr>
        <w:lastRenderedPageBreak/>
        <w:t>Evaluation:</w:t>
      </w:r>
    </w:p>
    <w:p w14:paraId="035FD510" w14:textId="1B5BB23C" w:rsidR="00041B32" w:rsidRPr="00041B32" w:rsidRDefault="00041B32" w:rsidP="00041B32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  <w:r w:rsidRPr="00041B32"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  <w:t>Each model will be evaluated based on metrics like accuracy, precision, recall, and F1 score. We will also consider interpretability and computational efficiency when selecting the best model.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2767"/>
      </w:tblGrid>
      <w:tr w:rsidR="00041B32" w:rsidRPr="00376340" w14:paraId="40EB44F9" w14:textId="77777777" w:rsidTr="00376340">
        <w:trPr>
          <w:trHeight w:val="504"/>
          <w:jc w:val="center"/>
        </w:trPr>
        <w:tc>
          <w:tcPr>
            <w:tcW w:w="2767" w:type="dxa"/>
          </w:tcPr>
          <w:p w14:paraId="7D28D919" w14:textId="16E06E5D" w:rsidR="00041B32" w:rsidRPr="00376340" w:rsidRDefault="00041B32" w:rsidP="0037634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340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767" w:type="dxa"/>
          </w:tcPr>
          <w:p w14:paraId="231D9509" w14:textId="33AA2AFF" w:rsidR="00041B32" w:rsidRPr="00376340" w:rsidRDefault="00A62E60" w:rsidP="0037634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340">
              <w:rPr>
                <w:rFonts w:ascii="Arial" w:hAnsi="Arial" w:cs="Arial"/>
                <w:b/>
                <w:bCs/>
                <w:sz w:val="24"/>
                <w:szCs w:val="24"/>
              </w:rPr>
              <w:t>Accuracy Score</w:t>
            </w:r>
          </w:p>
        </w:tc>
      </w:tr>
      <w:tr w:rsidR="00041B32" w:rsidRPr="00376340" w14:paraId="7D58772F" w14:textId="77777777" w:rsidTr="00376340">
        <w:trPr>
          <w:trHeight w:val="504"/>
          <w:jc w:val="center"/>
        </w:trPr>
        <w:tc>
          <w:tcPr>
            <w:tcW w:w="2767" w:type="dxa"/>
          </w:tcPr>
          <w:p w14:paraId="1CC1E1F8" w14:textId="695F8BA4" w:rsidR="00041B32" w:rsidRPr="00376340" w:rsidRDefault="00041B32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B32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IN" w:bidi="ta-IN"/>
                <w14:ligatures w14:val="none"/>
              </w:rPr>
              <w:t>Decision Tree</w:t>
            </w:r>
          </w:p>
        </w:tc>
        <w:tc>
          <w:tcPr>
            <w:tcW w:w="2767" w:type="dxa"/>
          </w:tcPr>
          <w:p w14:paraId="5506B4F1" w14:textId="460EA554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0.84</w:t>
            </w:r>
          </w:p>
        </w:tc>
      </w:tr>
      <w:tr w:rsidR="00041B32" w:rsidRPr="00376340" w14:paraId="1B543FA7" w14:textId="77777777" w:rsidTr="00376340">
        <w:trPr>
          <w:trHeight w:val="504"/>
          <w:jc w:val="center"/>
        </w:trPr>
        <w:tc>
          <w:tcPr>
            <w:tcW w:w="2767" w:type="dxa"/>
          </w:tcPr>
          <w:p w14:paraId="45E14D05" w14:textId="79B3A852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2767" w:type="dxa"/>
          </w:tcPr>
          <w:p w14:paraId="6F5497E6" w14:textId="43F185DC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  <w:tr w:rsidR="00041B32" w:rsidRPr="00376340" w14:paraId="445C85AF" w14:textId="77777777" w:rsidTr="00376340">
        <w:trPr>
          <w:trHeight w:val="504"/>
          <w:jc w:val="center"/>
        </w:trPr>
        <w:tc>
          <w:tcPr>
            <w:tcW w:w="2767" w:type="dxa"/>
          </w:tcPr>
          <w:p w14:paraId="0A1AAF21" w14:textId="24B06F30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2767" w:type="dxa"/>
          </w:tcPr>
          <w:p w14:paraId="3CBD4713" w14:textId="22A7FC87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0.77</w:t>
            </w:r>
          </w:p>
        </w:tc>
      </w:tr>
      <w:tr w:rsidR="00041B32" w:rsidRPr="00376340" w14:paraId="0DE013F5" w14:textId="77777777" w:rsidTr="00376340">
        <w:trPr>
          <w:trHeight w:val="515"/>
          <w:jc w:val="center"/>
        </w:trPr>
        <w:tc>
          <w:tcPr>
            <w:tcW w:w="2767" w:type="dxa"/>
          </w:tcPr>
          <w:p w14:paraId="4BC79614" w14:textId="61A14C25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SVM</w:t>
            </w:r>
          </w:p>
        </w:tc>
        <w:tc>
          <w:tcPr>
            <w:tcW w:w="2767" w:type="dxa"/>
          </w:tcPr>
          <w:p w14:paraId="42D559BA" w14:textId="245654DF" w:rsidR="00041B32" w:rsidRPr="00376340" w:rsidRDefault="00376340" w:rsidP="003763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</w:tr>
    </w:tbl>
    <w:p w14:paraId="5FFA512A" w14:textId="12AFF53D" w:rsidR="00041B32" w:rsidRPr="00376340" w:rsidRDefault="00041B32" w:rsidP="00041B32">
      <w:pPr>
        <w:spacing w:line="276" w:lineRule="auto"/>
        <w:rPr>
          <w:rFonts w:ascii="Arial" w:hAnsi="Arial" w:cs="Arial"/>
          <w:sz w:val="24"/>
          <w:szCs w:val="24"/>
        </w:rPr>
      </w:pPr>
    </w:p>
    <w:p w14:paraId="315E1388" w14:textId="77777777" w:rsidR="00041B32" w:rsidRPr="0006727B" w:rsidRDefault="00041B32" w:rsidP="003F567D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</w:p>
    <w:p w14:paraId="5506A33D" w14:textId="77777777" w:rsidR="0006727B" w:rsidRPr="00BD7FFC" w:rsidRDefault="0006727B" w:rsidP="0006727B">
      <w:pPr>
        <w:spacing w:line="276" w:lineRule="auto"/>
        <w:rPr>
          <w:b/>
          <w:bCs/>
          <w:sz w:val="36"/>
          <w:szCs w:val="36"/>
        </w:rPr>
      </w:pPr>
    </w:p>
    <w:p w14:paraId="1D774382" w14:textId="77777777" w:rsidR="0006727B" w:rsidRPr="00BD7FFC" w:rsidRDefault="0006727B" w:rsidP="0006727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 w:bidi="ta-IN"/>
          <w14:ligatures w14:val="none"/>
        </w:rPr>
      </w:pPr>
    </w:p>
    <w:p w14:paraId="6EC52448" w14:textId="77777777" w:rsidR="00BD7FFC" w:rsidRPr="00BD7FFC" w:rsidRDefault="00BD7FFC" w:rsidP="00BD7FFC">
      <w:pPr>
        <w:spacing w:line="276" w:lineRule="auto"/>
        <w:rPr>
          <w:sz w:val="36"/>
          <w:szCs w:val="36"/>
        </w:rPr>
      </w:pPr>
    </w:p>
    <w:sectPr w:rsidR="00BD7FFC" w:rsidRPr="00BD7FFC" w:rsidSect="00621FAD">
      <w:pgSz w:w="11906" w:h="16838"/>
      <w:pgMar w:top="993" w:right="1440" w:bottom="1440" w:left="1440" w:header="12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EB36" w14:textId="77777777" w:rsidR="00897187" w:rsidRDefault="00897187" w:rsidP="00621FAD">
      <w:pPr>
        <w:spacing w:after="0" w:line="240" w:lineRule="auto"/>
      </w:pPr>
      <w:r>
        <w:separator/>
      </w:r>
    </w:p>
  </w:endnote>
  <w:endnote w:type="continuationSeparator" w:id="0">
    <w:p w14:paraId="2170377B" w14:textId="77777777" w:rsidR="00897187" w:rsidRDefault="00897187" w:rsidP="0062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A513" w14:textId="77777777" w:rsidR="00897187" w:rsidRDefault="00897187" w:rsidP="00621FAD">
      <w:pPr>
        <w:spacing w:after="0" w:line="240" w:lineRule="auto"/>
      </w:pPr>
      <w:r>
        <w:separator/>
      </w:r>
    </w:p>
  </w:footnote>
  <w:footnote w:type="continuationSeparator" w:id="0">
    <w:p w14:paraId="2F152249" w14:textId="77777777" w:rsidR="00897187" w:rsidRDefault="00897187" w:rsidP="00621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AA0"/>
    <w:multiLevelType w:val="multilevel"/>
    <w:tmpl w:val="728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0652"/>
    <w:multiLevelType w:val="multilevel"/>
    <w:tmpl w:val="5D1A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56C5C"/>
    <w:multiLevelType w:val="multilevel"/>
    <w:tmpl w:val="8B9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C62D9"/>
    <w:multiLevelType w:val="multilevel"/>
    <w:tmpl w:val="F28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6774B"/>
    <w:multiLevelType w:val="multilevel"/>
    <w:tmpl w:val="B86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63FF9"/>
    <w:multiLevelType w:val="multilevel"/>
    <w:tmpl w:val="07A4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5315B"/>
    <w:multiLevelType w:val="multilevel"/>
    <w:tmpl w:val="60F4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FB2893"/>
    <w:multiLevelType w:val="hybridMultilevel"/>
    <w:tmpl w:val="0FFCA8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B6BF6"/>
    <w:multiLevelType w:val="multilevel"/>
    <w:tmpl w:val="325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6C64"/>
    <w:multiLevelType w:val="multilevel"/>
    <w:tmpl w:val="0640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44B33"/>
    <w:multiLevelType w:val="multilevel"/>
    <w:tmpl w:val="36A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016622">
    <w:abstractNumId w:val="0"/>
  </w:num>
  <w:num w:numId="2" w16cid:durableId="950167141">
    <w:abstractNumId w:val="1"/>
  </w:num>
  <w:num w:numId="3" w16cid:durableId="186411754">
    <w:abstractNumId w:val="2"/>
  </w:num>
  <w:num w:numId="4" w16cid:durableId="71438329">
    <w:abstractNumId w:val="7"/>
  </w:num>
  <w:num w:numId="5" w16cid:durableId="1338003031">
    <w:abstractNumId w:val="5"/>
  </w:num>
  <w:num w:numId="6" w16cid:durableId="775170917">
    <w:abstractNumId w:val="10"/>
  </w:num>
  <w:num w:numId="7" w16cid:durableId="1995714779">
    <w:abstractNumId w:val="8"/>
  </w:num>
  <w:num w:numId="8" w16cid:durableId="160656553">
    <w:abstractNumId w:val="4"/>
  </w:num>
  <w:num w:numId="9" w16cid:durableId="1321157716">
    <w:abstractNumId w:val="9"/>
  </w:num>
  <w:num w:numId="10" w16cid:durableId="1086072831">
    <w:abstractNumId w:val="3"/>
  </w:num>
  <w:num w:numId="11" w16cid:durableId="1072310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FC"/>
    <w:rsid w:val="00041B32"/>
    <w:rsid w:val="0006727B"/>
    <w:rsid w:val="000A04B2"/>
    <w:rsid w:val="00376340"/>
    <w:rsid w:val="003F567D"/>
    <w:rsid w:val="00621FAD"/>
    <w:rsid w:val="00897187"/>
    <w:rsid w:val="00955FED"/>
    <w:rsid w:val="00A62E60"/>
    <w:rsid w:val="00AD7B61"/>
    <w:rsid w:val="00BD7FFC"/>
    <w:rsid w:val="00C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163B7"/>
  <w15:chartTrackingRefBased/>
  <w15:docId w15:val="{2D3E6128-7B06-4C25-867E-5272A47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32"/>
  </w:style>
  <w:style w:type="paragraph" w:styleId="Heading2">
    <w:name w:val="heading 2"/>
    <w:basedOn w:val="Normal"/>
    <w:link w:val="Heading2Char"/>
    <w:uiPriority w:val="9"/>
    <w:qFormat/>
    <w:rsid w:val="00067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BD7F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7F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7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AD"/>
  </w:style>
  <w:style w:type="paragraph" w:styleId="Footer">
    <w:name w:val="footer"/>
    <w:basedOn w:val="Normal"/>
    <w:link w:val="FooterChar"/>
    <w:uiPriority w:val="99"/>
    <w:unhideWhenUsed/>
    <w:rsid w:val="00621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AD"/>
  </w:style>
  <w:style w:type="character" w:customStyle="1" w:styleId="Heading2Char">
    <w:name w:val="Heading 2 Char"/>
    <w:basedOn w:val="DefaultParagraphFont"/>
    <w:link w:val="Heading2"/>
    <w:uiPriority w:val="9"/>
    <w:rsid w:val="0006727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04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D9CD4-A8F3-4080-A5B3-F3B72BF4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</dc:creator>
  <cp:keywords/>
  <dc:description/>
  <cp:lastModifiedBy>Jayaprakash</cp:lastModifiedBy>
  <cp:revision>2</cp:revision>
  <dcterms:created xsi:type="dcterms:W3CDTF">2024-02-01T06:41:00Z</dcterms:created>
  <dcterms:modified xsi:type="dcterms:W3CDTF">2024-02-01T08:07:00Z</dcterms:modified>
</cp:coreProperties>
</file>