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819B" w14:textId="65E8C1FB" w:rsidR="00FA6009" w:rsidRDefault="00251FCD" w:rsidP="00251FCD">
      <w:pPr>
        <w:spacing w:line="360" w:lineRule="auto"/>
        <w:jc w:val="both"/>
        <w:rPr>
          <w:rFonts w:ascii="Times New Roman" w:hAnsi="Times New Roman" w:cs="Times New Roman"/>
          <w:color w:val="374151"/>
          <w:sz w:val="28"/>
          <w:szCs w:val="28"/>
          <w:shd w:val="clear" w:color="auto" w:fill="F7F7F8"/>
        </w:rPr>
      </w:pPr>
      <w:r w:rsidRPr="00251FCD">
        <w:rPr>
          <w:rFonts w:ascii="Times New Roman" w:hAnsi="Times New Roman" w:cs="Times New Roman"/>
          <w:color w:val="374151"/>
          <w:sz w:val="28"/>
          <w:szCs w:val="28"/>
          <w:shd w:val="clear" w:color="auto" w:fill="F7F7F8"/>
        </w:rPr>
        <w:t>The Hyper</w:t>
      </w:r>
      <w:r>
        <w:rPr>
          <w:rFonts w:ascii="Times New Roman" w:hAnsi="Times New Roman" w:cs="Times New Roman"/>
          <w:color w:val="374151"/>
          <w:sz w:val="28"/>
          <w:szCs w:val="28"/>
          <w:shd w:val="clear" w:color="auto" w:fill="F7F7F8"/>
        </w:rPr>
        <w:t xml:space="preserve"> </w:t>
      </w:r>
      <w:r w:rsidRPr="00251FCD">
        <w:rPr>
          <w:rFonts w:ascii="Times New Roman" w:hAnsi="Times New Roman" w:cs="Times New Roman"/>
          <w:color w:val="374151"/>
          <w:sz w:val="28"/>
          <w:szCs w:val="28"/>
          <w:shd w:val="clear" w:color="auto" w:fill="F7F7F8"/>
        </w:rPr>
        <w:t>Text Transfer Protocol (HTTP) is the foundation of data communication on the World Wide Web. It defines the structure of requests and responses between a client (such as a web browser) and a web server. Over the years, HTTP has evolved, with HTTP/1.1 being the predominant version for a long time. However, with the growing demands of modern web applications, HTTP/2 was introduced to address certain limitations of its predecessor. In this blog, we'll delve into the k</w:t>
      </w:r>
      <w:r>
        <w:rPr>
          <w:rFonts w:ascii="Times New Roman" w:hAnsi="Times New Roman" w:cs="Times New Roman"/>
          <w:color w:val="374151"/>
          <w:sz w:val="28"/>
          <w:szCs w:val="28"/>
          <w:shd w:val="clear" w:color="auto" w:fill="F7F7F8"/>
        </w:rPr>
        <w:t xml:space="preserve"> </w:t>
      </w:r>
      <w:proofErr w:type="spellStart"/>
      <w:r w:rsidRPr="00251FCD">
        <w:rPr>
          <w:rFonts w:ascii="Times New Roman" w:hAnsi="Times New Roman" w:cs="Times New Roman"/>
          <w:color w:val="374151"/>
          <w:sz w:val="28"/>
          <w:szCs w:val="28"/>
          <w:shd w:val="clear" w:color="auto" w:fill="F7F7F8"/>
        </w:rPr>
        <w:t>ey</w:t>
      </w:r>
      <w:proofErr w:type="spellEnd"/>
      <w:r w:rsidRPr="00251FCD">
        <w:rPr>
          <w:rFonts w:ascii="Times New Roman" w:hAnsi="Times New Roman" w:cs="Times New Roman"/>
          <w:color w:val="374151"/>
          <w:sz w:val="28"/>
          <w:szCs w:val="28"/>
          <w:shd w:val="clear" w:color="auto" w:fill="F7F7F8"/>
        </w:rPr>
        <w:t xml:space="preserve"> differences between HTTP/1.1 and HTTP/2.</w:t>
      </w:r>
    </w:p>
    <w:tbl>
      <w:tblPr>
        <w:tblStyle w:val="TableGrid"/>
        <w:tblW w:w="9434" w:type="dxa"/>
        <w:tblLook w:val="04A0" w:firstRow="1" w:lastRow="0" w:firstColumn="1" w:lastColumn="0" w:noHBand="0" w:noVBand="1"/>
      </w:tblPr>
      <w:tblGrid>
        <w:gridCol w:w="4717"/>
        <w:gridCol w:w="4717"/>
      </w:tblGrid>
      <w:tr w:rsidR="00251FCD" w14:paraId="2A5147EA" w14:textId="77777777" w:rsidTr="00251FCD">
        <w:trPr>
          <w:trHeight w:val="2554"/>
        </w:trPr>
        <w:tc>
          <w:tcPr>
            <w:tcW w:w="4717" w:type="dxa"/>
          </w:tcPr>
          <w:p w14:paraId="7D9F4469" w14:textId="20201004" w:rsidR="00251FCD" w:rsidRDefault="00251FCD" w:rsidP="00251FCD">
            <w:pPr>
              <w:spacing w:line="360" w:lineRule="auto"/>
              <w:jc w:val="both"/>
              <w:rPr>
                <w:rFonts w:ascii="Times New Roman" w:hAnsi="Times New Roman" w:cs="Times New Roman"/>
                <w:sz w:val="28"/>
                <w:szCs w:val="28"/>
              </w:rPr>
            </w:pPr>
            <w:r>
              <w:rPr>
                <w:rStyle w:val="Strong"/>
                <w:rFonts w:ascii="Segoe UI" w:hAnsi="Segoe UI" w:cs="Segoe UI"/>
                <w:bdr w:val="single" w:sz="2" w:space="0" w:color="D9D9E3" w:frame="1"/>
                <w:shd w:val="clear" w:color="auto" w:fill="F7F7F8"/>
              </w:rPr>
              <w:t>HTTP/1.1</w:t>
            </w:r>
            <w:r>
              <w:rPr>
                <w:rFonts w:ascii="Segoe UI" w:hAnsi="Segoe UI" w:cs="Segoe UI"/>
                <w:color w:val="374151"/>
                <w:shd w:val="clear" w:color="auto" w:fill="F7F7F8"/>
              </w:rPr>
              <w:t xml:space="preserve">: </w:t>
            </w:r>
            <w:r w:rsidRPr="00251FCD">
              <w:rPr>
                <w:rFonts w:ascii="Times New Roman" w:hAnsi="Times New Roman" w:cs="Times New Roman"/>
                <w:color w:val="374151"/>
                <w:sz w:val="28"/>
                <w:szCs w:val="28"/>
                <w:shd w:val="clear" w:color="auto" w:fill="F7F7F8"/>
              </w:rPr>
              <w:t>In the HTTP/1.1 protocol, each request/response cycle requires a separate connection. This means that if a webpage has multiple resources (such as images, scripts, stylesheets), the browser needs to establish multiple connections to retrieve them. This can lead to inefficiencies, especially for smaller assets.</w:t>
            </w:r>
          </w:p>
        </w:tc>
        <w:tc>
          <w:tcPr>
            <w:tcW w:w="4717" w:type="dxa"/>
          </w:tcPr>
          <w:p w14:paraId="62106721" w14:textId="29F14A8C" w:rsidR="00251FCD" w:rsidRDefault="00251FCD" w:rsidP="00251FCD">
            <w:pPr>
              <w:spacing w:line="360" w:lineRule="auto"/>
              <w:jc w:val="both"/>
              <w:rPr>
                <w:rFonts w:ascii="Times New Roman" w:hAnsi="Times New Roman" w:cs="Times New Roman"/>
                <w:sz w:val="28"/>
                <w:szCs w:val="28"/>
              </w:rPr>
            </w:pPr>
            <w:r>
              <w:rPr>
                <w:rStyle w:val="Strong"/>
                <w:rFonts w:ascii="Segoe UI" w:hAnsi="Segoe UI" w:cs="Segoe UI"/>
                <w:bdr w:val="single" w:sz="2" w:space="0" w:color="D9D9E3" w:frame="1"/>
                <w:shd w:val="clear" w:color="auto" w:fill="F7F7F8"/>
              </w:rPr>
              <w:t>HTTP/2</w:t>
            </w:r>
            <w:r>
              <w:rPr>
                <w:rFonts w:ascii="Segoe UI" w:hAnsi="Segoe UI" w:cs="Segoe UI"/>
                <w:color w:val="374151"/>
                <w:shd w:val="clear" w:color="auto" w:fill="F7F7F8"/>
              </w:rPr>
              <w:t xml:space="preserve">: </w:t>
            </w:r>
            <w:r w:rsidRPr="00251FCD">
              <w:rPr>
                <w:rFonts w:ascii="Times New Roman" w:hAnsi="Times New Roman" w:cs="Times New Roman"/>
                <w:color w:val="374151"/>
                <w:sz w:val="28"/>
                <w:szCs w:val="28"/>
                <w:shd w:val="clear" w:color="auto" w:fill="F7F7F8"/>
              </w:rPr>
              <w:t>One of the major improvements in HTTP/2 is multiplexing. This allows multiple requests and responses to be sent and received in parallel over a single connection. This significantly reduces latency and makes better use of available bandwidth.</w:t>
            </w:r>
          </w:p>
        </w:tc>
      </w:tr>
      <w:tr w:rsidR="00251FCD" w14:paraId="2D4C5BF9" w14:textId="77777777" w:rsidTr="00251FCD">
        <w:trPr>
          <w:trHeight w:val="2460"/>
        </w:trPr>
        <w:tc>
          <w:tcPr>
            <w:tcW w:w="4717" w:type="dxa"/>
          </w:tcPr>
          <w:p w14:paraId="0B409734" w14:textId="1EF81145" w:rsidR="00251FCD" w:rsidRDefault="00251FCD" w:rsidP="00251FCD">
            <w:pPr>
              <w:spacing w:line="360" w:lineRule="auto"/>
              <w:jc w:val="both"/>
              <w:rPr>
                <w:rFonts w:ascii="Times New Roman" w:hAnsi="Times New Roman" w:cs="Times New Roman"/>
                <w:sz w:val="28"/>
                <w:szCs w:val="28"/>
              </w:rPr>
            </w:pPr>
            <w:r>
              <w:rPr>
                <w:rStyle w:val="Strong"/>
                <w:rFonts w:ascii="Segoe UI" w:hAnsi="Segoe UI" w:cs="Segoe UI"/>
                <w:bdr w:val="single" w:sz="2" w:space="0" w:color="D9D9E3" w:frame="1"/>
                <w:shd w:val="clear" w:color="auto" w:fill="F7F7F8"/>
              </w:rPr>
              <w:t>HTTP/1.1</w:t>
            </w:r>
            <w:r w:rsidRPr="00251FCD">
              <w:rPr>
                <w:rFonts w:ascii="Times New Roman" w:hAnsi="Times New Roman" w:cs="Times New Roman"/>
                <w:color w:val="374151"/>
                <w:sz w:val="28"/>
                <w:szCs w:val="28"/>
                <w:shd w:val="clear" w:color="auto" w:fill="F7F7F8"/>
              </w:rPr>
              <w:t>: HTTP/1.1 does not have built-in support for flow control, which can lead to issues in scenarios where a server sends data faster than the client can process it.</w:t>
            </w:r>
          </w:p>
        </w:tc>
        <w:tc>
          <w:tcPr>
            <w:tcW w:w="4717" w:type="dxa"/>
          </w:tcPr>
          <w:p w14:paraId="47F56C66" w14:textId="3CA24C79" w:rsidR="00251FCD" w:rsidRDefault="00251FCD" w:rsidP="00251FCD">
            <w:pPr>
              <w:spacing w:line="360" w:lineRule="auto"/>
              <w:jc w:val="both"/>
              <w:rPr>
                <w:rFonts w:ascii="Times New Roman" w:hAnsi="Times New Roman" w:cs="Times New Roman"/>
                <w:sz w:val="28"/>
                <w:szCs w:val="28"/>
              </w:rPr>
            </w:pPr>
            <w:r>
              <w:rPr>
                <w:rStyle w:val="Strong"/>
                <w:rFonts w:ascii="Segoe UI" w:hAnsi="Segoe UI" w:cs="Segoe UI"/>
                <w:bdr w:val="single" w:sz="2" w:space="0" w:color="D9D9E3" w:frame="1"/>
                <w:shd w:val="clear" w:color="auto" w:fill="F7F7F8"/>
              </w:rPr>
              <w:t>HTTP/2</w:t>
            </w:r>
            <w:r>
              <w:rPr>
                <w:rFonts w:ascii="Segoe UI" w:hAnsi="Segoe UI" w:cs="Segoe UI"/>
                <w:color w:val="374151"/>
                <w:shd w:val="clear" w:color="auto" w:fill="F7F7F8"/>
              </w:rPr>
              <w:t>: HTTP/</w:t>
            </w:r>
            <w:r w:rsidRPr="00251FCD">
              <w:rPr>
                <w:rFonts w:ascii="Times New Roman" w:hAnsi="Times New Roman" w:cs="Times New Roman"/>
                <w:color w:val="374151"/>
                <w:sz w:val="28"/>
                <w:szCs w:val="28"/>
                <w:shd w:val="clear" w:color="auto" w:fill="F7F7F8"/>
              </w:rPr>
              <w:t>2 incorporates flow control mechanisms that allow both the client and server to specify how much data can be sent before receiving an acknowledgment. This helps to prevent congestion and ensures efficient data transfer.</w:t>
            </w:r>
          </w:p>
        </w:tc>
      </w:tr>
      <w:tr w:rsidR="00251FCD" w14:paraId="54ECC62A" w14:textId="77777777" w:rsidTr="00251FCD">
        <w:trPr>
          <w:trHeight w:val="2554"/>
        </w:trPr>
        <w:tc>
          <w:tcPr>
            <w:tcW w:w="4717" w:type="dxa"/>
          </w:tcPr>
          <w:p w14:paraId="65712DE8" w14:textId="381E51DE" w:rsidR="00251FCD" w:rsidRDefault="00251FCD" w:rsidP="00251FCD">
            <w:pPr>
              <w:spacing w:line="360" w:lineRule="auto"/>
              <w:jc w:val="both"/>
              <w:rPr>
                <w:rFonts w:ascii="Times New Roman" w:hAnsi="Times New Roman" w:cs="Times New Roman"/>
                <w:sz w:val="28"/>
                <w:szCs w:val="28"/>
              </w:rPr>
            </w:pPr>
            <w:r>
              <w:rPr>
                <w:rStyle w:val="Strong"/>
                <w:rFonts w:ascii="Segoe UI" w:hAnsi="Segoe UI" w:cs="Segoe UI"/>
                <w:bdr w:val="single" w:sz="2" w:space="0" w:color="D9D9E3" w:frame="1"/>
                <w:shd w:val="clear" w:color="auto" w:fill="F7F7F8"/>
              </w:rPr>
              <w:t>HTTP/1.1</w:t>
            </w:r>
            <w:r>
              <w:rPr>
                <w:rFonts w:ascii="Segoe UI" w:hAnsi="Segoe UI" w:cs="Segoe UI"/>
                <w:color w:val="374151"/>
                <w:shd w:val="clear" w:color="auto" w:fill="F7F7F8"/>
              </w:rPr>
              <w:t xml:space="preserve">: </w:t>
            </w:r>
            <w:r w:rsidRPr="00251FCD">
              <w:rPr>
                <w:rFonts w:ascii="Times New Roman" w:hAnsi="Times New Roman" w:cs="Times New Roman"/>
                <w:color w:val="374151"/>
                <w:sz w:val="28"/>
                <w:szCs w:val="28"/>
                <w:shd w:val="clear" w:color="auto" w:fill="F7F7F8"/>
              </w:rPr>
              <w:t>Requests in HTTP/1.1 are processed in the order they are received, which can lead to delays if a high-priority resource is stuck behind a low-priority one.</w:t>
            </w:r>
          </w:p>
        </w:tc>
        <w:tc>
          <w:tcPr>
            <w:tcW w:w="4717" w:type="dxa"/>
          </w:tcPr>
          <w:p w14:paraId="41FAFDF0" w14:textId="75B68ACD" w:rsidR="00251FCD" w:rsidRDefault="00251FCD" w:rsidP="00251FCD">
            <w:pPr>
              <w:spacing w:line="360" w:lineRule="auto"/>
              <w:jc w:val="both"/>
              <w:rPr>
                <w:rFonts w:ascii="Times New Roman" w:hAnsi="Times New Roman" w:cs="Times New Roman"/>
                <w:sz w:val="28"/>
                <w:szCs w:val="28"/>
              </w:rPr>
            </w:pPr>
            <w:r>
              <w:rPr>
                <w:rStyle w:val="Strong"/>
                <w:rFonts w:ascii="Segoe UI" w:hAnsi="Segoe UI" w:cs="Segoe UI"/>
                <w:bdr w:val="single" w:sz="2" w:space="0" w:color="D9D9E3" w:frame="1"/>
                <w:shd w:val="clear" w:color="auto" w:fill="F7F7F8"/>
              </w:rPr>
              <w:t>HTTP/2</w:t>
            </w:r>
            <w:r w:rsidRPr="00251FCD">
              <w:rPr>
                <w:rFonts w:ascii="Times New Roman" w:hAnsi="Times New Roman" w:cs="Times New Roman"/>
                <w:color w:val="374151"/>
                <w:sz w:val="28"/>
                <w:szCs w:val="28"/>
                <w:shd w:val="clear" w:color="auto" w:fill="F7F7F8"/>
              </w:rPr>
              <w:t>: HTTP/2 enables the client to assign priority to resources. This ensures that critical resources are fetched and rendered first, improving the perceived performance of the page.</w:t>
            </w:r>
          </w:p>
        </w:tc>
      </w:tr>
    </w:tbl>
    <w:p w14:paraId="7C040246" w14:textId="07CFA659" w:rsidR="00251FCD" w:rsidRDefault="00251FCD" w:rsidP="00251FCD">
      <w:pPr>
        <w:rPr>
          <w:rFonts w:ascii="Times New Roman" w:hAnsi="Times New Roman" w:cs="Times New Roman"/>
          <w:sz w:val="28"/>
          <w:szCs w:val="28"/>
        </w:rPr>
      </w:pPr>
    </w:p>
    <w:p w14:paraId="1D9F2E91" w14:textId="77777777" w:rsidR="00251FCD" w:rsidRDefault="00251FCD" w:rsidP="00251FCD">
      <w:pPr>
        <w:rPr>
          <w:rFonts w:ascii="Times New Roman" w:hAnsi="Times New Roman" w:cs="Times New Roman"/>
          <w:sz w:val="28"/>
          <w:szCs w:val="28"/>
        </w:rPr>
      </w:pPr>
    </w:p>
    <w:tbl>
      <w:tblPr>
        <w:tblStyle w:val="TableGrid"/>
        <w:tblW w:w="9410" w:type="dxa"/>
        <w:tblLook w:val="04A0" w:firstRow="1" w:lastRow="0" w:firstColumn="1" w:lastColumn="0" w:noHBand="0" w:noVBand="1"/>
      </w:tblPr>
      <w:tblGrid>
        <w:gridCol w:w="4705"/>
        <w:gridCol w:w="4705"/>
      </w:tblGrid>
      <w:tr w:rsidR="00251FCD" w14:paraId="7FAF98D5" w14:textId="77777777" w:rsidTr="003740AC">
        <w:trPr>
          <w:trHeight w:val="2996"/>
        </w:trPr>
        <w:tc>
          <w:tcPr>
            <w:tcW w:w="4705" w:type="dxa"/>
          </w:tcPr>
          <w:p w14:paraId="4EB5811B" w14:textId="4DA93A47" w:rsidR="00251FCD" w:rsidRDefault="003740AC" w:rsidP="003740AC">
            <w:pPr>
              <w:spacing w:line="360" w:lineRule="auto"/>
              <w:jc w:val="both"/>
              <w:rPr>
                <w:rFonts w:ascii="Times New Roman" w:hAnsi="Times New Roman" w:cs="Times New Roman"/>
                <w:sz w:val="28"/>
                <w:szCs w:val="28"/>
              </w:rPr>
            </w:pPr>
            <w:r>
              <w:rPr>
                <w:rStyle w:val="Strong"/>
                <w:rFonts w:ascii="Segoe UI" w:hAnsi="Segoe UI" w:cs="Segoe UI"/>
                <w:bdr w:val="single" w:sz="2" w:space="0" w:color="D9D9E3" w:frame="1"/>
                <w:shd w:val="clear" w:color="auto" w:fill="F7F7F8"/>
              </w:rPr>
              <w:t>HTTP/1.1</w:t>
            </w:r>
            <w:r>
              <w:rPr>
                <w:rFonts w:ascii="Segoe UI" w:hAnsi="Segoe UI" w:cs="Segoe UI"/>
                <w:color w:val="374151"/>
                <w:shd w:val="clear" w:color="auto" w:fill="F7F7F8"/>
              </w:rPr>
              <w:t xml:space="preserve">: </w:t>
            </w:r>
            <w:r w:rsidRPr="003740AC">
              <w:rPr>
                <w:rFonts w:ascii="Times New Roman" w:hAnsi="Times New Roman" w:cs="Times New Roman"/>
                <w:color w:val="374151"/>
                <w:sz w:val="28"/>
                <w:szCs w:val="28"/>
                <w:shd w:val="clear" w:color="auto" w:fill="F7F7F8"/>
              </w:rPr>
              <w:t>In HTTP/1.1, the server can only respond to a client's request. If the server knows that the client will need additional resources (e.g., CSS files, JavaScript), it must wait for the client to request them</w:t>
            </w:r>
            <w:r>
              <w:rPr>
                <w:rFonts w:ascii="Segoe UI" w:hAnsi="Segoe UI" w:cs="Segoe UI"/>
                <w:color w:val="374151"/>
                <w:shd w:val="clear" w:color="auto" w:fill="F7F7F8"/>
              </w:rPr>
              <w:t>.</w:t>
            </w:r>
          </w:p>
        </w:tc>
        <w:tc>
          <w:tcPr>
            <w:tcW w:w="4705" w:type="dxa"/>
          </w:tcPr>
          <w:p w14:paraId="2426CDBD" w14:textId="0303AAD4" w:rsidR="00251FCD" w:rsidRDefault="003740AC" w:rsidP="003740AC">
            <w:pPr>
              <w:spacing w:line="360" w:lineRule="auto"/>
              <w:jc w:val="both"/>
              <w:rPr>
                <w:rFonts w:ascii="Times New Roman" w:hAnsi="Times New Roman" w:cs="Times New Roman"/>
                <w:sz w:val="28"/>
                <w:szCs w:val="28"/>
              </w:rPr>
            </w:pPr>
            <w:r>
              <w:rPr>
                <w:rStyle w:val="Strong"/>
                <w:rFonts w:ascii="Segoe UI" w:hAnsi="Segoe UI" w:cs="Segoe UI"/>
                <w:bdr w:val="single" w:sz="2" w:space="0" w:color="D9D9E3" w:frame="1"/>
                <w:shd w:val="clear" w:color="auto" w:fill="F7F7F8"/>
              </w:rPr>
              <w:t>HTTP/2</w:t>
            </w:r>
            <w:r w:rsidRPr="003740AC">
              <w:rPr>
                <w:rFonts w:ascii="Times New Roman" w:hAnsi="Times New Roman" w:cs="Times New Roman"/>
                <w:color w:val="374151"/>
                <w:sz w:val="28"/>
                <w:szCs w:val="28"/>
                <w:shd w:val="clear" w:color="auto" w:fill="F7F7F8"/>
              </w:rPr>
              <w:t>: HTTP/2 introduces server push, a feature that allows the server to proactively send additional resources to the client that it predicts will be needed. This can lead to faster page loads, as the client doesn't have to wait to request these resources.</w:t>
            </w:r>
          </w:p>
        </w:tc>
      </w:tr>
    </w:tbl>
    <w:p w14:paraId="2FA83200" w14:textId="77777777" w:rsidR="00251FCD" w:rsidRPr="00251FCD" w:rsidRDefault="00251FCD" w:rsidP="00251FCD">
      <w:pPr>
        <w:rPr>
          <w:rFonts w:ascii="Times New Roman" w:hAnsi="Times New Roman" w:cs="Times New Roman"/>
          <w:sz w:val="28"/>
          <w:szCs w:val="28"/>
        </w:rPr>
      </w:pPr>
    </w:p>
    <w:sectPr w:rsidR="00251FCD" w:rsidRPr="00251FC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8A25" w14:textId="77777777" w:rsidR="00516BDB" w:rsidRDefault="00516BDB" w:rsidP="00251FCD">
      <w:pPr>
        <w:spacing w:after="0" w:line="240" w:lineRule="auto"/>
      </w:pPr>
      <w:r>
        <w:separator/>
      </w:r>
    </w:p>
  </w:endnote>
  <w:endnote w:type="continuationSeparator" w:id="0">
    <w:p w14:paraId="55B9AE03" w14:textId="77777777" w:rsidR="00516BDB" w:rsidRDefault="00516BDB" w:rsidP="0025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4BE2C" w14:textId="77777777" w:rsidR="00516BDB" w:rsidRDefault="00516BDB" w:rsidP="00251FCD">
      <w:pPr>
        <w:spacing w:after="0" w:line="240" w:lineRule="auto"/>
      </w:pPr>
      <w:r>
        <w:separator/>
      </w:r>
    </w:p>
  </w:footnote>
  <w:footnote w:type="continuationSeparator" w:id="0">
    <w:p w14:paraId="30688942" w14:textId="77777777" w:rsidR="00516BDB" w:rsidRDefault="00516BDB" w:rsidP="0025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C613" w14:textId="582E7A72" w:rsidR="00251FCD" w:rsidRPr="00251FCD" w:rsidRDefault="00251FCD">
    <w:pPr>
      <w:pStyle w:val="Header"/>
      <w:rPr>
        <w:b/>
        <w:bCs/>
        <w:sz w:val="36"/>
        <w:szCs w:val="36"/>
        <w:lang w:val="en-US"/>
      </w:rPr>
    </w:pPr>
    <w:r w:rsidRPr="00251FCD">
      <w:rPr>
        <w:b/>
        <w:bCs/>
        <w:sz w:val="36"/>
        <w:szCs w:val="36"/>
        <w:lang w:val="en-US"/>
      </w:rPr>
      <w:t xml:space="preserve">                      </w:t>
    </w:r>
    <w:r w:rsidRPr="00251FCD">
      <w:rPr>
        <w:rFonts w:ascii="Times New Roman" w:hAnsi="Times New Roman" w:cs="Times New Roman"/>
        <w:b/>
        <w:bCs/>
        <w:color w:val="374151"/>
        <w:sz w:val="36"/>
        <w:szCs w:val="36"/>
        <w:shd w:val="clear" w:color="auto" w:fill="F7F7F8"/>
      </w:rPr>
      <w:t>Hyper Text Transfer Protocol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76"/>
    <w:rsid w:val="00191AE0"/>
    <w:rsid w:val="00251FCD"/>
    <w:rsid w:val="002F2A79"/>
    <w:rsid w:val="003740AC"/>
    <w:rsid w:val="00516BDB"/>
    <w:rsid w:val="008C6B76"/>
    <w:rsid w:val="00FA6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A2422"/>
  <w15:chartTrackingRefBased/>
  <w15:docId w15:val="{61E8D474-F111-4738-8C7A-C669A4A1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FCD"/>
  </w:style>
  <w:style w:type="paragraph" w:styleId="Footer">
    <w:name w:val="footer"/>
    <w:basedOn w:val="Normal"/>
    <w:link w:val="FooterChar"/>
    <w:uiPriority w:val="99"/>
    <w:unhideWhenUsed/>
    <w:rsid w:val="00251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FCD"/>
  </w:style>
  <w:style w:type="table" w:styleId="TableGrid">
    <w:name w:val="Table Grid"/>
    <w:basedOn w:val="TableNormal"/>
    <w:uiPriority w:val="39"/>
    <w:rsid w:val="002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51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 G</dc:creator>
  <cp:keywords/>
  <dc:description/>
  <cp:lastModifiedBy>Soundar G</cp:lastModifiedBy>
  <cp:revision>2</cp:revision>
  <dcterms:created xsi:type="dcterms:W3CDTF">2023-09-26T08:33:00Z</dcterms:created>
  <dcterms:modified xsi:type="dcterms:W3CDTF">2023-09-26T08:45:00Z</dcterms:modified>
</cp:coreProperties>
</file>