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E0AF" w14:textId="77777777" w:rsidR="00E60F8D" w:rsidRDefault="00E60F8D" w:rsidP="00E60F8D">
      <w:pPr>
        <w:ind w:left="-142" w:right="-399"/>
        <w:jc w:val="center"/>
        <w:rPr>
          <w:rFonts w:ascii="Calibri" w:hAnsi="Calibri" w:cs="Calibri"/>
          <w:b/>
          <w:bCs/>
          <w:color w:val="000000"/>
        </w:rPr>
      </w:pPr>
      <w:r w:rsidRPr="0046190A">
        <w:rPr>
          <w:rFonts w:ascii="Calibri" w:hAnsi="Calibri" w:cs="Calibri"/>
          <w:b/>
          <w:bCs/>
          <w:color w:val="000000"/>
        </w:rPr>
        <w:t xml:space="preserve">ASSIGNMENT </w:t>
      </w:r>
      <w:r>
        <w:rPr>
          <w:rFonts w:ascii="Calibri" w:hAnsi="Calibri" w:cs="Calibri"/>
          <w:b/>
          <w:bCs/>
          <w:color w:val="000000"/>
        </w:rPr>
        <w:t>3</w:t>
      </w:r>
      <w:r w:rsidRPr="0046190A">
        <w:rPr>
          <w:rFonts w:ascii="Calibri" w:hAnsi="Calibri" w:cs="Calibri"/>
          <w:b/>
          <w:bCs/>
          <w:color w:val="000000"/>
        </w:rPr>
        <w:t xml:space="preserve">: </w:t>
      </w:r>
      <w:r w:rsidRPr="00E60F8D">
        <w:rPr>
          <w:rFonts w:ascii="Calibri" w:hAnsi="Calibri" w:cs="Calibri"/>
          <w:b/>
          <w:bCs/>
          <w:color w:val="000000"/>
        </w:rPr>
        <w:t xml:space="preserve">                                              </w:t>
      </w:r>
    </w:p>
    <w:p w14:paraId="5F9DB4DC" w14:textId="77777777" w:rsidR="00AB2178" w:rsidRDefault="00E60F8D" w:rsidP="00E60F8D">
      <w:pPr>
        <w:ind w:left="-142" w:right="-399"/>
        <w:jc w:val="center"/>
        <w:rPr>
          <w:rFonts w:ascii="Calibri" w:hAnsi="Calibri" w:cs="Calibri"/>
          <w:b/>
          <w:bCs/>
          <w:color w:val="000000"/>
        </w:rPr>
      </w:pPr>
      <w:r w:rsidRPr="00E60F8D">
        <w:rPr>
          <w:rFonts w:ascii="Calibri" w:hAnsi="Calibri" w:cs="Calibri"/>
          <w:b/>
          <w:bCs/>
          <w:color w:val="000000"/>
        </w:rPr>
        <w:t xml:space="preserve">  OBSERVATION SUMMARY</w:t>
      </w:r>
    </w:p>
    <w:p w14:paraId="4FE9C290" w14:textId="6F8515AE" w:rsidR="00E60F8D" w:rsidRDefault="00E60F8D" w:rsidP="00E60F8D">
      <w:pPr>
        <w:ind w:left="-142" w:right="-399"/>
        <w:jc w:val="center"/>
        <w:rPr>
          <w:rFonts w:ascii="Calibri" w:hAnsi="Calibri" w:cs="Calibri"/>
          <w:b/>
          <w:bCs/>
          <w:color w:val="000000"/>
        </w:rPr>
      </w:pPr>
      <w:r w:rsidRPr="00E60F8D">
        <w:rPr>
          <w:rFonts w:ascii="Calibri" w:hAnsi="Calibri" w:cs="Calibri"/>
          <w:b/>
          <w:bCs/>
          <w:color w:val="000000"/>
        </w:rPr>
        <w:t>A&amp;W (ALL AMERICAN FOOD)</w:t>
      </w:r>
    </w:p>
    <w:p w14:paraId="220284FB" w14:textId="77777777" w:rsidR="00E60F8D" w:rsidRDefault="00E60F8D" w:rsidP="00E60F8D">
      <w:pPr>
        <w:ind w:right="-399"/>
      </w:pPr>
    </w:p>
    <w:p w14:paraId="5F51BC1D" w14:textId="77777777" w:rsidR="00AB2178" w:rsidRPr="0046190A" w:rsidRDefault="00AB2178" w:rsidP="00E60F8D">
      <w:pPr>
        <w:ind w:right="-399"/>
      </w:pPr>
    </w:p>
    <w:p w14:paraId="04A46C8A" w14:textId="32E4A58D" w:rsidR="00E60F8D" w:rsidRDefault="00E60F8D" w:rsidP="00AB2178">
      <w:pPr>
        <w:widowControl w:val="0"/>
        <w:pBdr>
          <w:top w:val="nil"/>
          <w:left w:val="nil"/>
          <w:bottom w:val="nil"/>
          <w:right w:val="nil"/>
          <w:between w:val="nil"/>
        </w:pBdr>
        <w:spacing w:after="0" w:line="360" w:lineRule="auto"/>
        <w:jc w:val="center"/>
        <w:rPr>
          <w:rFonts w:ascii="Calibri" w:eastAsia="Calibri" w:hAnsi="Calibri" w:cs="Calibri"/>
        </w:rPr>
      </w:pPr>
      <w:r w:rsidRPr="0078499C">
        <w:rPr>
          <w:rFonts w:ascii="Calibri" w:eastAsia="Calibri" w:hAnsi="Calibri" w:cs="Calibri"/>
        </w:rPr>
        <w:t>Olatunde Mayowa Balogun</w:t>
      </w:r>
    </w:p>
    <w:p w14:paraId="367276CD" w14:textId="3BE20A4A" w:rsidR="00AB2178" w:rsidRDefault="00AB2178" w:rsidP="00AB2178">
      <w:pPr>
        <w:widowControl w:val="0"/>
        <w:pBdr>
          <w:top w:val="nil"/>
          <w:left w:val="nil"/>
          <w:bottom w:val="nil"/>
          <w:right w:val="nil"/>
          <w:between w:val="nil"/>
        </w:pBdr>
        <w:spacing w:after="0" w:line="360" w:lineRule="auto"/>
        <w:jc w:val="center"/>
        <w:rPr>
          <w:rFonts w:ascii="Calibri" w:eastAsia="Calibri" w:hAnsi="Calibri" w:cs="Calibri"/>
        </w:rPr>
      </w:pPr>
      <w:r>
        <w:rPr>
          <w:rFonts w:ascii="Calibri" w:eastAsia="Calibri" w:hAnsi="Calibri" w:cs="Calibri"/>
        </w:rPr>
        <w:t>Soundarya Gurram</w:t>
      </w:r>
    </w:p>
    <w:p w14:paraId="27C6BD44" w14:textId="77777777" w:rsidR="00AB2178" w:rsidRDefault="00AB2178" w:rsidP="00311D7F">
      <w:pPr>
        <w:widowControl w:val="0"/>
        <w:pBdr>
          <w:top w:val="nil"/>
          <w:left w:val="nil"/>
          <w:bottom w:val="nil"/>
          <w:right w:val="nil"/>
          <w:between w:val="nil"/>
        </w:pBdr>
        <w:spacing w:line="360" w:lineRule="auto"/>
        <w:rPr>
          <w:rFonts w:ascii="Calibri" w:eastAsia="Calibri" w:hAnsi="Calibri" w:cs="Calibri"/>
        </w:rPr>
      </w:pPr>
    </w:p>
    <w:p w14:paraId="50992654" w14:textId="77777777" w:rsidR="00AB2178" w:rsidRDefault="00AB2178" w:rsidP="00AB2178">
      <w:pPr>
        <w:widowControl w:val="0"/>
        <w:pBdr>
          <w:top w:val="nil"/>
          <w:left w:val="nil"/>
          <w:bottom w:val="nil"/>
          <w:right w:val="nil"/>
          <w:between w:val="nil"/>
        </w:pBdr>
        <w:spacing w:line="360" w:lineRule="auto"/>
        <w:jc w:val="center"/>
        <w:rPr>
          <w:rFonts w:ascii="Calibri" w:eastAsia="Calibri" w:hAnsi="Calibri" w:cs="Calibri"/>
        </w:rPr>
      </w:pPr>
    </w:p>
    <w:p w14:paraId="6FF6DBB1" w14:textId="77777777" w:rsidR="00AB2178" w:rsidRDefault="00AB2178" w:rsidP="00AB2178">
      <w:pPr>
        <w:widowControl w:val="0"/>
        <w:pBdr>
          <w:top w:val="nil"/>
          <w:left w:val="nil"/>
          <w:bottom w:val="nil"/>
          <w:right w:val="nil"/>
          <w:between w:val="nil"/>
        </w:pBdr>
        <w:spacing w:line="360" w:lineRule="auto"/>
        <w:jc w:val="center"/>
        <w:rPr>
          <w:rFonts w:ascii="Calibri" w:eastAsia="Calibri" w:hAnsi="Calibri" w:cs="Calibri"/>
        </w:rPr>
      </w:pPr>
    </w:p>
    <w:p w14:paraId="04D3DE5B" w14:textId="2C44A323" w:rsidR="00E60F8D" w:rsidRDefault="00E60F8D" w:rsidP="00E60F8D">
      <w:pPr>
        <w:widowControl w:val="0"/>
        <w:pBdr>
          <w:top w:val="nil"/>
          <w:left w:val="nil"/>
          <w:bottom w:val="nil"/>
          <w:right w:val="nil"/>
          <w:between w:val="nil"/>
        </w:pBdr>
        <w:spacing w:before="193" w:after="240" w:line="360" w:lineRule="auto"/>
        <w:jc w:val="center"/>
        <w:rPr>
          <w:rFonts w:ascii="Calibri" w:eastAsia="Calibri" w:hAnsi="Calibri" w:cs="Calibri"/>
          <w:color w:val="000000"/>
        </w:rPr>
      </w:pPr>
      <w:r w:rsidRPr="0078499C">
        <w:rPr>
          <w:rFonts w:ascii="Calibri" w:eastAsia="Calibri" w:hAnsi="Calibri" w:cs="Calibri"/>
          <w:color w:val="000000"/>
        </w:rPr>
        <w:t xml:space="preserve">Information Technology Business Analysis (1372), Conestoga College </w:t>
      </w:r>
    </w:p>
    <w:p w14:paraId="4F0604ED" w14:textId="77777777" w:rsidR="00E60F8D" w:rsidRPr="00AD516B" w:rsidRDefault="00E60F8D" w:rsidP="00E60F8D">
      <w:pPr>
        <w:widowControl w:val="0"/>
        <w:pBdr>
          <w:top w:val="nil"/>
          <w:left w:val="nil"/>
          <w:bottom w:val="nil"/>
          <w:right w:val="nil"/>
          <w:between w:val="nil"/>
        </w:pBdr>
        <w:spacing w:before="194" w:after="240"/>
        <w:jc w:val="center"/>
        <w:rPr>
          <w:rFonts w:ascii="Calibri" w:eastAsia="Calibri" w:hAnsi="Calibri" w:cs="Calibri"/>
          <w:color w:val="000000"/>
        </w:rPr>
      </w:pPr>
      <w:r w:rsidRPr="00AD516B">
        <w:rPr>
          <w:rFonts w:ascii="Calibri" w:eastAsia="Calibri" w:hAnsi="Calibri" w:cs="Calibri"/>
          <w:color w:val="000000"/>
        </w:rPr>
        <w:t>Business Analysis Foundations</w:t>
      </w:r>
    </w:p>
    <w:p w14:paraId="34F7D6F5" w14:textId="77777777" w:rsidR="00E60F8D" w:rsidRDefault="00E60F8D" w:rsidP="00E60F8D">
      <w:pPr>
        <w:widowControl w:val="0"/>
        <w:pBdr>
          <w:top w:val="nil"/>
          <w:left w:val="nil"/>
          <w:bottom w:val="nil"/>
          <w:right w:val="nil"/>
          <w:between w:val="nil"/>
        </w:pBdr>
        <w:spacing w:before="194" w:after="240"/>
        <w:jc w:val="center"/>
        <w:rPr>
          <w:rFonts w:ascii="Calibri" w:eastAsia="Calibri" w:hAnsi="Calibri" w:cs="Calibri"/>
          <w:color w:val="000000"/>
        </w:rPr>
      </w:pPr>
      <w:r w:rsidRPr="008A52CE">
        <w:rPr>
          <w:rFonts w:ascii="Calibri" w:eastAsia="Calibri" w:hAnsi="Calibri" w:cs="Calibri"/>
          <w:color w:val="000000"/>
        </w:rPr>
        <w:t>INFO8636 - Winter 2024 - Section 7</w:t>
      </w:r>
    </w:p>
    <w:p w14:paraId="22FE4D32" w14:textId="77777777" w:rsidR="00E60F8D" w:rsidRDefault="00E60F8D" w:rsidP="00E60F8D">
      <w:pPr>
        <w:widowControl w:val="0"/>
        <w:pBdr>
          <w:top w:val="nil"/>
          <w:left w:val="nil"/>
          <w:bottom w:val="nil"/>
          <w:right w:val="nil"/>
          <w:between w:val="nil"/>
        </w:pBdr>
        <w:spacing w:before="194" w:after="240"/>
        <w:jc w:val="center"/>
        <w:rPr>
          <w:rFonts w:ascii="Calibri" w:eastAsia="Calibri" w:hAnsi="Calibri" w:cs="Calibri"/>
          <w:color w:val="000000"/>
        </w:rPr>
      </w:pPr>
    </w:p>
    <w:p w14:paraId="10E448FD" w14:textId="77777777" w:rsidR="00E60F8D" w:rsidRDefault="00E60F8D" w:rsidP="00E60F8D">
      <w:pPr>
        <w:widowControl w:val="0"/>
        <w:pBdr>
          <w:top w:val="nil"/>
          <w:left w:val="nil"/>
          <w:bottom w:val="nil"/>
          <w:right w:val="nil"/>
          <w:between w:val="nil"/>
        </w:pBdr>
        <w:spacing w:before="194" w:after="240"/>
        <w:jc w:val="center"/>
        <w:rPr>
          <w:rFonts w:ascii="Calibri" w:eastAsia="Calibri" w:hAnsi="Calibri" w:cs="Calibri"/>
        </w:rPr>
      </w:pPr>
    </w:p>
    <w:p w14:paraId="02B1F3CE" w14:textId="77777777" w:rsidR="00AB2178" w:rsidRDefault="00AB2178" w:rsidP="00E60F8D">
      <w:pPr>
        <w:widowControl w:val="0"/>
        <w:pBdr>
          <w:top w:val="nil"/>
          <w:left w:val="nil"/>
          <w:bottom w:val="nil"/>
          <w:right w:val="nil"/>
          <w:between w:val="nil"/>
        </w:pBdr>
        <w:spacing w:before="194" w:after="240"/>
        <w:jc w:val="center"/>
        <w:rPr>
          <w:rFonts w:ascii="Calibri" w:eastAsia="Calibri" w:hAnsi="Calibri" w:cs="Calibri"/>
        </w:rPr>
      </w:pPr>
    </w:p>
    <w:p w14:paraId="78D912EC" w14:textId="77777777" w:rsidR="00E60F8D" w:rsidRPr="0078499C" w:rsidRDefault="00E60F8D" w:rsidP="00AB2178">
      <w:pPr>
        <w:widowControl w:val="0"/>
        <w:pBdr>
          <w:top w:val="nil"/>
          <w:left w:val="nil"/>
          <w:bottom w:val="nil"/>
          <w:right w:val="nil"/>
          <w:between w:val="nil"/>
        </w:pBdr>
        <w:spacing w:before="194" w:after="240"/>
        <w:rPr>
          <w:rFonts w:ascii="Calibri" w:eastAsia="Calibri" w:hAnsi="Calibri" w:cs="Calibri"/>
        </w:rPr>
      </w:pPr>
    </w:p>
    <w:p w14:paraId="3AB7D308" w14:textId="77777777" w:rsidR="00E60F8D" w:rsidRPr="007D29F9" w:rsidRDefault="00E60F8D" w:rsidP="00E60F8D">
      <w:pPr>
        <w:widowControl w:val="0"/>
        <w:pBdr>
          <w:top w:val="nil"/>
          <w:left w:val="nil"/>
          <w:bottom w:val="nil"/>
          <w:right w:val="nil"/>
          <w:between w:val="nil"/>
        </w:pBdr>
        <w:spacing w:after="240"/>
        <w:jc w:val="center"/>
        <w:rPr>
          <w:rFonts w:ascii="Calibri" w:eastAsia="Calibri" w:hAnsi="Calibri" w:cs="Calibri"/>
        </w:rPr>
      </w:pPr>
      <w:r w:rsidRPr="007D29F9">
        <w:rPr>
          <w:rFonts w:ascii="Calibri" w:eastAsia="Calibri" w:hAnsi="Calibri" w:cs="Calibri"/>
        </w:rPr>
        <w:t>Bankie Olujide</w:t>
      </w:r>
    </w:p>
    <w:p w14:paraId="3927B7F1" w14:textId="0D923F01" w:rsidR="00E60F8D" w:rsidRPr="0078499C" w:rsidRDefault="00E60F8D" w:rsidP="00E60F8D">
      <w:pPr>
        <w:widowControl w:val="0"/>
        <w:pBdr>
          <w:top w:val="nil"/>
          <w:left w:val="nil"/>
          <w:bottom w:val="nil"/>
          <w:right w:val="nil"/>
          <w:between w:val="nil"/>
        </w:pBdr>
        <w:spacing w:after="240"/>
        <w:jc w:val="center"/>
        <w:rPr>
          <w:rFonts w:ascii="Calibri" w:eastAsia="Calibri" w:hAnsi="Calibri" w:cs="Calibri"/>
          <w:color w:val="000000"/>
        </w:rPr>
      </w:pPr>
      <w:r>
        <w:rPr>
          <w:rFonts w:ascii="Calibri" w:eastAsia="Calibri" w:hAnsi="Calibri" w:cs="Calibri"/>
        </w:rPr>
        <w:t>March</w:t>
      </w:r>
      <w:r w:rsidRPr="0078499C">
        <w:rPr>
          <w:rFonts w:ascii="Calibri" w:eastAsia="Calibri" w:hAnsi="Calibri" w:cs="Calibri"/>
          <w:color w:val="000000"/>
        </w:rPr>
        <w:t xml:space="preserve"> </w:t>
      </w:r>
      <w:r>
        <w:rPr>
          <w:rFonts w:ascii="Calibri" w:eastAsia="Calibri" w:hAnsi="Calibri" w:cs="Calibri"/>
        </w:rPr>
        <w:t>24</w:t>
      </w:r>
      <w:r w:rsidRPr="0078499C">
        <w:rPr>
          <w:rFonts w:ascii="Calibri" w:eastAsia="Calibri" w:hAnsi="Calibri" w:cs="Calibri"/>
          <w:color w:val="000000"/>
        </w:rPr>
        <w:t>, 202</w:t>
      </w:r>
      <w:r w:rsidRPr="0078499C">
        <w:rPr>
          <w:rFonts w:ascii="Calibri" w:eastAsia="Calibri" w:hAnsi="Calibri" w:cs="Calibri"/>
        </w:rPr>
        <w:t>4</w:t>
      </w:r>
      <w:r>
        <w:rPr>
          <w:rFonts w:ascii="Calibri" w:eastAsia="Calibri" w:hAnsi="Calibri" w:cs="Calibri"/>
        </w:rPr>
        <w:t>,</w:t>
      </w:r>
      <w:r w:rsidRPr="0078499C">
        <w:rPr>
          <w:rFonts w:ascii="Calibri" w:eastAsia="Calibri" w:hAnsi="Calibri" w:cs="Calibri"/>
          <w:color w:val="000000"/>
        </w:rPr>
        <w:t xml:space="preserve"> </w:t>
      </w:r>
      <w:r w:rsidRPr="0078499C">
        <w:rPr>
          <w:rFonts w:ascii="Calibri" w:hAnsi="Calibri" w:cs="Calibri"/>
          <w:color w:val="333333"/>
          <w:highlight w:val="white"/>
        </w:rPr>
        <w:t>PROG</w:t>
      </w:r>
      <w:r>
        <w:rPr>
          <w:rFonts w:ascii="Calibri" w:hAnsi="Calibri" w:cs="Calibri"/>
          <w:color w:val="333333"/>
        </w:rPr>
        <w:t>1372</w:t>
      </w:r>
    </w:p>
    <w:p w14:paraId="43C870D1" w14:textId="77777777" w:rsidR="00E60F8D" w:rsidRDefault="00E60F8D" w:rsidP="00E60F8D">
      <w:pPr>
        <w:spacing w:after="240"/>
      </w:pPr>
    </w:p>
    <w:p w14:paraId="7B9CDAB6" w14:textId="77777777" w:rsidR="00E60F8D" w:rsidRDefault="00E60F8D" w:rsidP="00E60F8D">
      <w:pPr>
        <w:spacing w:after="240"/>
      </w:pPr>
    </w:p>
    <w:p w14:paraId="2BC04AA3" w14:textId="77777777" w:rsidR="00E60F8D" w:rsidRDefault="00E60F8D" w:rsidP="001B2726"/>
    <w:p w14:paraId="67249683" w14:textId="77777777" w:rsidR="00AB2178" w:rsidRDefault="00AB2178" w:rsidP="001B2726"/>
    <w:p w14:paraId="1B4D36B6" w14:textId="77777777" w:rsidR="00311D7F" w:rsidRDefault="00311D7F" w:rsidP="001B2726"/>
    <w:p w14:paraId="56BF9DB2" w14:textId="77777777" w:rsidR="00DF5AF6" w:rsidRDefault="00DF5AF6" w:rsidP="001B2726"/>
    <w:p w14:paraId="0F86D956" w14:textId="77777777" w:rsidR="00DF5AF6" w:rsidRDefault="00DF5AF6" w:rsidP="001B2726"/>
    <w:p w14:paraId="224A71D3" w14:textId="77777777" w:rsidR="00311D7F" w:rsidRDefault="00311D7F" w:rsidP="001B2726"/>
    <w:p w14:paraId="3BD07D24" w14:textId="77777777" w:rsidR="00DF5AF6" w:rsidRDefault="00DF5AF6" w:rsidP="001B2726"/>
    <w:p w14:paraId="19FE26C0" w14:textId="4E4FBC27" w:rsidR="006A5351" w:rsidRDefault="006A5351" w:rsidP="006A5351">
      <w:pPr>
        <w:tabs>
          <w:tab w:val="left" w:pos="3390"/>
        </w:tabs>
        <w:jc w:val="center"/>
      </w:pPr>
      <w:bookmarkStart w:id="0" w:name="_Hlk162003777"/>
      <w:r w:rsidRPr="001B2726">
        <w:rPr>
          <w:b/>
          <w:bCs/>
        </w:rPr>
        <w:t>OBSERVATION SUMMARY: A&amp;W</w:t>
      </w:r>
      <w:r>
        <w:rPr>
          <w:b/>
          <w:bCs/>
        </w:rPr>
        <w:t xml:space="preserve"> (ALL AMERICAN FOOD)</w:t>
      </w:r>
    </w:p>
    <w:p w14:paraId="7589DE21" w14:textId="4EEF4FFD" w:rsidR="006A5351" w:rsidRPr="001E195F" w:rsidRDefault="001B2726" w:rsidP="00B31B42">
      <w:pPr>
        <w:spacing w:after="0"/>
        <w:rPr>
          <w:b/>
          <w:bCs/>
        </w:rPr>
      </w:pPr>
      <w:r w:rsidRPr="001E195F">
        <w:rPr>
          <w:b/>
          <w:bCs/>
        </w:rPr>
        <w:t xml:space="preserve"> </w:t>
      </w:r>
      <w:r w:rsidR="006A5351" w:rsidRPr="001E195F">
        <w:rPr>
          <w:b/>
          <w:bCs/>
        </w:rPr>
        <w:t>INTRODUCTION</w:t>
      </w:r>
      <w:r w:rsidRPr="001E195F">
        <w:rPr>
          <w:b/>
          <w:bCs/>
        </w:rPr>
        <w:t xml:space="preserve">                                             </w:t>
      </w:r>
      <w:bookmarkEnd w:id="0"/>
    </w:p>
    <w:p w14:paraId="06DA68EA" w14:textId="63F2069F" w:rsidR="006A5351" w:rsidRDefault="006A5351" w:rsidP="001B2726">
      <w:r w:rsidRPr="006A5351">
        <w:t>The A&amp;W location at Stone Road Mall provides a convenient and welcoming dining experience, serving a variety of delicious hamburgers, hot dogs, fries, and other convenience foods. Customers can also enjoy A&amp;W's famous root beer floats and craft beverages. The restaurant is known for its quality ingredients sourced from trusted suppliers, ensuring a satisfying meal every visit. With a warm atmosphere, it is a popular choice for individuals and families.</w:t>
      </w:r>
    </w:p>
    <w:p w14:paraId="1E83385F" w14:textId="395C25FA" w:rsidR="00B31B42" w:rsidRDefault="0038405F" w:rsidP="001B2726">
      <w:r>
        <w:t>We</w:t>
      </w:r>
      <w:r w:rsidRPr="0038405F">
        <w:t xml:space="preserve"> conducted a complete business evaluation and </w:t>
      </w:r>
      <w:r>
        <w:t>observation</w:t>
      </w:r>
      <w:r w:rsidRPr="0038405F">
        <w:t xml:space="preserve">, </w:t>
      </w:r>
      <w:r w:rsidR="00B31B42" w:rsidRPr="0038405F">
        <w:t>we</w:t>
      </w:r>
      <w:r w:rsidRPr="0038405F">
        <w:t xml:space="preserve"> watched for </w:t>
      </w:r>
      <w:r w:rsidR="001E195F">
        <w:t>75 minutes</w:t>
      </w:r>
      <w:r w:rsidRPr="0038405F">
        <w:t xml:space="preserve"> and collected data on various aspects of the business like how they manage the queue and customer service interactions.</w:t>
      </w:r>
      <w:r w:rsidR="0006594A">
        <w:t xml:space="preserve"> </w:t>
      </w:r>
    </w:p>
    <w:p w14:paraId="714E00F4" w14:textId="77777777" w:rsidR="00B31B42" w:rsidRPr="00B31B42" w:rsidRDefault="00B31B42" w:rsidP="00B31B42">
      <w:pPr>
        <w:spacing w:after="0"/>
        <w:rPr>
          <w:b/>
          <w:bCs/>
        </w:rPr>
      </w:pPr>
      <w:r w:rsidRPr="00B31B42">
        <w:rPr>
          <w:b/>
          <w:bCs/>
        </w:rPr>
        <w:t>OBSERVATION</w:t>
      </w:r>
    </w:p>
    <w:p w14:paraId="5105D695" w14:textId="7495C5D9" w:rsidR="00B31B42" w:rsidRDefault="00B31B42" w:rsidP="001B2726">
      <w:r w:rsidRPr="00B31B42">
        <w:t xml:space="preserve">Customers at A&amp;W are satisfied with efficient service and clean dining </w:t>
      </w:r>
      <w:r>
        <w:t>areas</w:t>
      </w:r>
      <w:r w:rsidRPr="00B31B42">
        <w:t xml:space="preserve">. The staff is friendly and attentive, offering a variety of </w:t>
      </w:r>
      <w:r>
        <w:t>burgers</w:t>
      </w:r>
      <w:r w:rsidRPr="00B31B42">
        <w:t xml:space="preserve"> and root beer options. Despite occasional mistakes during busy times, the restaurant runs smoothly with clear roles and responsibilities, providing a pleasant dining experience.</w:t>
      </w:r>
    </w:p>
    <w:p w14:paraId="3D1F6E42" w14:textId="77777777" w:rsidR="00B31B42" w:rsidRPr="00B31B42" w:rsidRDefault="00B31B42" w:rsidP="00B31B42">
      <w:pPr>
        <w:spacing w:after="0"/>
        <w:rPr>
          <w:b/>
          <w:bCs/>
        </w:rPr>
      </w:pPr>
      <w:r w:rsidRPr="00B31B42">
        <w:rPr>
          <w:b/>
          <w:bCs/>
        </w:rPr>
        <w:t>Mode of Service:</w:t>
      </w:r>
    </w:p>
    <w:p w14:paraId="79D5B6F6" w14:textId="77777777" w:rsidR="00B31B42" w:rsidRDefault="00B31B42" w:rsidP="00B31B42">
      <w:pPr>
        <w:spacing w:after="0"/>
      </w:pPr>
      <w:r>
        <w:t>There are 3 types of service provided by the restaurant such as:</w:t>
      </w:r>
    </w:p>
    <w:p w14:paraId="16D8E52B" w14:textId="77777777" w:rsidR="00B31B42" w:rsidRDefault="00B31B42" w:rsidP="00B31B42">
      <w:pPr>
        <w:spacing w:after="0"/>
      </w:pPr>
      <w:r>
        <w:t>1. Online Ordering</w:t>
      </w:r>
    </w:p>
    <w:p w14:paraId="19DC6862" w14:textId="665B9E2A" w:rsidR="00B31B42" w:rsidRDefault="00B31B42" w:rsidP="00B31B42">
      <w:pPr>
        <w:spacing w:after="0"/>
      </w:pPr>
      <w:r>
        <w:t xml:space="preserve">2. </w:t>
      </w:r>
      <w:r w:rsidR="00D1243F">
        <w:t>Walk-in customers</w:t>
      </w:r>
      <w:r>
        <w:t>.</w:t>
      </w:r>
    </w:p>
    <w:p w14:paraId="0799BF19" w14:textId="433B061A" w:rsidR="00B31B42" w:rsidRDefault="00B31B42" w:rsidP="00B31B42">
      <w:pPr>
        <w:spacing w:after="0"/>
      </w:pPr>
      <w:r>
        <w:t>3. D</w:t>
      </w:r>
      <w:r w:rsidR="0006594A">
        <w:t>rive - through</w:t>
      </w:r>
    </w:p>
    <w:p w14:paraId="192B327E" w14:textId="77777777" w:rsidR="00B31B42" w:rsidRDefault="00B31B42" w:rsidP="00B31B42">
      <w:pPr>
        <w:spacing w:after="0"/>
      </w:pPr>
    </w:p>
    <w:p w14:paraId="3044DE2D" w14:textId="77777777" w:rsidR="00B31B42" w:rsidRPr="00D30F55" w:rsidRDefault="00B31B42" w:rsidP="00D30F55">
      <w:pPr>
        <w:rPr>
          <w:b/>
          <w:bCs/>
        </w:rPr>
      </w:pPr>
      <w:r w:rsidRPr="00D30F55">
        <w:rPr>
          <w:b/>
          <w:bCs/>
        </w:rPr>
        <w:t>Time to serve customers once they order:</w:t>
      </w:r>
    </w:p>
    <w:p w14:paraId="5D0C31BF" w14:textId="77777777" w:rsidR="00B31B42" w:rsidRDefault="00B31B42" w:rsidP="00B31B42">
      <w:pPr>
        <w:pStyle w:val="ListParagraph"/>
        <w:numPr>
          <w:ilvl w:val="0"/>
          <w:numId w:val="18"/>
        </w:numPr>
      </w:pPr>
      <w:r>
        <w:t>The employees addressed the customers within 3 seconds once they entered.</w:t>
      </w:r>
    </w:p>
    <w:p w14:paraId="37DD5E94" w14:textId="77777777" w:rsidR="00B31B42" w:rsidRDefault="00B31B42" w:rsidP="00B31B42">
      <w:pPr>
        <w:pStyle w:val="ListParagraph"/>
        <w:numPr>
          <w:ilvl w:val="0"/>
          <w:numId w:val="18"/>
        </w:numPr>
      </w:pPr>
      <w:r>
        <w:t>They were friendly and asked about the well-being of the customers.</w:t>
      </w:r>
    </w:p>
    <w:p w14:paraId="428226B6" w14:textId="77777777" w:rsidR="00B31B42" w:rsidRDefault="00B31B42" w:rsidP="00B31B42">
      <w:pPr>
        <w:pStyle w:val="ListParagraph"/>
        <w:numPr>
          <w:ilvl w:val="0"/>
          <w:numId w:val="18"/>
        </w:numPr>
      </w:pPr>
      <w:r>
        <w:t>They also paid more attention to the guest when the customer made food choices.</w:t>
      </w:r>
    </w:p>
    <w:p w14:paraId="1613F0E2" w14:textId="77777777" w:rsidR="00B31B42" w:rsidRDefault="00B31B42" w:rsidP="00B31B42">
      <w:pPr>
        <w:pStyle w:val="ListParagraph"/>
        <w:numPr>
          <w:ilvl w:val="0"/>
          <w:numId w:val="18"/>
        </w:numPr>
      </w:pPr>
      <w:r>
        <w:t>The employees also monitored phone calls without delay, which clearly shows the multi-tasking work environment.</w:t>
      </w:r>
    </w:p>
    <w:p w14:paraId="160CBCA3" w14:textId="77777777" w:rsidR="00B31B42" w:rsidRDefault="00B31B42" w:rsidP="00B31B42">
      <w:pPr>
        <w:pStyle w:val="ListParagraph"/>
        <w:numPr>
          <w:ilvl w:val="0"/>
          <w:numId w:val="18"/>
        </w:numPr>
      </w:pPr>
      <w:r>
        <w:t>The employee's skill in cooking food was very fast and creative.</w:t>
      </w:r>
    </w:p>
    <w:p w14:paraId="74974CCD" w14:textId="59BC2320" w:rsidR="00D30F55" w:rsidRDefault="00B31B42" w:rsidP="001B2726">
      <w:pPr>
        <w:pStyle w:val="ListParagraph"/>
        <w:numPr>
          <w:ilvl w:val="0"/>
          <w:numId w:val="18"/>
        </w:numPr>
      </w:pPr>
      <w:r w:rsidRPr="00CC2E85">
        <w:t xml:space="preserve">On </w:t>
      </w:r>
      <w:r>
        <w:t xml:space="preserve">average, as we observed, they usually take 5-7 minutes to serve one (1) customer after taking their orders depending on the order placed, while the online customer orders take just 3 - 5 </w:t>
      </w:r>
      <w:r w:rsidRPr="00171A22">
        <w:t xml:space="preserve">minutes </w:t>
      </w:r>
      <w:r>
        <w:t xml:space="preserve">to pick up the already prepared orders as they maintain pace of other orders like Online Ordering and Take Away orders. </w:t>
      </w:r>
    </w:p>
    <w:p w14:paraId="4ED569BE" w14:textId="77777777" w:rsidR="00D30F55" w:rsidRDefault="00D30F55" w:rsidP="00D30F55">
      <w:r w:rsidRPr="001B2726">
        <w:rPr>
          <w:b/>
          <w:bCs/>
        </w:rPr>
        <w:t>Time of the observation:</w:t>
      </w:r>
      <w:r>
        <w:t xml:space="preserve"> </w:t>
      </w:r>
    </w:p>
    <w:p w14:paraId="0D61909F" w14:textId="5A27F5FA" w:rsidR="001D3DAB" w:rsidRPr="0006594A" w:rsidRDefault="00D30F55" w:rsidP="00D30F55">
      <w:pPr>
        <w:pStyle w:val="ListParagraph"/>
        <w:numPr>
          <w:ilvl w:val="0"/>
          <w:numId w:val="4"/>
        </w:numPr>
      </w:pPr>
      <w:r>
        <w:t>12:30 pm to 1:45 pm.</w:t>
      </w:r>
    </w:p>
    <w:p w14:paraId="69CCA449" w14:textId="64632CE2" w:rsidR="00D30F55" w:rsidRDefault="00D30F55" w:rsidP="00D30F55">
      <w:pPr>
        <w:rPr>
          <w:b/>
          <w:bCs/>
        </w:rPr>
      </w:pPr>
      <w:r w:rsidRPr="001B2726">
        <w:rPr>
          <w:b/>
          <w:bCs/>
        </w:rPr>
        <w:t>Observations</w:t>
      </w:r>
      <w:r>
        <w:rPr>
          <w:b/>
          <w:bCs/>
        </w:rPr>
        <w:t xml:space="preserve"> date: </w:t>
      </w:r>
    </w:p>
    <w:p w14:paraId="27F30DD0" w14:textId="46F79298" w:rsidR="004C3FD5" w:rsidRPr="004C3FD5" w:rsidRDefault="00D30F55" w:rsidP="004C3FD5">
      <w:pPr>
        <w:pStyle w:val="ListParagraph"/>
        <w:numPr>
          <w:ilvl w:val="0"/>
          <w:numId w:val="26"/>
        </w:numPr>
        <w:rPr>
          <w:b/>
          <w:bCs/>
        </w:rPr>
      </w:pPr>
      <w:r>
        <w:t>Wednesday 20, March 2024</w:t>
      </w:r>
    </w:p>
    <w:p w14:paraId="4915FF97" w14:textId="77777777" w:rsidR="00582DD2" w:rsidRPr="00582DD2" w:rsidRDefault="00582DD2" w:rsidP="00582DD2">
      <w:pPr>
        <w:pStyle w:val="ListParagraph"/>
        <w:rPr>
          <w:b/>
          <w:bCs/>
        </w:rPr>
      </w:pPr>
      <w:r w:rsidRPr="00582DD2">
        <w:rPr>
          <w:b/>
          <w:bCs/>
        </w:rPr>
        <w:lastRenderedPageBreak/>
        <w:t>LIMITATIONS:</w:t>
      </w:r>
    </w:p>
    <w:p w14:paraId="601F2F97" w14:textId="18B144AF" w:rsidR="00582DD2" w:rsidRPr="00582DD2" w:rsidRDefault="00582DD2" w:rsidP="00582DD2">
      <w:pPr>
        <w:pStyle w:val="ListParagraph"/>
      </w:pPr>
      <w:r w:rsidRPr="00582DD2">
        <w:t>Drawing concrete conclusions or making predictions based on 75 minutes of observation is impractical. Instead, implementing ongoing monitoring can address various factors like customer complaints, weekday vs. weekend sales comparisons, and peak hours, providing a more informed understanding.</w:t>
      </w:r>
    </w:p>
    <w:p w14:paraId="658E5139" w14:textId="3F58CFFA" w:rsidR="00F12323" w:rsidRDefault="00F12323" w:rsidP="00F12323">
      <w:pPr>
        <w:pStyle w:val="ListParagraph"/>
        <w:numPr>
          <w:ilvl w:val="0"/>
          <w:numId w:val="4"/>
        </w:numPr>
        <w:rPr>
          <w:b/>
          <w:bCs/>
        </w:rPr>
      </w:pPr>
      <w:r w:rsidRPr="00F12323">
        <w:rPr>
          <w:b/>
          <w:bCs/>
        </w:rPr>
        <w:t>Periodic Line Length Counts:</w:t>
      </w:r>
      <w:r>
        <w:rPr>
          <w:b/>
          <w:bCs/>
        </w:rPr>
        <w:t xml:space="preserve"> </w:t>
      </w:r>
    </w:p>
    <w:p w14:paraId="130FFF66" w14:textId="238038B5" w:rsidR="001A4B7C" w:rsidRDefault="00F12323" w:rsidP="00B431CD">
      <w:pPr>
        <w:pStyle w:val="ListParagraph"/>
      </w:pPr>
      <w:r w:rsidRPr="00F12323">
        <w:t xml:space="preserve">For every </w:t>
      </w:r>
      <w:r w:rsidR="00681308">
        <w:t>three (3)</w:t>
      </w:r>
      <w:r w:rsidRPr="00F12323">
        <w:t xml:space="preserve"> to </w:t>
      </w:r>
      <w:r w:rsidR="00681308">
        <w:t>five (5)</w:t>
      </w:r>
      <w:r w:rsidRPr="00F12323">
        <w:t xml:space="preserve"> mins </w:t>
      </w:r>
      <w:r w:rsidR="00681308">
        <w:t xml:space="preserve">at least (six) </w:t>
      </w:r>
      <w:r w:rsidRPr="00F12323">
        <w:t>6 people are waiting in line to order. As it is lunchtime,</w:t>
      </w:r>
      <w:r>
        <w:t xml:space="preserve"> </w:t>
      </w:r>
      <w:r w:rsidRPr="00F12323">
        <w:t xml:space="preserve">the queue length </w:t>
      </w:r>
      <w:r w:rsidR="00681308">
        <w:t>increases from six (6) to (ten) 10</w:t>
      </w:r>
      <w:r w:rsidR="001D3DAB">
        <w:t xml:space="preserve"> </w:t>
      </w:r>
      <w:r w:rsidR="004C3FD5">
        <w:t>minutes.</w:t>
      </w:r>
    </w:p>
    <w:p w14:paraId="2783845D" w14:textId="77777777" w:rsidR="00B431CD" w:rsidRPr="00B431CD" w:rsidRDefault="00B431CD" w:rsidP="00B431CD">
      <w:pPr>
        <w:pStyle w:val="ListParagraph"/>
      </w:pPr>
    </w:p>
    <w:p w14:paraId="20397AC5" w14:textId="1BBCCBD8" w:rsidR="00BE0967" w:rsidRPr="00311D7F" w:rsidRDefault="001A4B7C" w:rsidP="00311D7F">
      <w:pPr>
        <w:pStyle w:val="ListParagraph"/>
        <w:numPr>
          <w:ilvl w:val="0"/>
          <w:numId w:val="4"/>
        </w:numPr>
        <w:rPr>
          <w:b/>
          <w:bCs/>
        </w:rPr>
      </w:pPr>
      <w:r w:rsidRPr="00F12323">
        <w:rPr>
          <w:b/>
          <w:bCs/>
        </w:rPr>
        <w:t>Number of employees and their function (manager, cashier, food preparation)</w:t>
      </w:r>
    </w:p>
    <w:tbl>
      <w:tblPr>
        <w:tblStyle w:val="TableGrid"/>
        <w:tblpPr w:leftFromText="180" w:rightFromText="180" w:vertAnchor="text" w:horzAnchor="margin" w:tblpY="76"/>
        <w:tblW w:w="0" w:type="auto"/>
        <w:tblLook w:val="04A0" w:firstRow="1" w:lastRow="0" w:firstColumn="1" w:lastColumn="0" w:noHBand="0" w:noVBand="1"/>
      </w:tblPr>
      <w:tblGrid>
        <w:gridCol w:w="1975"/>
        <w:gridCol w:w="7110"/>
      </w:tblGrid>
      <w:tr w:rsidR="00BE0967" w14:paraId="114CB131" w14:textId="77777777" w:rsidTr="00BE0967">
        <w:tc>
          <w:tcPr>
            <w:tcW w:w="1975" w:type="dxa"/>
          </w:tcPr>
          <w:p w14:paraId="4BA93E48" w14:textId="0745530B" w:rsidR="00BE0967" w:rsidRPr="00BE0967" w:rsidRDefault="00BE0967" w:rsidP="00BE0967">
            <w:pPr>
              <w:pStyle w:val="ListParagraph"/>
              <w:ind w:left="0"/>
              <w:rPr>
                <w:b/>
                <w:bCs/>
              </w:rPr>
            </w:pPr>
            <w:r w:rsidRPr="00BE0967">
              <w:rPr>
                <w:rFonts w:ascii="Calibri" w:eastAsia="MS Mincho" w:hAnsi="Calibri" w:cs="Calibri"/>
                <w:b/>
                <w:bCs/>
                <w:color w:val="000000"/>
                <w:sz w:val="24"/>
                <w:szCs w:val="24"/>
              </w:rPr>
              <w:t>Employee</w:t>
            </w:r>
          </w:p>
        </w:tc>
        <w:tc>
          <w:tcPr>
            <w:tcW w:w="7110" w:type="dxa"/>
          </w:tcPr>
          <w:p w14:paraId="36C727C0" w14:textId="04CA0B77" w:rsidR="00BE0967" w:rsidRPr="001A4B7C" w:rsidRDefault="00BE0967" w:rsidP="00BE0967">
            <w:pPr>
              <w:pStyle w:val="ListParagraph"/>
              <w:ind w:left="0"/>
              <w:rPr>
                <w:b/>
                <w:bCs/>
              </w:rPr>
            </w:pPr>
            <w:r w:rsidRPr="001A4B7C">
              <w:rPr>
                <w:b/>
                <w:bCs/>
              </w:rPr>
              <w:t>Daily Job Description</w:t>
            </w:r>
          </w:p>
        </w:tc>
      </w:tr>
      <w:tr w:rsidR="00BE0967" w14:paraId="5B59F3CF" w14:textId="77777777" w:rsidTr="00311D7F">
        <w:trPr>
          <w:trHeight w:val="680"/>
        </w:trPr>
        <w:tc>
          <w:tcPr>
            <w:tcW w:w="1975" w:type="dxa"/>
          </w:tcPr>
          <w:p w14:paraId="4636605E" w14:textId="48619A9E" w:rsidR="00BE0967" w:rsidRPr="00BE0967" w:rsidRDefault="00BE0967" w:rsidP="00BE0967">
            <w:pPr>
              <w:pStyle w:val="ListParagraph"/>
              <w:ind w:left="0"/>
              <w:rPr>
                <w:b/>
                <w:bCs/>
              </w:rPr>
            </w:pPr>
            <w:r w:rsidRPr="00BE0967">
              <w:rPr>
                <w:rFonts w:ascii="Calibri" w:eastAsia="MS Mincho" w:hAnsi="Calibri" w:cs="Calibri"/>
                <w:b/>
                <w:bCs/>
                <w:color w:val="000000"/>
                <w:sz w:val="24"/>
                <w:szCs w:val="24"/>
              </w:rPr>
              <w:t>Manager</w:t>
            </w:r>
          </w:p>
        </w:tc>
        <w:tc>
          <w:tcPr>
            <w:tcW w:w="7110" w:type="dxa"/>
          </w:tcPr>
          <w:p w14:paraId="2F1BDF80" w14:textId="7B99496D" w:rsidR="00BE0967" w:rsidRDefault="00175F6B" w:rsidP="00BE0967">
            <w:pPr>
              <w:pStyle w:val="ListParagraph"/>
              <w:ind w:left="0"/>
              <w:rPr>
                <w:b/>
                <w:bCs/>
              </w:rPr>
            </w:pPr>
            <w:r w:rsidRPr="00175F6B">
              <w:rPr>
                <w:rFonts w:ascii="Calibri" w:eastAsia="MS Mincho" w:hAnsi="Calibri" w:cs="Calibri"/>
                <w:color w:val="000000"/>
                <w:sz w:val="24"/>
                <w:szCs w:val="24"/>
              </w:rPr>
              <w:t>There was a manager, who was leading the team and managing the restaurant and found he was also recording the data.</w:t>
            </w:r>
          </w:p>
        </w:tc>
      </w:tr>
    </w:tbl>
    <w:tbl>
      <w:tblPr>
        <w:tblStyle w:val="PlainTable12"/>
        <w:tblW w:w="0" w:type="auto"/>
        <w:tblLayout w:type="fixed"/>
        <w:tblLook w:val="04A0" w:firstRow="1" w:lastRow="0" w:firstColumn="1" w:lastColumn="0" w:noHBand="0" w:noVBand="1"/>
      </w:tblPr>
      <w:tblGrid>
        <w:gridCol w:w="1970"/>
        <w:gridCol w:w="7110"/>
      </w:tblGrid>
      <w:tr w:rsidR="00BE0967" w:rsidRPr="009C34A7" w14:paraId="6B832D2E" w14:textId="77777777" w:rsidTr="00311D7F">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BFBFBF"/>
              <w:left w:val="single" w:sz="8" w:space="0" w:color="BFBFBF"/>
              <w:bottom w:val="single" w:sz="8" w:space="0" w:color="BFBFBF"/>
              <w:right w:val="single" w:sz="8" w:space="0" w:color="BFBFBF"/>
            </w:tcBorders>
            <w:tcMar>
              <w:left w:w="108" w:type="dxa"/>
              <w:right w:w="108" w:type="dxa"/>
            </w:tcMar>
          </w:tcPr>
          <w:p w14:paraId="73CEC732" w14:textId="77777777" w:rsidR="00BE0967" w:rsidRPr="009C34A7" w:rsidRDefault="00BE0967" w:rsidP="00DD3266">
            <w:pPr>
              <w:ind w:right="-20"/>
              <w:rPr>
                <w:rFonts w:ascii="Calibri" w:eastAsia="MS Mincho" w:hAnsi="Calibri" w:cs="Calibri"/>
                <w:color w:val="000000"/>
                <w:sz w:val="24"/>
                <w:szCs w:val="24"/>
              </w:rPr>
            </w:pPr>
            <w:r w:rsidRPr="00931582">
              <w:rPr>
                <w:rFonts w:ascii="Calibri" w:eastAsia="MS Mincho" w:hAnsi="Calibri" w:cs="Calibri"/>
                <w:color w:val="000000"/>
                <w:sz w:val="24"/>
                <w:szCs w:val="24"/>
              </w:rPr>
              <w:t xml:space="preserve">1 Supervisor </w:t>
            </w:r>
          </w:p>
        </w:tc>
        <w:tc>
          <w:tcPr>
            <w:tcW w:w="7110" w:type="dxa"/>
            <w:tcBorders>
              <w:top w:val="single" w:sz="8" w:space="0" w:color="BFBFBF"/>
              <w:left w:val="single" w:sz="8" w:space="0" w:color="BFBFBF"/>
              <w:bottom w:val="single" w:sz="8" w:space="0" w:color="BFBFBF"/>
              <w:right w:val="single" w:sz="8" w:space="0" w:color="BFBFBF"/>
            </w:tcBorders>
            <w:tcMar>
              <w:left w:w="108" w:type="dxa"/>
              <w:right w:w="108" w:type="dxa"/>
            </w:tcMar>
          </w:tcPr>
          <w:p w14:paraId="07ABF92F" w14:textId="59C94DC4" w:rsidR="00BE0967" w:rsidRPr="00BE0967" w:rsidRDefault="00175F6B" w:rsidP="00175F6B">
            <w:pPr>
              <w:ind w:left="-20" w:right="-20"/>
              <w:contextualSpacing/>
              <w:cnfStyle w:val="100000000000" w:firstRow="1" w:lastRow="0" w:firstColumn="0" w:lastColumn="0" w:oddVBand="0" w:evenVBand="0" w:oddHBand="0" w:evenHBand="0" w:firstRowFirstColumn="0" w:firstRowLastColumn="0" w:lastRowFirstColumn="0" w:lastRowLastColumn="0"/>
              <w:rPr>
                <w:rFonts w:ascii="Calibri" w:eastAsia="MS Mincho" w:hAnsi="Calibri" w:cs="Calibri"/>
                <w:b w:val="0"/>
                <w:bCs w:val="0"/>
                <w:color w:val="000000"/>
                <w:sz w:val="24"/>
                <w:szCs w:val="24"/>
              </w:rPr>
            </w:pPr>
            <w:r w:rsidRPr="00175F6B">
              <w:rPr>
                <w:rFonts w:ascii="Calibri" w:eastAsia="MS Mincho" w:hAnsi="Calibri" w:cs="Calibri"/>
                <w:b w:val="0"/>
                <w:bCs w:val="0"/>
                <w:color w:val="000000"/>
                <w:sz w:val="24"/>
                <w:szCs w:val="24"/>
              </w:rPr>
              <w:t>The food preparation team consists of 5 members. All of them seem to be busy in the preparation of food, both online booking and physical order delivery.</w:t>
            </w:r>
          </w:p>
        </w:tc>
      </w:tr>
    </w:tbl>
    <w:tbl>
      <w:tblPr>
        <w:tblStyle w:val="TableGrid"/>
        <w:tblpPr w:leftFromText="180" w:rightFromText="180" w:vertAnchor="text" w:horzAnchor="margin" w:tblpY="76"/>
        <w:tblW w:w="0" w:type="auto"/>
        <w:tblLook w:val="04A0" w:firstRow="1" w:lastRow="0" w:firstColumn="1" w:lastColumn="0" w:noHBand="0" w:noVBand="1"/>
      </w:tblPr>
      <w:tblGrid>
        <w:gridCol w:w="1975"/>
        <w:gridCol w:w="7110"/>
      </w:tblGrid>
      <w:tr w:rsidR="00BE0967" w14:paraId="58E60CA1" w14:textId="77777777" w:rsidTr="00311D7F">
        <w:trPr>
          <w:trHeight w:val="890"/>
        </w:trPr>
        <w:tc>
          <w:tcPr>
            <w:tcW w:w="1975" w:type="dxa"/>
          </w:tcPr>
          <w:p w14:paraId="24EB42E3" w14:textId="1A3E940A" w:rsidR="00BE0967" w:rsidRPr="00BE0967" w:rsidRDefault="00BE0967" w:rsidP="00BE0967">
            <w:pPr>
              <w:pStyle w:val="ListParagraph"/>
              <w:ind w:left="0"/>
              <w:rPr>
                <w:b/>
                <w:bCs/>
              </w:rPr>
            </w:pPr>
            <w:r w:rsidRPr="00BE0967">
              <w:rPr>
                <w:rFonts w:ascii="Calibri" w:hAnsi="Calibri" w:cs="Calibri"/>
                <w:b/>
                <w:bCs/>
                <w:sz w:val="24"/>
                <w:szCs w:val="24"/>
              </w:rPr>
              <w:t>4 kitchen staff</w:t>
            </w:r>
          </w:p>
        </w:tc>
        <w:tc>
          <w:tcPr>
            <w:tcW w:w="7110" w:type="dxa"/>
          </w:tcPr>
          <w:p w14:paraId="7071CD83" w14:textId="754CF849" w:rsidR="00BE0967" w:rsidRDefault="00175F6B" w:rsidP="00BE0967">
            <w:pPr>
              <w:pStyle w:val="ListParagraph"/>
              <w:ind w:left="0"/>
              <w:rPr>
                <w:b/>
                <w:bCs/>
              </w:rPr>
            </w:pPr>
            <w:r w:rsidRPr="00175F6B">
              <w:rPr>
                <w:rFonts w:ascii="Calibri" w:eastAsia="Times New Roman" w:hAnsi="Calibri" w:cs="Calibri"/>
                <w:sz w:val="24"/>
                <w:szCs w:val="24"/>
              </w:rPr>
              <w:t>The food preparation team consists of 5 members. All of them seem to be busy in the preparation of food, both online booking and physical order delivery.</w:t>
            </w:r>
          </w:p>
        </w:tc>
      </w:tr>
      <w:tr w:rsidR="00BE0967" w14:paraId="5E20F706" w14:textId="77777777" w:rsidTr="00EC4FC4">
        <w:trPr>
          <w:trHeight w:val="800"/>
        </w:trPr>
        <w:tc>
          <w:tcPr>
            <w:tcW w:w="1975" w:type="dxa"/>
          </w:tcPr>
          <w:p w14:paraId="0C7F6804" w14:textId="27A4DBAE" w:rsidR="00BE0967" w:rsidRPr="00BE0967" w:rsidRDefault="00BE0967" w:rsidP="00BE0967">
            <w:pPr>
              <w:pStyle w:val="ListParagraph"/>
              <w:ind w:left="0"/>
              <w:rPr>
                <w:b/>
                <w:bCs/>
              </w:rPr>
            </w:pPr>
            <w:r w:rsidRPr="00BE0967">
              <w:rPr>
                <w:rFonts w:ascii="Calibri" w:hAnsi="Calibri" w:cs="Calibri"/>
                <w:b/>
                <w:bCs/>
                <w:sz w:val="24"/>
                <w:szCs w:val="24"/>
              </w:rPr>
              <w:t>3 Cashiers</w:t>
            </w:r>
          </w:p>
        </w:tc>
        <w:tc>
          <w:tcPr>
            <w:tcW w:w="7110" w:type="dxa"/>
          </w:tcPr>
          <w:p w14:paraId="7A8C5708" w14:textId="290315B5" w:rsidR="00BE0967" w:rsidRPr="002A639C" w:rsidRDefault="00175F6B" w:rsidP="00BE0967">
            <w:pPr>
              <w:rPr>
                <w:rFonts w:ascii="Calibri" w:eastAsia="Times New Roman" w:hAnsi="Calibri" w:cs="Calibri"/>
                <w:sz w:val="24"/>
                <w:szCs w:val="24"/>
              </w:rPr>
            </w:pPr>
            <w:r w:rsidRPr="00175F6B">
              <w:rPr>
                <w:rFonts w:ascii="Calibri" w:eastAsia="Times New Roman" w:hAnsi="Calibri" w:cs="Calibri"/>
                <w:kern w:val="0"/>
                <w:sz w:val="24"/>
                <w:szCs w:val="24"/>
                <w14:ligatures w14:val="none"/>
              </w:rPr>
              <w:t xml:space="preserve">There was only one (1) main cashier on the desk at the time of this visit, and he assisted the customers in the purchase and </w:t>
            </w:r>
            <w:r w:rsidR="00E958F3" w:rsidRPr="00175F6B">
              <w:rPr>
                <w:rFonts w:ascii="Calibri" w:eastAsia="Times New Roman" w:hAnsi="Calibri" w:cs="Calibri"/>
                <w:kern w:val="0"/>
                <w:sz w:val="24"/>
                <w:szCs w:val="24"/>
                <w14:ligatures w14:val="none"/>
              </w:rPr>
              <w:t>management</w:t>
            </w:r>
            <w:r w:rsidRPr="00175F6B">
              <w:rPr>
                <w:rFonts w:ascii="Calibri" w:eastAsia="Times New Roman" w:hAnsi="Calibri" w:cs="Calibri"/>
                <w:kern w:val="0"/>
                <w:sz w:val="24"/>
                <w:szCs w:val="24"/>
                <w14:ligatures w14:val="none"/>
              </w:rPr>
              <w:t xml:space="preserve"> of the orders</w:t>
            </w:r>
            <w:r w:rsidR="00BE0967" w:rsidRPr="002A639C">
              <w:rPr>
                <w:rFonts w:ascii="Calibri" w:eastAsia="Times New Roman" w:hAnsi="Calibri" w:cs="Calibri"/>
                <w:kern w:val="0"/>
                <w:sz w:val="24"/>
                <w:szCs w:val="24"/>
                <w14:ligatures w14:val="none"/>
              </w:rPr>
              <w:t>.</w:t>
            </w:r>
          </w:p>
          <w:p w14:paraId="0EC607AB" w14:textId="77777777" w:rsidR="00BE0967" w:rsidRDefault="00BE0967" w:rsidP="00BE0967">
            <w:pPr>
              <w:pStyle w:val="ListParagraph"/>
              <w:ind w:left="0"/>
              <w:rPr>
                <w:b/>
                <w:bCs/>
              </w:rPr>
            </w:pPr>
          </w:p>
        </w:tc>
      </w:tr>
    </w:tbl>
    <w:tbl>
      <w:tblPr>
        <w:tblStyle w:val="PlainTable12"/>
        <w:tblW w:w="0" w:type="auto"/>
        <w:tblLayout w:type="fixed"/>
        <w:tblLook w:val="04A0" w:firstRow="1" w:lastRow="0" w:firstColumn="1" w:lastColumn="0" w:noHBand="0" w:noVBand="1"/>
      </w:tblPr>
      <w:tblGrid>
        <w:gridCol w:w="1970"/>
        <w:gridCol w:w="7110"/>
      </w:tblGrid>
      <w:tr w:rsidR="00BE0967" w:rsidRPr="00BE0967" w14:paraId="185DF929" w14:textId="77777777" w:rsidTr="00EC4FC4">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BFBFBF"/>
              <w:left w:val="single" w:sz="8" w:space="0" w:color="BFBFBF"/>
              <w:bottom w:val="single" w:sz="8" w:space="0" w:color="BFBFBF"/>
              <w:right w:val="single" w:sz="8" w:space="0" w:color="BFBFBF"/>
            </w:tcBorders>
            <w:tcMar>
              <w:left w:w="108" w:type="dxa"/>
              <w:right w:w="108" w:type="dxa"/>
            </w:tcMar>
          </w:tcPr>
          <w:p w14:paraId="28B217E6" w14:textId="77777777" w:rsidR="00BE0967" w:rsidRPr="00BE0967" w:rsidRDefault="00BE0967" w:rsidP="00DD3266">
            <w:pPr>
              <w:ind w:left="-20" w:right="-20"/>
              <w:rPr>
                <w:rFonts w:ascii="Calibri" w:eastAsia="MS Mincho" w:hAnsi="Calibri" w:cs="Calibri"/>
                <w:color w:val="000000"/>
                <w:sz w:val="24"/>
                <w:szCs w:val="24"/>
              </w:rPr>
            </w:pPr>
            <w:r w:rsidRPr="00BE0967">
              <w:rPr>
                <w:rFonts w:ascii="Calibri" w:eastAsia="MS Mincho" w:hAnsi="Calibri" w:cs="Calibri"/>
                <w:color w:val="000000"/>
                <w:sz w:val="24"/>
                <w:szCs w:val="24"/>
              </w:rPr>
              <w:t>1 Cleaner</w:t>
            </w:r>
          </w:p>
        </w:tc>
        <w:tc>
          <w:tcPr>
            <w:tcW w:w="7110" w:type="dxa"/>
            <w:tcBorders>
              <w:top w:val="single" w:sz="8" w:space="0" w:color="BFBFBF"/>
              <w:left w:val="single" w:sz="8" w:space="0" w:color="BFBFBF"/>
              <w:bottom w:val="single" w:sz="8" w:space="0" w:color="BFBFBF"/>
              <w:right w:val="single" w:sz="8" w:space="0" w:color="BFBFBF"/>
            </w:tcBorders>
            <w:tcMar>
              <w:left w:w="108" w:type="dxa"/>
              <w:right w:w="108" w:type="dxa"/>
            </w:tcMar>
          </w:tcPr>
          <w:p w14:paraId="534BA74C" w14:textId="029C72C8" w:rsidR="00BE0967" w:rsidRPr="00BE0967" w:rsidRDefault="00E958F3" w:rsidP="00DD32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E958F3">
              <w:rPr>
                <w:rFonts w:ascii="Calibri" w:eastAsia="Times New Roman" w:hAnsi="Calibri" w:cs="Calibri"/>
                <w:b w:val="0"/>
                <w:bCs w:val="0"/>
                <w:sz w:val="24"/>
                <w:szCs w:val="24"/>
              </w:rPr>
              <w:t xml:space="preserve">Cleaning was done just </w:t>
            </w:r>
            <w:r w:rsidR="001D3DAB">
              <w:rPr>
                <w:rFonts w:ascii="Calibri" w:eastAsia="Times New Roman" w:hAnsi="Calibri" w:cs="Calibri"/>
                <w:b w:val="0"/>
                <w:bCs w:val="0"/>
                <w:sz w:val="24"/>
                <w:szCs w:val="24"/>
              </w:rPr>
              <w:t>one</w:t>
            </w:r>
            <w:r w:rsidRPr="00E958F3">
              <w:rPr>
                <w:rFonts w:ascii="Calibri" w:eastAsia="Times New Roman" w:hAnsi="Calibri" w:cs="Calibri"/>
                <w:b w:val="0"/>
                <w:bCs w:val="0"/>
                <w:sz w:val="24"/>
                <w:szCs w:val="24"/>
              </w:rPr>
              <w:t xml:space="preserve"> (1) during </w:t>
            </w:r>
            <w:proofErr w:type="gramStart"/>
            <w:r w:rsidR="004C3FD5">
              <w:rPr>
                <w:rFonts w:ascii="Calibri" w:eastAsia="Times New Roman" w:hAnsi="Calibri" w:cs="Calibri"/>
                <w:b w:val="0"/>
                <w:bCs w:val="0"/>
                <w:sz w:val="24"/>
                <w:szCs w:val="24"/>
              </w:rPr>
              <w:t>our</w:t>
            </w:r>
            <w:proofErr w:type="gramEnd"/>
            <w:r w:rsidR="004C3FD5">
              <w:rPr>
                <w:rFonts w:ascii="Calibri" w:eastAsia="Times New Roman" w:hAnsi="Calibri" w:cs="Calibri"/>
                <w:b w:val="0"/>
                <w:bCs w:val="0"/>
                <w:sz w:val="24"/>
                <w:szCs w:val="24"/>
              </w:rPr>
              <w:t xml:space="preserve"> </w:t>
            </w:r>
            <w:r w:rsidRPr="00E958F3">
              <w:rPr>
                <w:rFonts w:ascii="Calibri" w:eastAsia="Times New Roman" w:hAnsi="Calibri" w:cs="Calibri"/>
                <w:b w:val="0"/>
                <w:bCs w:val="0"/>
                <w:sz w:val="24"/>
                <w:szCs w:val="24"/>
              </w:rPr>
              <w:t xml:space="preserve">of 75mins by </w:t>
            </w:r>
            <w:r w:rsidRPr="00E958F3">
              <w:rPr>
                <w:rFonts w:ascii="Calibri" w:eastAsia="Times New Roman" w:hAnsi="Calibri" w:cs="Calibri"/>
                <w:b w:val="0"/>
                <w:bCs w:val="0"/>
                <w:sz w:val="24"/>
                <w:szCs w:val="24"/>
              </w:rPr>
              <w:t>one (</w:t>
            </w:r>
            <w:r w:rsidRPr="00E958F3">
              <w:rPr>
                <w:rFonts w:ascii="Calibri" w:eastAsia="Times New Roman" w:hAnsi="Calibri" w:cs="Calibri"/>
                <w:b w:val="0"/>
                <w:bCs w:val="0"/>
                <w:sz w:val="24"/>
                <w:szCs w:val="24"/>
              </w:rPr>
              <w:t xml:space="preserve">1) of the </w:t>
            </w:r>
            <w:r w:rsidR="00857CD1" w:rsidRPr="00E958F3">
              <w:rPr>
                <w:rFonts w:ascii="Calibri" w:eastAsia="Times New Roman" w:hAnsi="Calibri" w:cs="Calibri"/>
                <w:b w:val="0"/>
                <w:bCs w:val="0"/>
                <w:sz w:val="24"/>
                <w:szCs w:val="24"/>
              </w:rPr>
              <w:t>cleaning staff</w:t>
            </w:r>
            <w:r w:rsidRPr="00E958F3">
              <w:rPr>
                <w:rFonts w:ascii="Calibri" w:eastAsia="Times New Roman" w:hAnsi="Calibri" w:cs="Calibri"/>
                <w:b w:val="0"/>
                <w:bCs w:val="0"/>
                <w:sz w:val="24"/>
                <w:szCs w:val="24"/>
              </w:rPr>
              <w:t>.</w:t>
            </w:r>
          </w:p>
        </w:tc>
      </w:tr>
    </w:tbl>
    <w:p w14:paraId="72A1B6D7" w14:textId="0EAA3A66" w:rsidR="00FA5F83" w:rsidRPr="0003579C" w:rsidRDefault="00FA5F83" w:rsidP="004C3FD5"/>
    <w:p w14:paraId="01743050" w14:textId="0C94A930" w:rsidR="009E7A2B" w:rsidRPr="008E71C0" w:rsidRDefault="00F5433A" w:rsidP="008E71C0">
      <w:pPr>
        <w:pStyle w:val="ListParagraph"/>
        <w:rPr>
          <w:b/>
          <w:bCs/>
        </w:rPr>
      </w:pPr>
      <w:r w:rsidRPr="008E71C0">
        <w:rPr>
          <w:b/>
          <w:bCs/>
        </w:rPr>
        <w:t>Number of people ordering large vs small orders.</w:t>
      </w:r>
    </w:p>
    <w:tbl>
      <w:tblPr>
        <w:tblStyle w:val="TableGrid"/>
        <w:tblpPr w:leftFromText="180" w:rightFromText="180" w:vertAnchor="text" w:horzAnchor="margin" w:tblpXSpec="center" w:tblpY="56"/>
        <w:tblW w:w="0" w:type="auto"/>
        <w:tblLook w:val="04A0" w:firstRow="1" w:lastRow="0" w:firstColumn="1" w:lastColumn="0" w:noHBand="0" w:noVBand="1"/>
      </w:tblPr>
      <w:tblGrid>
        <w:gridCol w:w="2101"/>
        <w:gridCol w:w="1591"/>
        <w:gridCol w:w="1790"/>
        <w:gridCol w:w="1591"/>
        <w:gridCol w:w="1591"/>
      </w:tblGrid>
      <w:tr w:rsidR="00582DD2" w14:paraId="026F49CE" w14:textId="70C5D394" w:rsidTr="001B132A">
        <w:trPr>
          <w:trHeight w:val="610"/>
        </w:trPr>
        <w:tc>
          <w:tcPr>
            <w:tcW w:w="2101" w:type="dxa"/>
          </w:tcPr>
          <w:p w14:paraId="5A192961" w14:textId="77777777" w:rsidR="00582DD2" w:rsidRDefault="00582DD2" w:rsidP="00D1243F">
            <w:pPr>
              <w:pStyle w:val="ListParagraph"/>
              <w:ind w:left="0"/>
              <w:jc w:val="center"/>
            </w:pPr>
            <w:r>
              <w:t xml:space="preserve">Processing </w:t>
            </w:r>
            <w:r w:rsidRPr="007C7CB7">
              <w:t>Time</w:t>
            </w:r>
          </w:p>
        </w:tc>
        <w:tc>
          <w:tcPr>
            <w:tcW w:w="1591" w:type="dxa"/>
          </w:tcPr>
          <w:p w14:paraId="12554442" w14:textId="77777777" w:rsidR="00582DD2" w:rsidRDefault="00582DD2" w:rsidP="00D1243F">
            <w:pPr>
              <w:pStyle w:val="ListParagraph"/>
              <w:ind w:left="0"/>
              <w:jc w:val="center"/>
            </w:pPr>
            <w:r>
              <w:t>Online order pick-up</w:t>
            </w:r>
          </w:p>
        </w:tc>
        <w:tc>
          <w:tcPr>
            <w:tcW w:w="1790" w:type="dxa"/>
          </w:tcPr>
          <w:p w14:paraId="6C285F88" w14:textId="77777777" w:rsidR="00582DD2" w:rsidRDefault="00582DD2" w:rsidP="00D1243F">
            <w:pPr>
              <w:pStyle w:val="ListParagraph"/>
              <w:ind w:left="0"/>
              <w:jc w:val="center"/>
            </w:pPr>
            <w:r>
              <w:t>Drive – Through</w:t>
            </w:r>
          </w:p>
        </w:tc>
        <w:tc>
          <w:tcPr>
            <w:tcW w:w="1591" w:type="dxa"/>
          </w:tcPr>
          <w:p w14:paraId="63E5D027" w14:textId="77777777" w:rsidR="00582DD2" w:rsidRDefault="00582DD2" w:rsidP="00D1243F">
            <w:pPr>
              <w:pStyle w:val="ListParagraph"/>
              <w:ind w:left="0"/>
              <w:jc w:val="center"/>
            </w:pPr>
            <w:r>
              <w:t>Walk-in Customer</w:t>
            </w:r>
          </w:p>
        </w:tc>
        <w:tc>
          <w:tcPr>
            <w:tcW w:w="1591" w:type="dxa"/>
          </w:tcPr>
          <w:p w14:paraId="7052B9D7" w14:textId="22419325" w:rsidR="00582DD2" w:rsidRDefault="00582DD2" w:rsidP="00D1243F">
            <w:pPr>
              <w:pStyle w:val="ListParagraph"/>
              <w:ind w:left="0"/>
              <w:jc w:val="center"/>
            </w:pPr>
            <w:r w:rsidRPr="00582DD2">
              <w:t>Periodic line length counts</w:t>
            </w:r>
          </w:p>
        </w:tc>
      </w:tr>
      <w:tr w:rsidR="00582DD2" w14:paraId="534BA2D6" w14:textId="30B06EA8" w:rsidTr="001B132A">
        <w:trPr>
          <w:trHeight w:val="265"/>
        </w:trPr>
        <w:tc>
          <w:tcPr>
            <w:tcW w:w="2101" w:type="dxa"/>
          </w:tcPr>
          <w:p w14:paraId="026F0AF4" w14:textId="08C26461" w:rsidR="00582DD2" w:rsidRDefault="00582DD2" w:rsidP="00D1243F">
            <w:pPr>
              <w:pStyle w:val="ListParagraph"/>
              <w:ind w:left="0"/>
              <w:jc w:val="center"/>
            </w:pPr>
            <w:r>
              <w:t>1</w:t>
            </w:r>
            <w:r>
              <w:t>2</w:t>
            </w:r>
            <w:r>
              <w:t xml:space="preserve"> minutes</w:t>
            </w:r>
          </w:p>
        </w:tc>
        <w:tc>
          <w:tcPr>
            <w:tcW w:w="1591" w:type="dxa"/>
          </w:tcPr>
          <w:p w14:paraId="7903DF13" w14:textId="77777777" w:rsidR="00582DD2" w:rsidRPr="005104B0" w:rsidRDefault="00582DD2" w:rsidP="00D1243F">
            <w:pPr>
              <w:pStyle w:val="ListParagraph"/>
              <w:ind w:left="0"/>
              <w:jc w:val="center"/>
            </w:pPr>
            <w:r>
              <w:t>-</w:t>
            </w:r>
          </w:p>
        </w:tc>
        <w:tc>
          <w:tcPr>
            <w:tcW w:w="1790" w:type="dxa"/>
          </w:tcPr>
          <w:p w14:paraId="2491C1BA" w14:textId="77777777" w:rsidR="00582DD2" w:rsidRDefault="00582DD2" w:rsidP="00D1243F">
            <w:pPr>
              <w:pStyle w:val="ListParagraph"/>
              <w:ind w:left="0"/>
              <w:jc w:val="center"/>
            </w:pPr>
            <w:r w:rsidRPr="005104B0">
              <w:t>2</w:t>
            </w:r>
          </w:p>
        </w:tc>
        <w:tc>
          <w:tcPr>
            <w:tcW w:w="1591" w:type="dxa"/>
          </w:tcPr>
          <w:p w14:paraId="06C1C913" w14:textId="77777777" w:rsidR="00582DD2" w:rsidRDefault="00582DD2" w:rsidP="00D1243F">
            <w:pPr>
              <w:pStyle w:val="ListParagraph"/>
              <w:ind w:left="0"/>
              <w:jc w:val="center"/>
            </w:pPr>
            <w:r>
              <w:t>-</w:t>
            </w:r>
          </w:p>
        </w:tc>
        <w:tc>
          <w:tcPr>
            <w:tcW w:w="1591" w:type="dxa"/>
          </w:tcPr>
          <w:p w14:paraId="7B91FF1D" w14:textId="659FFD17" w:rsidR="00582DD2" w:rsidRDefault="00582DD2" w:rsidP="00D1243F">
            <w:pPr>
              <w:pStyle w:val="ListParagraph"/>
              <w:ind w:left="0"/>
              <w:jc w:val="center"/>
            </w:pPr>
            <w:r>
              <w:t>High</w:t>
            </w:r>
          </w:p>
        </w:tc>
      </w:tr>
      <w:tr w:rsidR="00582DD2" w14:paraId="4F15AD01" w14:textId="2AF504CE" w:rsidTr="001B132A">
        <w:trPr>
          <w:trHeight w:val="250"/>
        </w:trPr>
        <w:tc>
          <w:tcPr>
            <w:tcW w:w="2101" w:type="dxa"/>
          </w:tcPr>
          <w:p w14:paraId="17B2C9C8" w14:textId="77777777" w:rsidR="00582DD2" w:rsidRDefault="00582DD2" w:rsidP="00D1243F">
            <w:pPr>
              <w:pStyle w:val="ListParagraph"/>
              <w:ind w:left="0"/>
              <w:jc w:val="center"/>
            </w:pPr>
            <w:r>
              <w:t>5 minutes</w:t>
            </w:r>
          </w:p>
        </w:tc>
        <w:tc>
          <w:tcPr>
            <w:tcW w:w="1591" w:type="dxa"/>
          </w:tcPr>
          <w:p w14:paraId="40F3AF8F" w14:textId="77777777" w:rsidR="00582DD2" w:rsidRPr="005104B0" w:rsidRDefault="00582DD2" w:rsidP="00D1243F">
            <w:pPr>
              <w:pStyle w:val="ListParagraph"/>
              <w:ind w:left="0"/>
              <w:jc w:val="center"/>
            </w:pPr>
            <w:r>
              <w:t>-</w:t>
            </w:r>
          </w:p>
        </w:tc>
        <w:tc>
          <w:tcPr>
            <w:tcW w:w="1790" w:type="dxa"/>
          </w:tcPr>
          <w:p w14:paraId="5FA2D9BD" w14:textId="77777777" w:rsidR="00582DD2" w:rsidRDefault="00582DD2" w:rsidP="00D1243F">
            <w:pPr>
              <w:pStyle w:val="ListParagraph"/>
              <w:ind w:left="0"/>
              <w:jc w:val="center"/>
            </w:pPr>
            <w:r w:rsidRPr="005104B0">
              <w:t>1</w:t>
            </w:r>
          </w:p>
        </w:tc>
        <w:tc>
          <w:tcPr>
            <w:tcW w:w="1591" w:type="dxa"/>
          </w:tcPr>
          <w:p w14:paraId="05880ADE" w14:textId="77777777" w:rsidR="00582DD2" w:rsidRDefault="00582DD2" w:rsidP="00D1243F">
            <w:pPr>
              <w:pStyle w:val="ListParagraph"/>
              <w:ind w:left="0"/>
              <w:jc w:val="center"/>
            </w:pPr>
            <w:r>
              <w:t>-</w:t>
            </w:r>
          </w:p>
        </w:tc>
        <w:tc>
          <w:tcPr>
            <w:tcW w:w="1591" w:type="dxa"/>
          </w:tcPr>
          <w:p w14:paraId="14C623B0" w14:textId="1F33DD99" w:rsidR="00582DD2" w:rsidRDefault="00582DD2" w:rsidP="00D1243F">
            <w:pPr>
              <w:pStyle w:val="ListParagraph"/>
              <w:ind w:left="0"/>
              <w:jc w:val="center"/>
            </w:pPr>
            <w:r>
              <w:t>Low</w:t>
            </w:r>
          </w:p>
        </w:tc>
      </w:tr>
      <w:tr w:rsidR="00582DD2" w14:paraId="17F5010E" w14:textId="1053CA0B" w:rsidTr="001B132A">
        <w:trPr>
          <w:trHeight w:val="265"/>
        </w:trPr>
        <w:tc>
          <w:tcPr>
            <w:tcW w:w="2101" w:type="dxa"/>
          </w:tcPr>
          <w:p w14:paraId="0D9AEEB6" w14:textId="77777777" w:rsidR="00582DD2" w:rsidRDefault="00582DD2" w:rsidP="00D1243F">
            <w:pPr>
              <w:pStyle w:val="ListParagraph"/>
              <w:ind w:left="0"/>
              <w:jc w:val="center"/>
            </w:pPr>
            <w:r>
              <w:t xml:space="preserve">18 </w:t>
            </w:r>
            <w:r w:rsidRPr="00171A22">
              <w:t>minutes</w:t>
            </w:r>
          </w:p>
        </w:tc>
        <w:tc>
          <w:tcPr>
            <w:tcW w:w="1591" w:type="dxa"/>
          </w:tcPr>
          <w:p w14:paraId="0BC46C73" w14:textId="77777777" w:rsidR="00582DD2" w:rsidRDefault="00582DD2" w:rsidP="00D1243F">
            <w:pPr>
              <w:pStyle w:val="ListParagraph"/>
              <w:ind w:left="0"/>
              <w:jc w:val="center"/>
            </w:pPr>
            <w:r>
              <w:t>-</w:t>
            </w:r>
          </w:p>
        </w:tc>
        <w:tc>
          <w:tcPr>
            <w:tcW w:w="1790" w:type="dxa"/>
          </w:tcPr>
          <w:p w14:paraId="09813153" w14:textId="77777777" w:rsidR="00582DD2" w:rsidRDefault="00582DD2" w:rsidP="00D1243F">
            <w:pPr>
              <w:pStyle w:val="ListParagraph"/>
              <w:ind w:left="0"/>
              <w:jc w:val="center"/>
            </w:pPr>
            <w:r>
              <w:t>-</w:t>
            </w:r>
          </w:p>
        </w:tc>
        <w:tc>
          <w:tcPr>
            <w:tcW w:w="1591" w:type="dxa"/>
          </w:tcPr>
          <w:p w14:paraId="3C4E03CF" w14:textId="77777777" w:rsidR="00582DD2" w:rsidRDefault="00582DD2" w:rsidP="00D1243F">
            <w:pPr>
              <w:pStyle w:val="ListParagraph"/>
              <w:ind w:left="0"/>
              <w:jc w:val="center"/>
            </w:pPr>
            <w:r>
              <w:t>4</w:t>
            </w:r>
          </w:p>
        </w:tc>
        <w:tc>
          <w:tcPr>
            <w:tcW w:w="1591" w:type="dxa"/>
          </w:tcPr>
          <w:p w14:paraId="797AB6D3" w14:textId="4A06BF60" w:rsidR="00582DD2" w:rsidRDefault="00582DD2" w:rsidP="00D1243F">
            <w:pPr>
              <w:pStyle w:val="ListParagraph"/>
              <w:ind w:left="0"/>
              <w:jc w:val="center"/>
            </w:pPr>
            <w:r>
              <w:t xml:space="preserve">High </w:t>
            </w:r>
          </w:p>
        </w:tc>
      </w:tr>
      <w:tr w:rsidR="00582DD2" w14:paraId="47577F82" w14:textId="73C4AAA5" w:rsidTr="001B132A">
        <w:trPr>
          <w:trHeight w:val="250"/>
        </w:trPr>
        <w:tc>
          <w:tcPr>
            <w:tcW w:w="2101" w:type="dxa"/>
          </w:tcPr>
          <w:p w14:paraId="2D363C4C" w14:textId="77777777" w:rsidR="00582DD2" w:rsidRDefault="00582DD2" w:rsidP="00D1243F">
            <w:pPr>
              <w:pStyle w:val="ListParagraph"/>
              <w:ind w:left="0"/>
              <w:jc w:val="center"/>
            </w:pPr>
            <w:r>
              <w:t>15 minutes</w:t>
            </w:r>
          </w:p>
        </w:tc>
        <w:tc>
          <w:tcPr>
            <w:tcW w:w="1591" w:type="dxa"/>
          </w:tcPr>
          <w:p w14:paraId="14B3EAA8" w14:textId="77777777" w:rsidR="00582DD2" w:rsidRDefault="00582DD2" w:rsidP="00D1243F">
            <w:pPr>
              <w:pStyle w:val="ListParagraph"/>
              <w:ind w:left="0"/>
              <w:jc w:val="center"/>
            </w:pPr>
            <w:r>
              <w:t>3</w:t>
            </w:r>
          </w:p>
        </w:tc>
        <w:tc>
          <w:tcPr>
            <w:tcW w:w="1790" w:type="dxa"/>
          </w:tcPr>
          <w:p w14:paraId="553DE79A" w14:textId="77777777" w:rsidR="00582DD2" w:rsidRDefault="00582DD2" w:rsidP="00D1243F">
            <w:pPr>
              <w:pStyle w:val="ListParagraph"/>
              <w:ind w:left="0"/>
              <w:jc w:val="center"/>
            </w:pPr>
            <w:r>
              <w:t>-</w:t>
            </w:r>
          </w:p>
        </w:tc>
        <w:tc>
          <w:tcPr>
            <w:tcW w:w="1591" w:type="dxa"/>
          </w:tcPr>
          <w:p w14:paraId="42EADE1B" w14:textId="77777777" w:rsidR="00582DD2" w:rsidRDefault="00582DD2" w:rsidP="00D1243F">
            <w:pPr>
              <w:pStyle w:val="ListParagraph"/>
              <w:ind w:left="0"/>
              <w:jc w:val="center"/>
            </w:pPr>
            <w:r>
              <w:t>-</w:t>
            </w:r>
          </w:p>
        </w:tc>
        <w:tc>
          <w:tcPr>
            <w:tcW w:w="1591" w:type="dxa"/>
          </w:tcPr>
          <w:p w14:paraId="5AD36EA8" w14:textId="12523015" w:rsidR="00582DD2" w:rsidRDefault="00582DD2" w:rsidP="00D1243F">
            <w:pPr>
              <w:pStyle w:val="ListParagraph"/>
              <w:ind w:left="0"/>
              <w:jc w:val="center"/>
            </w:pPr>
            <w:r>
              <w:t>Medium</w:t>
            </w:r>
          </w:p>
        </w:tc>
      </w:tr>
      <w:tr w:rsidR="00582DD2" w14:paraId="77864723" w14:textId="7C490077" w:rsidTr="001B132A">
        <w:trPr>
          <w:trHeight w:val="265"/>
        </w:trPr>
        <w:tc>
          <w:tcPr>
            <w:tcW w:w="2101" w:type="dxa"/>
          </w:tcPr>
          <w:p w14:paraId="02C385EE" w14:textId="77777777" w:rsidR="00582DD2" w:rsidRDefault="00582DD2" w:rsidP="00D1243F">
            <w:pPr>
              <w:pStyle w:val="ListParagraph"/>
              <w:ind w:left="0"/>
              <w:jc w:val="center"/>
            </w:pPr>
            <w:r>
              <w:t>3 minutes</w:t>
            </w:r>
          </w:p>
        </w:tc>
        <w:tc>
          <w:tcPr>
            <w:tcW w:w="1591" w:type="dxa"/>
          </w:tcPr>
          <w:p w14:paraId="21F5BDED" w14:textId="77777777" w:rsidR="00582DD2" w:rsidRPr="005104B0" w:rsidRDefault="00582DD2" w:rsidP="00D1243F">
            <w:pPr>
              <w:pStyle w:val="ListParagraph"/>
              <w:ind w:left="0"/>
              <w:jc w:val="center"/>
            </w:pPr>
            <w:r>
              <w:t>1</w:t>
            </w:r>
          </w:p>
        </w:tc>
        <w:tc>
          <w:tcPr>
            <w:tcW w:w="1790" w:type="dxa"/>
          </w:tcPr>
          <w:p w14:paraId="6B83E4FF" w14:textId="77777777" w:rsidR="00582DD2" w:rsidRDefault="00582DD2" w:rsidP="00D1243F">
            <w:pPr>
              <w:pStyle w:val="ListParagraph"/>
              <w:ind w:left="0"/>
              <w:jc w:val="center"/>
            </w:pPr>
            <w:r>
              <w:t>-</w:t>
            </w:r>
          </w:p>
        </w:tc>
        <w:tc>
          <w:tcPr>
            <w:tcW w:w="1591" w:type="dxa"/>
          </w:tcPr>
          <w:p w14:paraId="3DF4E873" w14:textId="77777777" w:rsidR="00582DD2" w:rsidRDefault="00582DD2" w:rsidP="00D1243F">
            <w:pPr>
              <w:pStyle w:val="ListParagraph"/>
              <w:ind w:left="0"/>
              <w:jc w:val="center"/>
            </w:pPr>
            <w:r>
              <w:t>-</w:t>
            </w:r>
          </w:p>
        </w:tc>
        <w:tc>
          <w:tcPr>
            <w:tcW w:w="1591" w:type="dxa"/>
          </w:tcPr>
          <w:p w14:paraId="17A3C27B" w14:textId="689F9342" w:rsidR="00582DD2" w:rsidRDefault="00582DD2" w:rsidP="00D1243F">
            <w:pPr>
              <w:pStyle w:val="ListParagraph"/>
              <w:ind w:left="0"/>
              <w:jc w:val="center"/>
            </w:pPr>
            <w:r>
              <w:t>Low</w:t>
            </w:r>
          </w:p>
        </w:tc>
      </w:tr>
      <w:tr w:rsidR="00582DD2" w14:paraId="0DED4AA5" w14:textId="006895DF" w:rsidTr="001B132A">
        <w:trPr>
          <w:trHeight w:val="250"/>
        </w:trPr>
        <w:tc>
          <w:tcPr>
            <w:tcW w:w="2101" w:type="dxa"/>
          </w:tcPr>
          <w:p w14:paraId="7563EEDD" w14:textId="77777777" w:rsidR="00582DD2" w:rsidRDefault="00582DD2" w:rsidP="00D1243F">
            <w:pPr>
              <w:pStyle w:val="ListParagraph"/>
              <w:ind w:left="0"/>
              <w:jc w:val="center"/>
            </w:pPr>
            <w:r>
              <w:t>17 minutes</w:t>
            </w:r>
          </w:p>
        </w:tc>
        <w:tc>
          <w:tcPr>
            <w:tcW w:w="1591" w:type="dxa"/>
          </w:tcPr>
          <w:p w14:paraId="15CF9CE2" w14:textId="77777777" w:rsidR="00582DD2" w:rsidRPr="005104B0" w:rsidRDefault="00582DD2" w:rsidP="00D1243F">
            <w:pPr>
              <w:pStyle w:val="ListParagraph"/>
              <w:ind w:left="0"/>
              <w:jc w:val="center"/>
            </w:pPr>
            <w:r>
              <w:t>-</w:t>
            </w:r>
          </w:p>
        </w:tc>
        <w:tc>
          <w:tcPr>
            <w:tcW w:w="1790" w:type="dxa"/>
          </w:tcPr>
          <w:p w14:paraId="58C242AC" w14:textId="77777777" w:rsidR="00582DD2" w:rsidRDefault="00582DD2" w:rsidP="00D1243F">
            <w:pPr>
              <w:pStyle w:val="ListParagraph"/>
              <w:ind w:left="0"/>
              <w:jc w:val="center"/>
            </w:pPr>
            <w:r>
              <w:t>5</w:t>
            </w:r>
          </w:p>
        </w:tc>
        <w:tc>
          <w:tcPr>
            <w:tcW w:w="1591" w:type="dxa"/>
          </w:tcPr>
          <w:p w14:paraId="2F849FA5" w14:textId="77777777" w:rsidR="00582DD2" w:rsidRDefault="00582DD2" w:rsidP="00D1243F">
            <w:pPr>
              <w:pStyle w:val="ListParagraph"/>
              <w:ind w:left="0"/>
              <w:jc w:val="center"/>
            </w:pPr>
            <w:r>
              <w:t>-</w:t>
            </w:r>
          </w:p>
        </w:tc>
        <w:tc>
          <w:tcPr>
            <w:tcW w:w="1591" w:type="dxa"/>
          </w:tcPr>
          <w:p w14:paraId="474A2D6E" w14:textId="2AAE9DCF" w:rsidR="00582DD2" w:rsidRDefault="00582DD2" w:rsidP="00D1243F">
            <w:pPr>
              <w:pStyle w:val="ListParagraph"/>
              <w:ind w:left="0"/>
              <w:jc w:val="center"/>
            </w:pPr>
            <w:r>
              <w:t>Medium</w:t>
            </w:r>
          </w:p>
        </w:tc>
      </w:tr>
      <w:tr w:rsidR="00582DD2" w14:paraId="0109D552" w14:textId="03BDAF41" w:rsidTr="001B132A">
        <w:trPr>
          <w:trHeight w:val="265"/>
        </w:trPr>
        <w:tc>
          <w:tcPr>
            <w:tcW w:w="2101" w:type="dxa"/>
          </w:tcPr>
          <w:p w14:paraId="63555D47" w14:textId="77777777" w:rsidR="00582DD2" w:rsidRDefault="00582DD2" w:rsidP="00D1243F">
            <w:pPr>
              <w:pStyle w:val="ListParagraph"/>
              <w:ind w:left="0"/>
              <w:jc w:val="center"/>
            </w:pPr>
            <w:r>
              <w:t>7 minutes</w:t>
            </w:r>
          </w:p>
        </w:tc>
        <w:tc>
          <w:tcPr>
            <w:tcW w:w="1591" w:type="dxa"/>
          </w:tcPr>
          <w:p w14:paraId="5CE8559E" w14:textId="77777777" w:rsidR="00582DD2" w:rsidRPr="005104B0" w:rsidRDefault="00582DD2" w:rsidP="00D1243F">
            <w:pPr>
              <w:pStyle w:val="ListParagraph"/>
              <w:ind w:left="0"/>
              <w:jc w:val="center"/>
            </w:pPr>
            <w:r>
              <w:t>-</w:t>
            </w:r>
          </w:p>
        </w:tc>
        <w:tc>
          <w:tcPr>
            <w:tcW w:w="1790" w:type="dxa"/>
          </w:tcPr>
          <w:p w14:paraId="58296CA8" w14:textId="77777777" w:rsidR="00582DD2" w:rsidRDefault="00582DD2" w:rsidP="00D1243F">
            <w:pPr>
              <w:pStyle w:val="ListParagraph"/>
              <w:ind w:left="0"/>
              <w:jc w:val="center"/>
            </w:pPr>
            <w:r>
              <w:t>-</w:t>
            </w:r>
          </w:p>
        </w:tc>
        <w:tc>
          <w:tcPr>
            <w:tcW w:w="1591" w:type="dxa"/>
          </w:tcPr>
          <w:p w14:paraId="483A5634" w14:textId="77777777" w:rsidR="00582DD2" w:rsidRDefault="00582DD2" w:rsidP="00D1243F">
            <w:pPr>
              <w:pStyle w:val="ListParagraph"/>
              <w:ind w:left="0"/>
              <w:jc w:val="center"/>
            </w:pPr>
            <w:r>
              <w:t>2</w:t>
            </w:r>
          </w:p>
        </w:tc>
        <w:tc>
          <w:tcPr>
            <w:tcW w:w="1591" w:type="dxa"/>
          </w:tcPr>
          <w:p w14:paraId="1EF90DC2" w14:textId="76916ACF" w:rsidR="00582DD2" w:rsidRDefault="00582DD2" w:rsidP="00D1243F">
            <w:pPr>
              <w:pStyle w:val="ListParagraph"/>
              <w:ind w:left="0"/>
              <w:jc w:val="center"/>
            </w:pPr>
            <w:r>
              <w:t>Medium</w:t>
            </w:r>
          </w:p>
        </w:tc>
      </w:tr>
      <w:tr w:rsidR="00582DD2" w14:paraId="62F91B08" w14:textId="53918758" w:rsidTr="001B132A">
        <w:trPr>
          <w:trHeight w:val="250"/>
        </w:trPr>
        <w:tc>
          <w:tcPr>
            <w:tcW w:w="2101" w:type="dxa"/>
          </w:tcPr>
          <w:p w14:paraId="714968C1" w14:textId="77777777" w:rsidR="00582DD2" w:rsidRPr="00171A22" w:rsidRDefault="00582DD2" w:rsidP="00D1243F">
            <w:pPr>
              <w:pStyle w:val="ListParagraph"/>
              <w:ind w:left="0"/>
              <w:jc w:val="center"/>
            </w:pPr>
            <w:r w:rsidRPr="00171A22">
              <w:rPr>
                <w:b/>
                <w:bCs/>
              </w:rPr>
              <w:t>Total</w:t>
            </w:r>
            <w:r>
              <w:rPr>
                <w:b/>
                <w:bCs/>
              </w:rPr>
              <w:t xml:space="preserve"> </w:t>
            </w:r>
            <w:r>
              <w:t>75 mins</w:t>
            </w:r>
          </w:p>
        </w:tc>
        <w:tc>
          <w:tcPr>
            <w:tcW w:w="1591" w:type="dxa"/>
          </w:tcPr>
          <w:p w14:paraId="28449646" w14:textId="77777777" w:rsidR="00582DD2" w:rsidRPr="005104B0" w:rsidRDefault="00582DD2" w:rsidP="00D1243F">
            <w:pPr>
              <w:pStyle w:val="ListParagraph"/>
              <w:ind w:left="0"/>
              <w:jc w:val="center"/>
            </w:pPr>
            <w:r>
              <w:t>4</w:t>
            </w:r>
          </w:p>
        </w:tc>
        <w:tc>
          <w:tcPr>
            <w:tcW w:w="1790" w:type="dxa"/>
          </w:tcPr>
          <w:p w14:paraId="6A45B87E" w14:textId="77777777" w:rsidR="00582DD2" w:rsidRDefault="00582DD2" w:rsidP="00D1243F">
            <w:pPr>
              <w:pStyle w:val="ListParagraph"/>
              <w:ind w:left="0"/>
              <w:jc w:val="center"/>
            </w:pPr>
            <w:r>
              <w:t>8</w:t>
            </w:r>
          </w:p>
        </w:tc>
        <w:tc>
          <w:tcPr>
            <w:tcW w:w="1591" w:type="dxa"/>
          </w:tcPr>
          <w:p w14:paraId="0FC3BB67" w14:textId="77777777" w:rsidR="00582DD2" w:rsidRDefault="00582DD2" w:rsidP="00D1243F">
            <w:pPr>
              <w:pStyle w:val="ListParagraph"/>
              <w:ind w:left="0"/>
              <w:jc w:val="center"/>
            </w:pPr>
            <w:r>
              <w:t>6</w:t>
            </w:r>
          </w:p>
        </w:tc>
        <w:tc>
          <w:tcPr>
            <w:tcW w:w="1591" w:type="dxa"/>
          </w:tcPr>
          <w:p w14:paraId="110219D5" w14:textId="77777777" w:rsidR="00582DD2" w:rsidRDefault="00582DD2" w:rsidP="00D1243F">
            <w:pPr>
              <w:pStyle w:val="ListParagraph"/>
              <w:ind w:left="0"/>
              <w:jc w:val="center"/>
            </w:pPr>
          </w:p>
        </w:tc>
      </w:tr>
    </w:tbl>
    <w:p w14:paraId="3F21056D" w14:textId="77777777" w:rsidR="008E71C0" w:rsidRDefault="008E71C0" w:rsidP="00361289">
      <w:pPr>
        <w:pStyle w:val="ListParagraph"/>
      </w:pPr>
    </w:p>
    <w:p w14:paraId="784F4356" w14:textId="77777777" w:rsidR="008E71C0" w:rsidRDefault="008E71C0" w:rsidP="00361289">
      <w:pPr>
        <w:pStyle w:val="ListParagraph"/>
      </w:pPr>
    </w:p>
    <w:p w14:paraId="422681F5" w14:textId="77777777" w:rsidR="008E71C0" w:rsidRDefault="008E71C0" w:rsidP="00361289">
      <w:pPr>
        <w:pStyle w:val="ListParagraph"/>
      </w:pPr>
    </w:p>
    <w:p w14:paraId="46E03343" w14:textId="77777777" w:rsidR="0006594A" w:rsidRDefault="0006594A" w:rsidP="00582DD2"/>
    <w:p w14:paraId="15D48CCF" w14:textId="08A591CE" w:rsidR="0006594A" w:rsidRPr="0006594A" w:rsidRDefault="0006594A" w:rsidP="0006594A">
      <w:pPr>
        <w:spacing w:after="0"/>
        <w:rPr>
          <w:b/>
          <w:bCs/>
        </w:rPr>
      </w:pPr>
      <w:r w:rsidRPr="0006594A">
        <w:rPr>
          <w:b/>
          <w:bCs/>
        </w:rPr>
        <w:lastRenderedPageBreak/>
        <w:t xml:space="preserve">Sample data collection for the observation time for 75 </w:t>
      </w:r>
      <w:proofErr w:type="gramStart"/>
      <w:r w:rsidRPr="0006594A">
        <w:rPr>
          <w:b/>
          <w:bCs/>
        </w:rPr>
        <w:t>Mins</w:t>
      </w:r>
      <w:proofErr w:type="gramEnd"/>
    </w:p>
    <w:p w14:paraId="58AE6833" w14:textId="46B48163" w:rsidR="00E807B3" w:rsidRPr="002D22DE" w:rsidRDefault="002D22DE" w:rsidP="008E71C0">
      <w:r>
        <w:t xml:space="preserve">On a rough calculation, we have found almost </w:t>
      </w:r>
      <w:r w:rsidR="00B431CD">
        <w:t>28</w:t>
      </w:r>
      <w:r>
        <w:t xml:space="preserve"> orders. The graphical notation below explains the order of data in percentage.</w:t>
      </w:r>
    </w:p>
    <w:p w14:paraId="54E3799A" w14:textId="05224DED" w:rsidR="009E7A2B" w:rsidRDefault="009E7A2B" w:rsidP="009E7A2B">
      <w:r>
        <w:t xml:space="preserve">               </w:t>
      </w:r>
      <w:r w:rsidR="00FA5F83">
        <w:rPr>
          <w:noProof/>
        </w:rPr>
        <w:drawing>
          <wp:inline distT="0" distB="0" distL="0" distR="0" wp14:anchorId="1014293C" wp14:editId="098F0017">
            <wp:extent cx="4676775" cy="2676525"/>
            <wp:effectExtent l="0" t="0" r="9525" b="9525"/>
            <wp:docPr id="8807841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44FF44" w14:textId="77777777" w:rsidR="008E71C0" w:rsidRPr="001D3DAB" w:rsidRDefault="008E71C0" w:rsidP="008E71C0"/>
    <w:p w14:paraId="2201C4C6" w14:textId="77777777" w:rsidR="008E71C0" w:rsidRDefault="008E71C0" w:rsidP="008E71C0">
      <w:pPr>
        <w:autoSpaceDE w:val="0"/>
        <w:autoSpaceDN w:val="0"/>
        <w:adjustRightInd w:val="0"/>
        <w:spacing w:after="0" w:line="288" w:lineRule="auto"/>
        <w:jc w:val="center"/>
        <w:rPr>
          <w:rFonts w:ascii="Calibri" w:hAnsi="Calibri" w:cs="Calibri"/>
          <w:b/>
          <w:bCs/>
          <w:color w:val="000000"/>
          <w:kern w:val="0"/>
          <w:sz w:val="24"/>
          <w:szCs w:val="24"/>
        </w:rPr>
      </w:pPr>
      <w:r>
        <w:rPr>
          <w:rFonts w:ascii="Calibri" w:hAnsi="Calibri" w:cs="Calibri"/>
          <w:b/>
          <w:bCs/>
          <w:color w:val="000000"/>
          <w:kern w:val="0"/>
          <w:sz w:val="24"/>
          <w:szCs w:val="24"/>
        </w:rPr>
        <w:t xml:space="preserve">A &amp; W (All American Food) </w:t>
      </w:r>
    </w:p>
    <w:p w14:paraId="4AA3AAA1" w14:textId="3CEA6402" w:rsidR="008E71C0" w:rsidRDefault="008E71C0" w:rsidP="009E7A2B">
      <w:r>
        <w:rPr>
          <w:rFonts w:ascii="Calibri" w:hAnsi="Calibri" w:cs="Calibri"/>
          <w:b/>
          <w:bCs/>
          <w:color w:val="000000"/>
          <w:kern w:val="0"/>
          <w:sz w:val="24"/>
          <w:szCs w:val="24"/>
        </w:rPr>
        <w:t>Ordering and Order Delivery Process for Online, Drive Through, and Walk-in Customers</w:t>
      </w:r>
    </w:p>
    <w:p w14:paraId="064BA398" w14:textId="38ABF604" w:rsidR="004C3FD5" w:rsidRDefault="008E71C0" w:rsidP="009E7A2B">
      <w:r w:rsidRPr="0003579C">
        <w:rPr>
          <w:b/>
          <w:bCs/>
        </w:rPr>
        <w:drawing>
          <wp:inline distT="0" distB="0" distL="0" distR="0" wp14:anchorId="5367BC8D" wp14:editId="2BB57A7E">
            <wp:extent cx="5943600" cy="3160395"/>
            <wp:effectExtent l="0" t="0" r="0" b="1905"/>
            <wp:docPr id="91952400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24004" name="Picture 1" descr="A diagram of a flowchart&#10;&#10;Description automatically generated"/>
                    <pic:cNvPicPr/>
                  </pic:nvPicPr>
                  <pic:blipFill>
                    <a:blip r:embed="rId8"/>
                    <a:stretch>
                      <a:fillRect/>
                    </a:stretch>
                  </pic:blipFill>
                  <pic:spPr>
                    <a:xfrm>
                      <a:off x="0" y="0"/>
                      <a:ext cx="5943600" cy="3160395"/>
                    </a:xfrm>
                    <a:prstGeom prst="rect">
                      <a:avLst/>
                    </a:prstGeom>
                  </pic:spPr>
                </pic:pic>
              </a:graphicData>
            </a:graphic>
          </wp:inline>
        </w:drawing>
      </w:r>
    </w:p>
    <w:p w14:paraId="00777858" w14:textId="77777777" w:rsidR="004C3FD5" w:rsidRPr="004C3FD5" w:rsidRDefault="004C3FD5" w:rsidP="004C3FD5">
      <w:pPr>
        <w:rPr>
          <w:b/>
          <w:bCs/>
        </w:rPr>
      </w:pPr>
      <w:r w:rsidRPr="004C3FD5">
        <w:rPr>
          <w:b/>
          <w:bCs/>
        </w:rPr>
        <w:t>•Surprises/Facts Noticed:</w:t>
      </w:r>
    </w:p>
    <w:p w14:paraId="28732E65" w14:textId="02508351" w:rsidR="002D22DE" w:rsidRPr="009E7A2B" w:rsidRDefault="004C3FD5" w:rsidP="004C3FD5">
      <w:r>
        <w:t>Surprisingly, despite the high volume of customers during peak hours, the restaurant maintains a clean and organized dining area, reflecting effective cleanliness and sanitation practices.</w:t>
      </w:r>
    </w:p>
    <w:p w14:paraId="17FDEDA7" w14:textId="77777777" w:rsidR="00582DD2" w:rsidRPr="00582DD2" w:rsidRDefault="00582DD2" w:rsidP="00582DD2">
      <w:pPr>
        <w:pStyle w:val="ListParagraph"/>
        <w:rPr>
          <w:b/>
          <w:bCs/>
        </w:rPr>
      </w:pPr>
    </w:p>
    <w:p w14:paraId="1C83E0AF" w14:textId="147CEF88" w:rsidR="00F5433A" w:rsidRDefault="00F5433A" w:rsidP="00F5433A">
      <w:pPr>
        <w:pStyle w:val="ListParagraph"/>
        <w:numPr>
          <w:ilvl w:val="0"/>
          <w:numId w:val="7"/>
        </w:numPr>
        <w:rPr>
          <w:b/>
          <w:bCs/>
        </w:rPr>
      </w:pPr>
      <w:r w:rsidRPr="00F5433A">
        <w:rPr>
          <w:b/>
          <w:bCs/>
        </w:rPr>
        <w:t xml:space="preserve">Order mistakes, or customer complaints. </w:t>
      </w:r>
    </w:p>
    <w:p w14:paraId="29D2C32D" w14:textId="61EC21DD" w:rsidR="00DA7617" w:rsidRDefault="00DA7617" w:rsidP="00DA7617">
      <w:pPr>
        <w:pStyle w:val="ListParagraph"/>
        <w:numPr>
          <w:ilvl w:val="0"/>
          <w:numId w:val="10"/>
        </w:numPr>
      </w:pPr>
      <w:r w:rsidRPr="00DA7617">
        <w:t>Order mistakes and changes in order were accepted before preparation.</w:t>
      </w:r>
    </w:p>
    <w:p w14:paraId="6DA8ED26" w14:textId="476C7F49" w:rsidR="00DA7617" w:rsidRDefault="00DA7617" w:rsidP="00DA7617">
      <w:pPr>
        <w:pStyle w:val="ListParagraph"/>
        <w:numPr>
          <w:ilvl w:val="0"/>
          <w:numId w:val="10"/>
        </w:numPr>
      </w:pPr>
      <w:r w:rsidRPr="00DA7617">
        <w:t>One of the customers came back with the order and as it was wrongly delivered, the restaurant rectified it with respect.</w:t>
      </w:r>
    </w:p>
    <w:p w14:paraId="6B00E4D5" w14:textId="77777777" w:rsidR="009966E1" w:rsidRPr="009966E1" w:rsidRDefault="009966E1" w:rsidP="009966E1">
      <w:pPr>
        <w:pStyle w:val="ListParagraph"/>
        <w:ind w:left="1080"/>
      </w:pPr>
    </w:p>
    <w:p w14:paraId="2901E5A7" w14:textId="77777777" w:rsidR="00BE61D9" w:rsidRPr="00B54B89" w:rsidRDefault="005F62D5" w:rsidP="00BE61D9">
      <w:pPr>
        <w:pStyle w:val="ListParagraph"/>
        <w:numPr>
          <w:ilvl w:val="0"/>
          <w:numId w:val="7"/>
        </w:numPr>
      </w:pPr>
      <w:r w:rsidRPr="00B54B89">
        <w:rPr>
          <w:b/>
          <w:bCs/>
        </w:rPr>
        <w:t>Anecdotal Observation</w:t>
      </w:r>
      <w:r w:rsidRPr="00B54B89">
        <w:t xml:space="preserve">: </w:t>
      </w:r>
    </w:p>
    <w:p w14:paraId="2EDBF2C5" w14:textId="7FADC579" w:rsidR="00983BFE" w:rsidRDefault="005F62D5" w:rsidP="00983BFE">
      <w:pPr>
        <w:pStyle w:val="ListParagraph"/>
        <w:numPr>
          <w:ilvl w:val="0"/>
          <w:numId w:val="25"/>
        </w:numPr>
      </w:pPr>
      <w:r w:rsidRPr="00B54B89">
        <w:t>Customers generally express satisfaction with the quality of food and service at A&amp;W. However, some have raised concerns about occasional order inaccuracies and delays during busy periods, highlighting opportunities for improvement in staff training and workflow management.</w:t>
      </w:r>
    </w:p>
    <w:p w14:paraId="42CD81F6" w14:textId="77777777" w:rsidR="008E71C0" w:rsidRDefault="008E71C0" w:rsidP="008E71C0">
      <w:pPr>
        <w:pStyle w:val="ListParagraph"/>
        <w:ind w:left="1440"/>
      </w:pPr>
    </w:p>
    <w:p w14:paraId="7E2A60B6" w14:textId="77777777" w:rsidR="008E71C0" w:rsidRPr="00EC4FC4" w:rsidRDefault="008E71C0" w:rsidP="008E71C0">
      <w:pPr>
        <w:pStyle w:val="ListParagraph"/>
        <w:numPr>
          <w:ilvl w:val="0"/>
          <w:numId w:val="7"/>
        </w:numPr>
        <w:rPr>
          <w:b/>
          <w:bCs/>
        </w:rPr>
      </w:pPr>
      <w:r w:rsidRPr="00EC4FC4">
        <w:rPr>
          <w:b/>
          <w:bCs/>
        </w:rPr>
        <w:t xml:space="preserve">Bottlenecks and </w:t>
      </w:r>
      <w:r>
        <w:rPr>
          <w:b/>
          <w:bCs/>
        </w:rPr>
        <w:t>Recommendations</w:t>
      </w:r>
      <w:r w:rsidRPr="00EC4FC4">
        <w:rPr>
          <w:b/>
          <w:bCs/>
        </w:rPr>
        <w:t>:</w:t>
      </w:r>
    </w:p>
    <w:p w14:paraId="3ACD335C" w14:textId="77777777" w:rsidR="008E71C0" w:rsidRPr="00EC4FC4" w:rsidRDefault="008E71C0" w:rsidP="008E71C0">
      <w:pPr>
        <w:pStyle w:val="ListParagraph"/>
        <w:numPr>
          <w:ilvl w:val="0"/>
          <w:numId w:val="21"/>
        </w:numPr>
      </w:pPr>
      <w:r w:rsidRPr="00EC4FC4">
        <w:rPr>
          <w:b/>
          <w:bCs/>
        </w:rPr>
        <w:t xml:space="preserve">Drive-thru Efficiency: </w:t>
      </w:r>
      <w:r w:rsidRPr="00EC4FC4">
        <w:t>improving existing technology solutions such as digital menu boards, mobile ordering, and order-ahead options can help streamline the drive-thru process and reduce wait times.</w:t>
      </w:r>
    </w:p>
    <w:p w14:paraId="6D381308" w14:textId="77777777" w:rsidR="008E71C0" w:rsidRPr="00EC4FC4" w:rsidRDefault="008E71C0" w:rsidP="008E71C0">
      <w:pPr>
        <w:pStyle w:val="ListParagraph"/>
        <w:numPr>
          <w:ilvl w:val="0"/>
          <w:numId w:val="21"/>
        </w:numPr>
        <w:rPr>
          <w:b/>
          <w:bCs/>
        </w:rPr>
      </w:pPr>
      <w:r w:rsidRPr="00EC4FC4">
        <w:rPr>
          <w:b/>
          <w:bCs/>
        </w:rPr>
        <w:t xml:space="preserve">Staff Training: </w:t>
      </w:r>
      <w:r w:rsidRPr="00EC4FC4">
        <w:t>Providing ongoing training to employees on order accuracy, customer service, and efficient workflow management can enhance overall service quality and customer.</w:t>
      </w:r>
      <w:r w:rsidRPr="00EC4FC4">
        <w:rPr>
          <w:b/>
          <w:bCs/>
        </w:rPr>
        <w:t xml:space="preserve"> </w:t>
      </w:r>
    </w:p>
    <w:p w14:paraId="1B3F061B" w14:textId="77777777" w:rsidR="008E71C0" w:rsidRPr="00EC4FC4" w:rsidRDefault="008E71C0" w:rsidP="008E71C0">
      <w:pPr>
        <w:pStyle w:val="ListParagraph"/>
        <w:numPr>
          <w:ilvl w:val="0"/>
          <w:numId w:val="22"/>
        </w:numPr>
        <w:rPr>
          <w:b/>
          <w:bCs/>
        </w:rPr>
      </w:pPr>
      <w:r w:rsidRPr="00EC4FC4">
        <w:rPr>
          <w:b/>
          <w:bCs/>
        </w:rPr>
        <w:t>Queue Management:</w:t>
      </w:r>
    </w:p>
    <w:p w14:paraId="5BD9F85F" w14:textId="77777777" w:rsidR="008E71C0" w:rsidRPr="00EC4FC4" w:rsidRDefault="008E71C0" w:rsidP="008E71C0">
      <w:pPr>
        <w:pStyle w:val="ListParagraph"/>
        <w:numPr>
          <w:ilvl w:val="1"/>
          <w:numId w:val="22"/>
        </w:numPr>
      </w:pPr>
      <w:r w:rsidRPr="00EC4FC4">
        <w:t>Implement queue management systems to monitor and manage customer flow, especially during peak hours.</w:t>
      </w:r>
    </w:p>
    <w:p w14:paraId="541A480D" w14:textId="77777777" w:rsidR="008E71C0" w:rsidRPr="00EC4FC4" w:rsidRDefault="008E71C0" w:rsidP="008E71C0">
      <w:pPr>
        <w:pStyle w:val="ListParagraph"/>
        <w:numPr>
          <w:ilvl w:val="1"/>
          <w:numId w:val="22"/>
        </w:numPr>
      </w:pPr>
      <w:r w:rsidRPr="00EC4FC4">
        <w:t>Train staff to efficiently handle customer queues and expedite order processing.</w:t>
      </w:r>
    </w:p>
    <w:p w14:paraId="0F4AF803" w14:textId="77777777" w:rsidR="008E71C0" w:rsidRPr="00AA612F" w:rsidRDefault="008E71C0" w:rsidP="008E71C0">
      <w:pPr>
        <w:numPr>
          <w:ilvl w:val="2"/>
          <w:numId w:val="22"/>
        </w:numPr>
      </w:pPr>
      <w:r w:rsidRPr="00AA612F">
        <w:t>Streamline the ordering process to reduce wait times and increase customer satisfaction.</w:t>
      </w:r>
    </w:p>
    <w:p w14:paraId="406179BA" w14:textId="20AF82F5" w:rsidR="00361289" w:rsidRDefault="008E71C0" w:rsidP="00582DD2">
      <w:pPr>
        <w:numPr>
          <w:ilvl w:val="2"/>
          <w:numId w:val="22"/>
        </w:numPr>
      </w:pPr>
      <w:r w:rsidRPr="00AA612F">
        <w:t>Implement self-service kiosks for faster and more accurate order placement.</w:t>
      </w:r>
    </w:p>
    <w:p w14:paraId="1072A7DF" w14:textId="77777777" w:rsidR="00582DD2" w:rsidRDefault="00582DD2" w:rsidP="00582DD2"/>
    <w:p w14:paraId="291D5085" w14:textId="77777777" w:rsidR="00582DD2" w:rsidRPr="00582DD2" w:rsidRDefault="00582DD2" w:rsidP="00582DD2"/>
    <w:p w14:paraId="611D15F0" w14:textId="77777777" w:rsidR="004C3FD5" w:rsidRPr="00D1243F" w:rsidRDefault="0006594A" w:rsidP="004C3FD5">
      <w:pPr>
        <w:spacing w:after="0"/>
        <w:rPr>
          <w:b/>
          <w:bCs/>
          <w:i/>
          <w:iCs/>
        </w:rPr>
      </w:pPr>
      <w:r w:rsidRPr="00D1243F">
        <w:rPr>
          <w:b/>
          <w:bCs/>
          <w:i/>
          <w:iCs/>
          <w:u w:val="single"/>
        </w:rPr>
        <w:t>Reference</w:t>
      </w:r>
      <w:r w:rsidRPr="00D1243F">
        <w:rPr>
          <w:b/>
          <w:bCs/>
          <w:i/>
          <w:iCs/>
        </w:rPr>
        <w:t>:</w:t>
      </w:r>
    </w:p>
    <w:p w14:paraId="3D485B72" w14:textId="470C60EF" w:rsidR="0006594A" w:rsidRDefault="004C3FD5" w:rsidP="00F65C64">
      <w:pPr>
        <w:rPr>
          <w:b/>
          <w:bCs/>
        </w:rPr>
      </w:pPr>
      <w:r w:rsidRPr="004C3FD5">
        <w:t xml:space="preserve">Retrieved March 17, 2024, </w:t>
      </w:r>
      <w:r w:rsidRPr="004C3FD5">
        <w:t>from</w:t>
      </w:r>
      <w:r w:rsidRPr="004C3FD5">
        <w:rPr>
          <w:b/>
          <w:bCs/>
        </w:rPr>
        <w:t xml:space="preserve"> </w:t>
      </w:r>
      <w:hyperlink r:id="rId9" w:history="1">
        <w:r w:rsidRPr="002207FA">
          <w:rPr>
            <w:rStyle w:val="Hyperlink"/>
            <w:b/>
            <w:bCs/>
          </w:rPr>
          <w:t>https://web.aw.ca/en/locations/4655/guelph/stone-road-mall</w:t>
        </w:r>
      </w:hyperlink>
    </w:p>
    <w:p w14:paraId="55D3453F" w14:textId="77777777" w:rsidR="0006594A" w:rsidRDefault="0006594A" w:rsidP="00F65C64">
      <w:pPr>
        <w:rPr>
          <w:b/>
          <w:bCs/>
        </w:rPr>
      </w:pPr>
    </w:p>
    <w:p w14:paraId="1CE6D404" w14:textId="77777777" w:rsidR="0006594A" w:rsidRPr="00F65C64" w:rsidRDefault="0006594A" w:rsidP="00F65C64">
      <w:pPr>
        <w:rPr>
          <w:b/>
          <w:bCs/>
          <w:vanish/>
        </w:rPr>
      </w:pPr>
    </w:p>
    <w:p w14:paraId="54A42752" w14:textId="77777777" w:rsidR="0074303D" w:rsidRDefault="0074303D" w:rsidP="007E218A">
      <w:pPr>
        <w:rPr>
          <w:b/>
          <w:bCs/>
        </w:rPr>
      </w:pPr>
    </w:p>
    <w:sectPr w:rsidR="007430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F8CD" w14:textId="77777777" w:rsidR="0050467D" w:rsidRDefault="0050467D" w:rsidP="00E807B3">
      <w:pPr>
        <w:spacing w:after="0" w:line="240" w:lineRule="auto"/>
      </w:pPr>
      <w:r>
        <w:separator/>
      </w:r>
    </w:p>
  </w:endnote>
  <w:endnote w:type="continuationSeparator" w:id="0">
    <w:p w14:paraId="0EF0FB6A" w14:textId="77777777" w:rsidR="0050467D" w:rsidRDefault="0050467D" w:rsidP="00E8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CB05" w14:textId="77777777" w:rsidR="0050467D" w:rsidRDefault="0050467D" w:rsidP="00E807B3">
      <w:pPr>
        <w:spacing w:after="0" w:line="240" w:lineRule="auto"/>
      </w:pPr>
      <w:r>
        <w:separator/>
      </w:r>
    </w:p>
  </w:footnote>
  <w:footnote w:type="continuationSeparator" w:id="0">
    <w:p w14:paraId="5413CB31" w14:textId="77777777" w:rsidR="0050467D" w:rsidRDefault="0050467D" w:rsidP="00E8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CEF5E" w14:textId="77777777" w:rsidR="00D26EA0" w:rsidRDefault="00D26EA0" w:rsidP="00D26EA0">
    <w:pPr>
      <w:pStyle w:val="Header"/>
    </w:pPr>
    <w:r>
      <w:t>Olatunde Mayowa Balogun</w:t>
    </w:r>
  </w:p>
  <w:p w14:paraId="6A14B818" w14:textId="4C0AC0B5" w:rsidR="00E807B3" w:rsidRDefault="00D26EA0">
    <w:pPr>
      <w:pStyle w:val="Header"/>
    </w:pPr>
    <w:r>
      <w:t>Soundarya Gurram</w:t>
    </w:r>
    <w:r>
      <w:t xml:space="preserve"> </w:t>
    </w:r>
    <w:r>
      <w:tab/>
    </w:r>
    <w:r>
      <w:tab/>
      <w:t>PROG1372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DF7"/>
    <w:multiLevelType w:val="hybridMultilevel"/>
    <w:tmpl w:val="22580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56CF8"/>
    <w:multiLevelType w:val="hybridMultilevel"/>
    <w:tmpl w:val="8DC43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B6C9D"/>
    <w:multiLevelType w:val="hybridMultilevel"/>
    <w:tmpl w:val="165AE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A54F7"/>
    <w:multiLevelType w:val="hybridMultilevel"/>
    <w:tmpl w:val="B5BA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1D2A"/>
    <w:multiLevelType w:val="hybridMultilevel"/>
    <w:tmpl w:val="27B4A13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30904B8B"/>
    <w:multiLevelType w:val="multilevel"/>
    <w:tmpl w:val="AE24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1E027EA"/>
    <w:multiLevelType w:val="hybridMultilevel"/>
    <w:tmpl w:val="F94A3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B025CA"/>
    <w:multiLevelType w:val="hybridMultilevel"/>
    <w:tmpl w:val="F20C3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DC68FF"/>
    <w:multiLevelType w:val="hybridMultilevel"/>
    <w:tmpl w:val="9E28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894430"/>
    <w:multiLevelType w:val="hybridMultilevel"/>
    <w:tmpl w:val="44EC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D55117"/>
    <w:multiLevelType w:val="hybridMultilevel"/>
    <w:tmpl w:val="4E547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E2128E7"/>
    <w:multiLevelType w:val="hybridMultilevel"/>
    <w:tmpl w:val="3EB4EBEE"/>
    <w:lvl w:ilvl="0" w:tplc="B32650E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651A2"/>
    <w:multiLevelType w:val="hybridMultilevel"/>
    <w:tmpl w:val="D99A95C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9142A"/>
    <w:multiLevelType w:val="hybridMultilevel"/>
    <w:tmpl w:val="664A9E9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4" w15:restartNumberingAfterBreak="0">
    <w:nsid w:val="4CCAB3C8"/>
    <w:multiLevelType w:val="hybridMultilevel"/>
    <w:tmpl w:val="28A0FD84"/>
    <w:lvl w:ilvl="0" w:tplc="6A5CB5CE">
      <w:start w:val="1"/>
      <w:numFmt w:val="decimal"/>
      <w:lvlText w:val="%1"/>
      <w:lvlJc w:val="left"/>
      <w:pPr>
        <w:ind w:left="360" w:hanging="360"/>
      </w:pPr>
      <w:rPr>
        <w:rFonts w:ascii="Calibri" w:eastAsia="MS Mincho" w:hAnsi="Calibri" w:cs="Calibri"/>
      </w:rPr>
    </w:lvl>
    <w:lvl w:ilvl="1" w:tplc="0EFC3396">
      <w:start w:val="1"/>
      <w:numFmt w:val="bullet"/>
      <w:lvlText w:val="o"/>
      <w:lvlJc w:val="left"/>
      <w:pPr>
        <w:ind w:left="1080" w:hanging="360"/>
      </w:pPr>
      <w:rPr>
        <w:rFonts w:ascii="Courier New" w:hAnsi="Courier New" w:hint="default"/>
      </w:rPr>
    </w:lvl>
    <w:lvl w:ilvl="2" w:tplc="62E20928">
      <w:start w:val="1"/>
      <w:numFmt w:val="bullet"/>
      <w:lvlText w:val=""/>
      <w:lvlJc w:val="left"/>
      <w:pPr>
        <w:ind w:left="1800" w:hanging="360"/>
      </w:pPr>
      <w:rPr>
        <w:rFonts w:ascii="Wingdings" w:hAnsi="Wingdings" w:hint="default"/>
      </w:rPr>
    </w:lvl>
    <w:lvl w:ilvl="3" w:tplc="7F84862A">
      <w:start w:val="1"/>
      <w:numFmt w:val="bullet"/>
      <w:lvlText w:val=""/>
      <w:lvlJc w:val="left"/>
      <w:pPr>
        <w:ind w:left="2520" w:hanging="360"/>
      </w:pPr>
      <w:rPr>
        <w:rFonts w:ascii="Symbol" w:hAnsi="Symbol" w:hint="default"/>
      </w:rPr>
    </w:lvl>
    <w:lvl w:ilvl="4" w:tplc="6248FAFC">
      <w:start w:val="1"/>
      <w:numFmt w:val="bullet"/>
      <w:lvlText w:val="o"/>
      <w:lvlJc w:val="left"/>
      <w:pPr>
        <w:ind w:left="3240" w:hanging="360"/>
      </w:pPr>
      <w:rPr>
        <w:rFonts w:ascii="Courier New" w:hAnsi="Courier New" w:hint="default"/>
      </w:rPr>
    </w:lvl>
    <w:lvl w:ilvl="5" w:tplc="23D4D51C">
      <w:start w:val="1"/>
      <w:numFmt w:val="bullet"/>
      <w:lvlText w:val=""/>
      <w:lvlJc w:val="left"/>
      <w:pPr>
        <w:ind w:left="3960" w:hanging="360"/>
      </w:pPr>
      <w:rPr>
        <w:rFonts w:ascii="Wingdings" w:hAnsi="Wingdings" w:hint="default"/>
      </w:rPr>
    </w:lvl>
    <w:lvl w:ilvl="6" w:tplc="174864D8">
      <w:start w:val="1"/>
      <w:numFmt w:val="bullet"/>
      <w:lvlText w:val=""/>
      <w:lvlJc w:val="left"/>
      <w:pPr>
        <w:ind w:left="4680" w:hanging="360"/>
      </w:pPr>
      <w:rPr>
        <w:rFonts w:ascii="Symbol" w:hAnsi="Symbol" w:hint="default"/>
      </w:rPr>
    </w:lvl>
    <w:lvl w:ilvl="7" w:tplc="3222BE64">
      <w:start w:val="1"/>
      <w:numFmt w:val="bullet"/>
      <w:lvlText w:val="o"/>
      <w:lvlJc w:val="left"/>
      <w:pPr>
        <w:ind w:left="5400" w:hanging="360"/>
      </w:pPr>
      <w:rPr>
        <w:rFonts w:ascii="Courier New" w:hAnsi="Courier New" w:hint="default"/>
      </w:rPr>
    </w:lvl>
    <w:lvl w:ilvl="8" w:tplc="A718EDE8">
      <w:start w:val="1"/>
      <w:numFmt w:val="bullet"/>
      <w:lvlText w:val=""/>
      <w:lvlJc w:val="left"/>
      <w:pPr>
        <w:ind w:left="6120" w:hanging="360"/>
      </w:pPr>
      <w:rPr>
        <w:rFonts w:ascii="Wingdings" w:hAnsi="Wingdings" w:hint="default"/>
      </w:rPr>
    </w:lvl>
  </w:abstractNum>
  <w:abstractNum w:abstractNumId="15" w15:restartNumberingAfterBreak="0">
    <w:nsid w:val="4FFD587D"/>
    <w:multiLevelType w:val="hybridMultilevel"/>
    <w:tmpl w:val="E332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A1483"/>
    <w:multiLevelType w:val="hybridMultilevel"/>
    <w:tmpl w:val="DA4AE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76E3A"/>
    <w:multiLevelType w:val="hybridMultilevel"/>
    <w:tmpl w:val="062AB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CA1E06"/>
    <w:multiLevelType w:val="hybridMultilevel"/>
    <w:tmpl w:val="E980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620B8"/>
    <w:multiLevelType w:val="hybridMultilevel"/>
    <w:tmpl w:val="CA0820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A7624A"/>
    <w:multiLevelType w:val="hybridMultilevel"/>
    <w:tmpl w:val="D4B852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05979"/>
    <w:multiLevelType w:val="hybridMultilevel"/>
    <w:tmpl w:val="5B40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8A4158"/>
    <w:multiLevelType w:val="hybridMultilevel"/>
    <w:tmpl w:val="C44C4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31AC0"/>
    <w:multiLevelType w:val="multilevel"/>
    <w:tmpl w:val="D1B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C65AF3"/>
    <w:multiLevelType w:val="multilevel"/>
    <w:tmpl w:val="DD8002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CA2811"/>
    <w:multiLevelType w:val="hybridMultilevel"/>
    <w:tmpl w:val="9D901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E13338"/>
    <w:multiLevelType w:val="hybridMultilevel"/>
    <w:tmpl w:val="507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70F14"/>
    <w:multiLevelType w:val="multilevel"/>
    <w:tmpl w:val="583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897737">
    <w:abstractNumId w:val="20"/>
  </w:num>
  <w:num w:numId="2" w16cid:durableId="809440166">
    <w:abstractNumId w:val="19"/>
  </w:num>
  <w:num w:numId="3" w16cid:durableId="1072891378">
    <w:abstractNumId w:val="16"/>
  </w:num>
  <w:num w:numId="4" w16cid:durableId="1293944619">
    <w:abstractNumId w:val="11"/>
  </w:num>
  <w:num w:numId="5" w16cid:durableId="435448533">
    <w:abstractNumId w:val="23"/>
  </w:num>
  <w:num w:numId="6" w16cid:durableId="1055086509">
    <w:abstractNumId w:val="27"/>
  </w:num>
  <w:num w:numId="7" w16cid:durableId="1531066968">
    <w:abstractNumId w:val="2"/>
  </w:num>
  <w:num w:numId="8" w16cid:durableId="1212231774">
    <w:abstractNumId w:val="7"/>
  </w:num>
  <w:num w:numId="9" w16cid:durableId="1379933041">
    <w:abstractNumId w:val="26"/>
  </w:num>
  <w:num w:numId="10" w16cid:durableId="242301846">
    <w:abstractNumId w:val="8"/>
  </w:num>
  <w:num w:numId="11" w16cid:durableId="1534688784">
    <w:abstractNumId w:val="0"/>
  </w:num>
  <w:num w:numId="12" w16cid:durableId="113377665">
    <w:abstractNumId w:val="15"/>
  </w:num>
  <w:num w:numId="13" w16cid:durableId="1129394501">
    <w:abstractNumId w:val="17"/>
  </w:num>
  <w:num w:numId="14" w16cid:durableId="220680938">
    <w:abstractNumId w:val="6"/>
  </w:num>
  <w:num w:numId="15" w16cid:durableId="1261840337">
    <w:abstractNumId w:val="3"/>
  </w:num>
  <w:num w:numId="16" w16cid:durableId="110131239">
    <w:abstractNumId w:val="9"/>
  </w:num>
  <w:num w:numId="17" w16cid:durableId="539902531">
    <w:abstractNumId w:val="10"/>
  </w:num>
  <w:num w:numId="18" w16cid:durableId="1554346980">
    <w:abstractNumId w:val="13"/>
  </w:num>
  <w:num w:numId="19" w16cid:durableId="1721594743">
    <w:abstractNumId w:val="22"/>
  </w:num>
  <w:num w:numId="20" w16cid:durableId="1259605220">
    <w:abstractNumId w:val="4"/>
  </w:num>
  <w:num w:numId="21" w16cid:durableId="1103889373">
    <w:abstractNumId w:val="5"/>
  </w:num>
  <w:num w:numId="22" w16cid:durableId="756944718">
    <w:abstractNumId w:val="24"/>
  </w:num>
  <w:num w:numId="23" w16cid:durableId="1033306454">
    <w:abstractNumId w:val="25"/>
  </w:num>
  <w:num w:numId="24" w16cid:durableId="300967088">
    <w:abstractNumId w:val="21"/>
  </w:num>
  <w:num w:numId="25" w16cid:durableId="2037609953">
    <w:abstractNumId w:val="1"/>
  </w:num>
  <w:num w:numId="26" w16cid:durableId="172302687">
    <w:abstractNumId w:val="18"/>
  </w:num>
  <w:num w:numId="27" w16cid:durableId="1410537415">
    <w:abstractNumId w:val="14"/>
  </w:num>
  <w:num w:numId="28" w16cid:durableId="1351005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26"/>
    <w:rsid w:val="0003579C"/>
    <w:rsid w:val="000379B1"/>
    <w:rsid w:val="0006594A"/>
    <w:rsid w:val="000D783D"/>
    <w:rsid w:val="000E276C"/>
    <w:rsid w:val="00171A22"/>
    <w:rsid w:val="00175F6B"/>
    <w:rsid w:val="001A4B7C"/>
    <w:rsid w:val="001B05B2"/>
    <w:rsid w:val="001B2726"/>
    <w:rsid w:val="001D3707"/>
    <w:rsid w:val="001D3DAB"/>
    <w:rsid w:val="001E195F"/>
    <w:rsid w:val="001E2F07"/>
    <w:rsid w:val="00246D8E"/>
    <w:rsid w:val="002846B6"/>
    <w:rsid w:val="002D22DE"/>
    <w:rsid w:val="002D7924"/>
    <w:rsid w:val="00311D7F"/>
    <w:rsid w:val="00347218"/>
    <w:rsid w:val="00361289"/>
    <w:rsid w:val="0037560B"/>
    <w:rsid w:val="00382977"/>
    <w:rsid w:val="0038405F"/>
    <w:rsid w:val="004A4FA5"/>
    <w:rsid w:val="004C3FD5"/>
    <w:rsid w:val="0050467D"/>
    <w:rsid w:val="00573BEA"/>
    <w:rsid w:val="00582DD2"/>
    <w:rsid w:val="005F62D5"/>
    <w:rsid w:val="00681308"/>
    <w:rsid w:val="006A5351"/>
    <w:rsid w:val="006C297B"/>
    <w:rsid w:val="0074303D"/>
    <w:rsid w:val="007E218A"/>
    <w:rsid w:val="00843E20"/>
    <w:rsid w:val="00857CD1"/>
    <w:rsid w:val="00892713"/>
    <w:rsid w:val="008A4924"/>
    <w:rsid w:val="008E71C0"/>
    <w:rsid w:val="00965FDC"/>
    <w:rsid w:val="00983BFE"/>
    <w:rsid w:val="009966E1"/>
    <w:rsid w:val="009C6EEB"/>
    <w:rsid w:val="009E7A2B"/>
    <w:rsid w:val="00A731AB"/>
    <w:rsid w:val="00AA612F"/>
    <w:rsid w:val="00AB2178"/>
    <w:rsid w:val="00AF0BA1"/>
    <w:rsid w:val="00B31B42"/>
    <w:rsid w:val="00B431CD"/>
    <w:rsid w:val="00B54B89"/>
    <w:rsid w:val="00B61048"/>
    <w:rsid w:val="00BB7607"/>
    <w:rsid w:val="00BE0967"/>
    <w:rsid w:val="00BE61D9"/>
    <w:rsid w:val="00C021C0"/>
    <w:rsid w:val="00C079C0"/>
    <w:rsid w:val="00C67FFE"/>
    <w:rsid w:val="00CC2E85"/>
    <w:rsid w:val="00CC3E81"/>
    <w:rsid w:val="00CF4DF4"/>
    <w:rsid w:val="00D03D78"/>
    <w:rsid w:val="00D1243F"/>
    <w:rsid w:val="00D26EA0"/>
    <w:rsid w:val="00D30F55"/>
    <w:rsid w:val="00D91D3E"/>
    <w:rsid w:val="00DA7617"/>
    <w:rsid w:val="00DF5AF6"/>
    <w:rsid w:val="00E21005"/>
    <w:rsid w:val="00E60F8D"/>
    <w:rsid w:val="00E807B3"/>
    <w:rsid w:val="00E958F3"/>
    <w:rsid w:val="00EA25D1"/>
    <w:rsid w:val="00EC4FC4"/>
    <w:rsid w:val="00ED5FFB"/>
    <w:rsid w:val="00F12323"/>
    <w:rsid w:val="00F5433A"/>
    <w:rsid w:val="00F65C64"/>
    <w:rsid w:val="00FA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58FF7"/>
  <w15:chartTrackingRefBased/>
  <w15:docId w15:val="{973E1B16-A2F9-4947-BA0A-ADC601E9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64"/>
  </w:style>
  <w:style w:type="paragraph" w:styleId="Heading1">
    <w:name w:val="heading 1"/>
    <w:basedOn w:val="Normal"/>
    <w:next w:val="Normal"/>
    <w:link w:val="Heading1Char"/>
    <w:uiPriority w:val="9"/>
    <w:qFormat/>
    <w:rsid w:val="001B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26"/>
    <w:rPr>
      <w:rFonts w:eastAsiaTheme="majorEastAsia" w:cstheme="majorBidi"/>
      <w:color w:val="272727" w:themeColor="text1" w:themeTint="D8"/>
    </w:rPr>
  </w:style>
  <w:style w:type="paragraph" w:styleId="Title">
    <w:name w:val="Title"/>
    <w:basedOn w:val="Normal"/>
    <w:next w:val="Normal"/>
    <w:link w:val="TitleChar"/>
    <w:uiPriority w:val="10"/>
    <w:qFormat/>
    <w:rsid w:val="001B2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26"/>
    <w:pPr>
      <w:spacing w:before="160"/>
      <w:jc w:val="center"/>
    </w:pPr>
    <w:rPr>
      <w:i/>
      <w:iCs/>
      <w:color w:val="404040" w:themeColor="text1" w:themeTint="BF"/>
    </w:rPr>
  </w:style>
  <w:style w:type="character" w:customStyle="1" w:styleId="QuoteChar">
    <w:name w:val="Quote Char"/>
    <w:basedOn w:val="DefaultParagraphFont"/>
    <w:link w:val="Quote"/>
    <w:uiPriority w:val="29"/>
    <w:rsid w:val="001B2726"/>
    <w:rPr>
      <w:i/>
      <w:iCs/>
      <w:color w:val="404040" w:themeColor="text1" w:themeTint="BF"/>
    </w:rPr>
  </w:style>
  <w:style w:type="paragraph" w:styleId="ListParagraph">
    <w:name w:val="List Paragraph"/>
    <w:basedOn w:val="Normal"/>
    <w:uiPriority w:val="34"/>
    <w:qFormat/>
    <w:rsid w:val="001B2726"/>
    <w:pPr>
      <w:ind w:left="720"/>
      <w:contextualSpacing/>
    </w:pPr>
  </w:style>
  <w:style w:type="character" w:styleId="IntenseEmphasis">
    <w:name w:val="Intense Emphasis"/>
    <w:basedOn w:val="DefaultParagraphFont"/>
    <w:uiPriority w:val="21"/>
    <w:qFormat/>
    <w:rsid w:val="001B2726"/>
    <w:rPr>
      <w:i/>
      <w:iCs/>
      <w:color w:val="0F4761" w:themeColor="accent1" w:themeShade="BF"/>
    </w:rPr>
  </w:style>
  <w:style w:type="paragraph" w:styleId="IntenseQuote">
    <w:name w:val="Intense Quote"/>
    <w:basedOn w:val="Normal"/>
    <w:next w:val="Normal"/>
    <w:link w:val="IntenseQuoteChar"/>
    <w:uiPriority w:val="30"/>
    <w:qFormat/>
    <w:rsid w:val="001B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726"/>
    <w:rPr>
      <w:i/>
      <w:iCs/>
      <w:color w:val="0F4761" w:themeColor="accent1" w:themeShade="BF"/>
    </w:rPr>
  </w:style>
  <w:style w:type="character" w:styleId="IntenseReference">
    <w:name w:val="Intense Reference"/>
    <w:basedOn w:val="DefaultParagraphFont"/>
    <w:uiPriority w:val="32"/>
    <w:qFormat/>
    <w:rsid w:val="001B2726"/>
    <w:rPr>
      <w:b/>
      <w:bCs/>
      <w:smallCaps/>
      <w:color w:val="0F4761" w:themeColor="accent1" w:themeShade="BF"/>
      <w:spacing w:val="5"/>
    </w:rPr>
  </w:style>
  <w:style w:type="character" w:styleId="Emphasis">
    <w:name w:val="Emphasis"/>
    <w:basedOn w:val="DefaultParagraphFont"/>
    <w:uiPriority w:val="20"/>
    <w:qFormat/>
    <w:rsid w:val="009C6EEB"/>
    <w:rPr>
      <w:i/>
      <w:iCs/>
    </w:rPr>
  </w:style>
  <w:style w:type="table" w:styleId="TableGrid">
    <w:name w:val="Table Grid"/>
    <w:basedOn w:val="TableNormal"/>
    <w:uiPriority w:val="39"/>
    <w:rsid w:val="00983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271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D3707"/>
    <w:rPr>
      <w:sz w:val="16"/>
      <w:szCs w:val="16"/>
    </w:rPr>
  </w:style>
  <w:style w:type="paragraph" w:styleId="CommentText">
    <w:name w:val="annotation text"/>
    <w:basedOn w:val="Normal"/>
    <w:link w:val="CommentTextChar"/>
    <w:uiPriority w:val="99"/>
    <w:unhideWhenUsed/>
    <w:rsid w:val="001D3707"/>
    <w:pPr>
      <w:spacing w:line="240" w:lineRule="auto"/>
    </w:pPr>
    <w:rPr>
      <w:sz w:val="20"/>
      <w:szCs w:val="20"/>
    </w:rPr>
  </w:style>
  <w:style w:type="character" w:customStyle="1" w:styleId="CommentTextChar">
    <w:name w:val="Comment Text Char"/>
    <w:basedOn w:val="DefaultParagraphFont"/>
    <w:link w:val="CommentText"/>
    <w:uiPriority w:val="99"/>
    <w:rsid w:val="001D3707"/>
    <w:rPr>
      <w:sz w:val="20"/>
      <w:szCs w:val="20"/>
    </w:rPr>
  </w:style>
  <w:style w:type="paragraph" w:styleId="CommentSubject">
    <w:name w:val="annotation subject"/>
    <w:basedOn w:val="CommentText"/>
    <w:next w:val="CommentText"/>
    <w:link w:val="CommentSubjectChar"/>
    <w:uiPriority w:val="99"/>
    <w:semiHidden/>
    <w:unhideWhenUsed/>
    <w:rsid w:val="001D3707"/>
    <w:rPr>
      <w:b/>
      <w:bCs/>
    </w:rPr>
  </w:style>
  <w:style w:type="character" w:customStyle="1" w:styleId="CommentSubjectChar">
    <w:name w:val="Comment Subject Char"/>
    <w:basedOn w:val="CommentTextChar"/>
    <w:link w:val="CommentSubject"/>
    <w:uiPriority w:val="99"/>
    <w:semiHidden/>
    <w:rsid w:val="001D3707"/>
    <w:rPr>
      <w:b/>
      <w:bCs/>
      <w:sz w:val="20"/>
      <w:szCs w:val="20"/>
    </w:rPr>
  </w:style>
  <w:style w:type="table" w:customStyle="1" w:styleId="PlainTable12">
    <w:name w:val="Plain Table 12"/>
    <w:basedOn w:val="TableNormal"/>
    <w:next w:val="PlainTable1"/>
    <w:uiPriority w:val="41"/>
    <w:rsid w:val="00BE0967"/>
    <w:pPr>
      <w:spacing w:after="0" w:line="240" w:lineRule="auto"/>
    </w:pPr>
    <w:rPr>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E09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8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B3"/>
  </w:style>
  <w:style w:type="paragraph" w:styleId="Footer">
    <w:name w:val="footer"/>
    <w:basedOn w:val="Normal"/>
    <w:link w:val="FooterChar"/>
    <w:uiPriority w:val="99"/>
    <w:unhideWhenUsed/>
    <w:rsid w:val="00E8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B3"/>
  </w:style>
  <w:style w:type="character" w:styleId="Hyperlink">
    <w:name w:val="Hyperlink"/>
    <w:basedOn w:val="DefaultParagraphFont"/>
    <w:uiPriority w:val="99"/>
    <w:unhideWhenUsed/>
    <w:rsid w:val="004C3FD5"/>
    <w:rPr>
      <w:color w:val="467886" w:themeColor="hyperlink"/>
      <w:u w:val="single"/>
    </w:rPr>
  </w:style>
  <w:style w:type="character" w:styleId="UnresolvedMention">
    <w:name w:val="Unresolved Mention"/>
    <w:basedOn w:val="DefaultParagraphFont"/>
    <w:uiPriority w:val="99"/>
    <w:semiHidden/>
    <w:unhideWhenUsed/>
    <w:rsid w:val="004C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7516">
      <w:bodyDiv w:val="1"/>
      <w:marLeft w:val="0"/>
      <w:marRight w:val="0"/>
      <w:marTop w:val="0"/>
      <w:marBottom w:val="0"/>
      <w:divBdr>
        <w:top w:val="none" w:sz="0" w:space="0" w:color="auto"/>
        <w:left w:val="none" w:sz="0" w:space="0" w:color="auto"/>
        <w:bottom w:val="none" w:sz="0" w:space="0" w:color="auto"/>
        <w:right w:val="none" w:sz="0" w:space="0" w:color="auto"/>
      </w:divBdr>
    </w:div>
    <w:div w:id="352387883">
      <w:bodyDiv w:val="1"/>
      <w:marLeft w:val="0"/>
      <w:marRight w:val="0"/>
      <w:marTop w:val="0"/>
      <w:marBottom w:val="0"/>
      <w:divBdr>
        <w:top w:val="none" w:sz="0" w:space="0" w:color="auto"/>
        <w:left w:val="none" w:sz="0" w:space="0" w:color="auto"/>
        <w:bottom w:val="none" w:sz="0" w:space="0" w:color="auto"/>
        <w:right w:val="none" w:sz="0" w:space="0" w:color="auto"/>
      </w:divBdr>
      <w:divsChild>
        <w:div w:id="617957245">
          <w:marLeft w:val="0"/>
          <w:marRight w:val="0"/>
          <w:marTop w:val="0"/>
          <w:marBottom w:val="0"/>
          <w:divBdr>
            <w:top w:val="single" w:sz="2" w:space="0" w:color="E3E3E3"/>
            <w:left w:val="single" w:sz="2" w:space="0" w:color="E3E3E3"/>
            <w:bottom w:val="single" w:sz="2" w:space="0" w:color="E3E3E3"/>
            <w:right w:val="single" w:sz="2" w:space="0" w:color="E3E3E3"/>
          </w:divBdr>
          <w:divsChild>
            <w:div w:id="1038972600">
              <w:marLeft w:val="0"/>
              <w:marRight w:val="0"/>
              <w:marTop w:val="0"/>
              <w:marBottom w:val="0"/>
              <w:divBdr>
                <w:top w:val="single" w:sz="2" w:space="0" w:color="E3E3E3"/>
                <w:left w:val="single" w:sz="2" w:space="0" w:color="E3E3E3"/>
                <w:bottom w:val="single" w:sz="2" w:space="0" w:color="E3E3E3"/>
                <w:right w:val="single" w:sz="2" w:space="0" w:color="E3E3E3"/>
              </w:divBdr>
              <w:divsChild>
                <w:div w:id="976452962">
                  <w:marLeft w:val="0"/>
                  <w:marRight w:val="0"/>
                  <w:marTop w:val="0"/>
                  <w:marBottom w:val="0"/>
                  <w:divBdr>
                    <w:top w:val="single" w:sz="2" w:space="0" w:color="E3E3E3"/>
                    <w:left w:val="single" w:sz="2" w:space="0" w:color="E3E3E3"/>
                    <w:bottom w:val="single" w:sz="2" w:space="0" w:color="E3E3E3"/>
                    <w:right w:val="single" w:sz="2" w:space="0" w:color="E3E3E3"/>
                  </w:divBdr>
                  <w:divsChild>
                    <w:div w:id="1340886837">
                      <w:marLeft w:val="0"/>
                      <w:marRight w:val="0"/>
                      <w:marTop w:val="0"/>
                      <w:marBottom w:val="0"/>
                      <w:divBdr>
                        <w:top w:val="single" w:sz="2" w:space="0" w:color="E3E3E3"/>
                        <w:left w:val="single" w:sz="2" w:space="0" w:color="E3E3E3"/>
                        <w:bottom w:val="single" w:sz="2" w:space="0" w:color="E3E3E3"/>
                        <w:right w:val="single" w:sz="2" w:space="0" w:color="E3E3E3"/>
                      </w:divBdr>
                      <w:divsChild>
                        <w:div w:id="2127966010">
                          <w:marLeft w:val="0"/>
                          <w:marRight w:val="0"/>
                          <w:marTop w:val="0"/>
                          <w:marBottom w:val="0"/>
                          <w:divBdr>
                            <w:top w:val="single" w:sz="2" w:space="0" w:color="E3E3E3"/>
                            <w:left w:val="single" w:sz="2" w:space="0" w:color="E3E3E3"/>
                            <w:bottom w:val="single" w:sz="2" w:space="0" w:color="E3E3E3"/>
                            <w:right w:val="single" w:sz="2" w:space="0" w:color="E3E3E3"/>
                          </w:divBdr>
                          <w:divsChild>
                            <w:div w:id="1870098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623264">
                                  <w:marLeft w:val="0"/>
                                  <w:marRight w:val="0"/>
                                  <w:marTop w:val="0"/>
                                  <w:marBottom w:val="0"/>
                                  <w:divBdr>
                                    <w:top w:val="single" w:sz="2" w:space="0" w:color="E3E3E3"/>
                                    <w:left w:val="single" w:sz="2" w:space="0" w:color="E3E3E3"/>
                                    <w:bottom w:val="single" w:sz="2" w:space="0" w:color="E3E3E3"/>
                                    <w:right w:val="single" w:sz="2" w:space="0" w:color="E3E3E3"/>
                                  </w:divBdr>
                                  <w:divsChild>
                                    <w:div w:id="1996761169">
                                      <w:marLeft w:val="0"/>
                                      <w:marRight w:val="0"/>
                                      <w:marTop w:val="0"/>
                                      <w:marBottom w:val="0"/>
                                      <w:divBdr>
                                        <w:top w:val="single" w:sz="2" w:space="0" w:color="E3E3E3"/>
                                        <w:left w:val="single" w:sz="2" w:space="0" w:color="E3E3E3"/>
                                        <w:bottom w:val="single" w:sz="2" w:space="0" w:color="E3E3E3"/>
                                        <w:right w:val="single" w:sz="2" w:space="0" w:color="E3E3E3"/>
                                      </w:divBdr>
                                      <w:divsChild>
                                        <w:div w:id="1837113696">
                                          <w:marLeft w:val="0"/>
                                          <w:marRight w:val="0"/>
                                          <w:marTop w:val="0"/>
                                          <w:marBottom w:val="0"/>
                                          <w:divBdr>
                                            <w:top w:val="single" w:sz="2" w:space="0" w:color="E3E3E3"/>
                                            <w:left w:val="single" w:sz="2" w:space="0" w:color="E3E3E3"/>
                                            <w:bottom w:val="single" w:sz="2" w:space="0" w:color="E3E3E3"/>
                                            <w:right w:val="single" w:sz="2" w:space="0" w:color="E3E3E3"/>
                                          </w:divBdr>
                                          <w:divsChild>
                                            <w:div w:id="1891065675">
                                              <w:marLeft w:val="0"/>
                                              <w:marRight w:val="0"/>
                                              <w:marTop w:val="0"/>
                                              <w:marBottom w:val="0"/>
                                              <w:divBdr>
                                                <w:top w:val="single" w:sz="2" w:space="0" w:color="E3E3E3"/>
                                                <w:left w:val="single" w:sz="2" w:space="0" w:color="E3E3E3"/>
                                                <w:bottom w:val="single" w:sz="2" w:space="0" w:color="E3E3E3"/>
                                                <w:right w:val="single" w:sz="2" w:space="0" w:color="E3E3E3"/>
                                              </w:divBdr>
                                              <w:divsChild>
                                                <w:div w:id="1784880246">
                                                  <w:marLeft w:val="0"/>
                                                  <w:marRight w:val="0"/>
                                                  <w:marTop w:val="0"/>
                                                  <w:marBottom w:val="0"/>
                                                  <w:divBdr>
                                                    <w:top w:val="single" w:sz="2" w:space="0" w:color="E3E3E3"/>
                                                    <w:left w:val="single" w:sz="2" w:space="0" w:color="E3E3E3"/>
                                                    <w:bottom w:val="single" w:sz="2" w:space="0" w:color="E3E3E3"/>
                                                    <w:right w:val="single" w:sz="2" w:space="0" w:color="E3E3E3"/>
                                                  </w:divBdr>
                                                  <w:divsChild>
                                                    <w:div w:id="115876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0392588">
          <w:marLeft w:val="0"/>
          <w:marRight w:val="0"/>
          <w:marTop w:val="0"/>
          <w:marBottom w:val="0"/>
          <w:divBdr>
            <w:top w:val="none" w:sz="0" w:space="0" w:color="auto"/>
            <w:left w:val="none" w:sz="0" w:space="0" w:color="auto"/>
            <w:bottom w:val="none" w:sz="0" w:space="0" w:color="auto"/>
            <w:right w:val="none" w:sz="0" w:space="0" w:color="auto"/>
          </w:divBdr>
        </w:div>
      </w:divsChild>
    </w:div>
    <w:div w:id="1311249299">
      <w:bodyDiv w:val="1"/>
      <w:marLeft w:val="0"/>
      <w:marRight w:val="0"/>
      <w:marTop w:val="0"/>
      <w:marBottom w:val="0"/>
      <w:divBdr>
        <w:top w:val="none" w:sz="0" w:space="0" w:color="auto"/>
        <w:left w:val="none" w:sz="0" w:space="0" w:color="auto"/>
        <w:bottom w:val="none" w:sz="0" w:space="0" w:color="auto"/>
        <w:right w:val="none" w:sz="0" w:space="0" w:color="auto"/>
      </w:divBdr>
    </w:div>
    <w:div w:id="1644653923">
      <w:bodyDiv w:val="1"/>
      <w:marLeft w:val="0"/>
      <w:marRight w:val="0"/>
      <w:marTop w:val="0"/>
      <w:marBottom w:val="0"/>
      <w:divBdr>
        <w:top w:val="none" w:sz="0" w:space="0" w:color="auto"/>
        <w:left w:val="none" w:sz="0" w:space="0" w:color="auto"/>
        <w:bottom w:val="none" w:sz="0" w:space="0" w:color="auto"/>
        <w:right w:val="none" w:sz="0" w:space="0" w:color="auto"/>
      </w:divBdr>
    </w:div>
    <w:div w:id="1648898754">
      <w:bodyDiv w:val="1"/>
      <w:marLeft w:val="0"/>
      <w:marRight w:val="0"/>
      <w:marTop w:val="0"/>
      <w:marBottom w:val="0"/>
      <w:divBdr>
        <w:top w:val="none" w:sz="0" w:space="0" w:color="auto"/>
        <w:left w:val="none" w:sz="0" w:space="0" w:color="auto"/>
        <w:bottom w:val="none" w:sz="0" w:space="0" w:color="auto"/>
        <w:right w:val="none" w:sz="0" w:space="0" w:color="auto"/>
      </w:divBdr>
    </w:div>
    <w:div w:id="1679696957">
      <w:bodyDiv w:val="1"/>
      <w:marLeft w:val="0"/>
      <w:marRight w:val="0"/>
      <w:marTop w:val="0"/>
      <w:marBottom w:val="0"/>
      <w:divBdr>
        <w:top w:val="none" w:sz="0" w:space="0" w:color="auto"/>
        <w:left w:val="none" w:sz="0" w:space="0" w:color="auto"/>
        <w:bottom w:val="none" w:sz="0" w:space="0" w:color="auto"/>
        <w:right w:val="none" w:sz="0" w:space="0" w:color="auto"/>
      </w:divBdr>
    </w:div>
    <w:div w:id="1796563719">
      <w:bodyDiv w:val="1"/>
      <w:marLeft w:val="0"/>
      <w:marRight w:val="0"/>
      <w:marTop w:val="0"/>
      <w:marBottom w:val="0"/>
      <w:divBdr>
        <w:top w:val="none" w:sz="0" w:space="0" w:color="auto"/>
        <w:left w:val="none" w:sz="0" w:space="0" w:color="auto"/>
        <w:bottom w:val="none" w:sz="0" w:space="0" w:color="auto"/>
        <w:right w:val="none" w:sz="0" w:space="0" w:color="auto"/>
      </w:divBdr>
      <w:divsChild>
        <w:div w:id="504589873">
          <w:marLeft w:val="0"/>
          <w:marRight w:val="0"/>
          <w:marTop w:val="0"/>
          <w:marBottom w:val="0"/>
          <w:divBdr>
            <w:top w:val="none" w:sz="0" w:space="0" w:color="auto"/>
            <w:left w:val="none" w:sz="0" w:space="0" w:color="auto"/>
            <w:bottom w:val="none" w:sz="0" w:space="0" w:color="auto"/>
            <w:right w:val="none" w:sz="0" w:space="0" w:color="auto"/>
          </w:divBdr>
          <w:divsChild>
            <w:div w:id="2102026831">
              <w:marLeft w:val="0"/>
              <w:marRight w:val="0"/>
              <w:marTop w:val="0"/>
              <w:marBottom w:val="0"/>
              <w:divBdr>
                <w:top w:val="none" w:sz="0" w:space="0" w:color="auto"/>
                <w:left w:val="none" w:sz="0" w:space="0" w:color="auto"/>
                <w:bottom w:val="none" w:sz="0" w:space="0" w:color="auto"/>
                <w:right w:val="none" w:sz="0" w:space="0" w:color="auto"/>
              </w:divBdr>
              <w:divsChild>
                <w:div w:id="19314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aw.ca/en/locations/4655/guelph/stone-road-mal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 of </a:t>
            </a:r>
            <a:r>
              <a:rPr lang="en-US"/>
              <a:t>Customers Order</a:t>
            </a:r>
          </a:p>
        </c:rich>
      </c:tx>
      <c:layout>
        <c:manualLayout>
          <c:xMode val="edge"/>
          <c:yMode val="edge"/>
          <c:x val="0.21556692378829428"/>
          <c:y val="2.84697508896797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Customers Order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04-482B-B49C-852C04A29FE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04-482B-B49C-852C04A29FE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Large Order</c:v>
                </c:pt>
                <c:pt idx="1">
                  <c:v>Small Order</c:v>
                </c:pt>
              </c:strCache>
            </c:strRef>
          </c:cat>
          <c:val>
            <c:numRef>
              <c:f>Sheet1!$B$2:$B$3</c:f>
              <c:numCache>
                <c:formatCode>General</c:formatCode>
                <c:ptCount val="2"/>
                <c:pt idx="0">
                  <c:v>14</c:v>
                </c:pt>
                <c:pt idx="1">
                  <c:v>29</c:v>
                </c:pt>
              </c:numCache>
            </c:numRef>
          </c:val>
          <c:extLst>
            <c:ext xmlns:c16="http://schemas.microsoft.com/office/drawing/2014/chart" uri="{C3380CC4-5D6E-409C-BE32-E72D297353CC}">
              <c16:uniqueId val="{00000004-0C04-482B-B49C-852C04A29FEB}"/>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916</Words>
  <Characters>5005</Characters>
  <Application>Microsoft Office Word</Application>
  <DocSecurity>0</DocSecurity>
  <Lines>192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Gurram</dc:creator>
  <cp:keywords/>
  <dc:description/>
  <cp:lastModifiedBy>Olatunde Mayowa Balogun</cp:lastModifiedBy>
  <cp:revision>3</cp:revision>
  <dcterms:created xsi:type="dcterms:W3CDTF">2024-03-23T16:55:00Z</dcterms:created>
  <dcterms:modified xsi:type="dcterms:W3CDTF">2024-03-24T00:09:00Z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1822a452-1c73-4d8d-aa88-6bef1efac0e5</vt:lpwstr>
  </property>
</Properties>
</file>