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0BC135D" w:rsidR="009714E8" w:rsidRDefault="00B1117F" w:rsidP="00B1117F">
      <w:pPr>
        <w:pStyle w:val="Heading1"/>
      </w:pPr>
      <w:r>
        <w:t>CS 305 Project</w:t>
      </w:r>
    </w:p>
    <w:p w14:paraId="2434AC2B" w14:textId="77777777" w:rsidR="00A82DA8" w:rsidRDefault="00A82DA8" w:rsidP="00A82DA8">
      <w:pPr>
        <w:jc w:val="center"/>
      </w:pPr>
    </w:p>
    <w:p w14:paraId="6DCB82E3" w14:textId="495D425D" w:rsidR="00A82DA8" w:rsidRPr="00A82DA8" w:rsidRDefault="00A82DA8" w:rsidP="00A82DA8">
      <w:pPr>
        <w:jc w:val="center"/>
      </w:pPr>
      <w:r>
        <w:t>Alex Surprenant</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BA71E14"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7BC6CE5F"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Alex Surprenant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5FA584A" w:rsidR="531DB269" w:rsidRDefault="00C06526" w:rsidP="000B05B1">
      <w:pPr>
        <w:suppressAutoHyphens/>
        <w:spacing w:after="0" w:line="240" w:lineRule="auto"/>
        <w:contextualSpacing/>
        <w:rPr>
          <w:rFonts w:cstheme="minorHAnsi"/>
          <w:color w:val="000000" w:themeColor="text1"/>
        </w:rPr>
      </w:pPr>
      <w:r>
        <w:rPr>
          <w:rFonts w:cstheme="minorHAnsi"/>
          <w:color w:val="000000" w:themeColor="text1"/>
        </w:rPr>
        <w:t>Alex Surprenant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4D155D">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26ACF5B" w14:textId="072B23CF" w:rsidR="00644C05" w:rsidRDefault="00644C05" w:rsidP="004D155D">
      <w:pPr>
        <w:pStyle w:val="ListParagraph"/>
        <w:numPr>
          <w:ilvl w:val="1"/>
          <w:numId w:val="30"/>
        </w:numPr>
        <w:suppressAutoHyphens/>
        <w:spacing w:after="0" w:line="240" w:lineRule="auto"/>
        <w:rPr>
          <w:rFonts w:cstheme="minorHAnsi"/>
          <w:color w:val="000000" w:themeColor="text1"/>
        </w:rPr>
      </w:pPr>
      <w:r w:rsidRPr="004D155D">
        <w:rPr>
          <w:rFonts w:cstheme="minorHAnsi"/>
          <w:color w:val="000000" w:themeColor="text1"/>
        </w:rPr>
        <w:t>As a financial institution, Artemis Financial places great emphasis on the security of its platform, which is apparent by the fact that they hired us to implement the latest and most effective software security system</w:t>
      </w:r>
    </w:p>
    <w:p w14:paraId="11E27D40" w14:textId="77777777" w:rsidR="004D155D" w:rsidRPr="004D155D" w:rsidRDefault="004D155D" w:rsidP="004D155D">
      <w:pPr>
        <w:pStyle w:val="ListParagraph"/>
        <w:suppressAutoHyphens/>
        <w:spacing w:after="0" w:line="240" w:lineRule="auto"/>
        <w:ind w:left="1440"/>
        <w:rPr>
          <w:rFonts w:cstheme="minorHAnsi"/>
          <w:color w:val="000000" w:themeColor="text1"/>
        </w:rPr>
      </w:pPr>
    </w:p>
    <w:p w14:paraId="7B11504C" w14:textId="118CD093" w:rsidR="531DB269" w:rsidRPr="004D155D" w:rsidRDefault="531DB269" w:rsidP="004D155D">
      <w:pPr>
        <w:pStyle w:val="ListParagraph"/>
        <w:numPr>
          <w:ilvl w:val="0"/>
          <w:numId w:val="24"/>
        </w:numPr>
        <w:suppressAutoHyphens/>
        <w:spacing w:after="0" w:line="240" w:lineRule="auto"/>
        <w:rPr>
          <w:rFonts w:cstheme="minorHAnsi"/>
          <w:color w:val="000000" w:themeColor="text1"/>
        </w:rPr>
      </w:pPr>
      <w:r w:rsidRPr="004D155D">
        <w:rPr>
          <w:rFonts w:cstheme="minorHAnsi"/>
          <w:color w:val="000000" w:themeColor="text1"/>
        </w:rPr>
        <w:t>Are there any international transactions that the company produces?</w:t>
      </w:r>
    </w:p>
    <w:p w14:paraId="7E7F09AA" w14:textId="173AB40E" w:rsidR="00644C05" w:rsidRDefault="004D155D" w:rsidP="004D155D">
      <w:pPr>
        <w:pStyle w:val="ListParagraph"/>
        <w:numPr>
          <w:ilvl w:val="1"/>
          <w:numId w:val="29"/>
        </w:numPr>
        <w:suppressAutoHyphens/>
        <w:spacing w:after="0" w:line="240" w:lineRule="auto"/>
        <w:rPr>
          <w:rFonts w:cstheme="minorHAnsi"/>
          <w:color w:val="000000" w:themeColor="text1"/>
        </w:rPr>
      </w:pPr>
      <w:r w:rsidRPr="004D155D">
        <w:rPr>
          <w:rFonts w:cstheme="minorHAnsi"/>
          <w:color w:val="000000" w:themeColor="text1"/>
        </w:rPr>
        <w:t xml:space="preserve">As a financial planning institution, Artemis financial very likely deals with foreign transactions. When planning for retirement and investments, many investors would opt into buying both foreign and domestic funds, which would involve trading with other financial institutions overseas. </w:t>
      </w:r>
    </w:p>
    <w:p w14:paraId="45A574E1" w14:textId="77777777" w:rsidR="004D155D" w:rsidRPr="004D155D" w:rsidRDefault="004D155D" w:rsidP="004D155D">
      <w:pPr>
        <w:pStyle w:val="ListParagraph"/>
        <w:suppressAutoHyphens/>
        <w:spacing w:after="0" w:line="240" w:lineRule="auto"/>
        <w:ind w:left="1440"/>
        <w:rPr>
          <w:rFonts w:cstheme="minorHAnsi"/>
          <w:color w:val="000000" w:themeColor="text1"/>
        </w:rPr>
      </w:pPr>
    </w:p>
    <w:p w14:paraId="28DEA8FB" w14:textId="28999059" w:rsidR="531DB269" w:rsidRPr="004D155D" w:rsidRDefault="531DB269" w:rsidP="004D155D">
      <w:pPr>
        <w:pStyle w:val="ListParagraph"/>
        <w:numPr>
          <w:ilvl w:val="0"/>
          <w:numId w:val="24"/>
        </w:numPr>
        <w:suppressAutoHyphens/>
        <w:spacing w:after="0" w:line="240" w:lineRule="auto"/>
        <w:rPr>
          <w:rFonts w:cstheme="minorHAnsi"/>
          <w:color w:val="000000" w:themeColor="text1"/>
        </w:rPr>
      </w:pPr>
      <w:r w:rsidRPr="004D155D">
        <w:rPr>
          <w:rFonts w:cstheme="minorHAnsi"/>
          <w:color w:val="000000" w:themeColor="text1"/>
        </w:rPr>
        <w:t xml:space="preserve">Are there governmental restrictions </w:t>
      </w:r>
      <w:r w:rsidR="46EAAD2A" w:rsidRPr="004D155D">
        <w:rPr>
          <w:rFonts w:cstheme="minorHAnsi"/>
          <w:color w:val="000000" w:themeColor="text1"/>
        </w:rPr>
        <w:t>on</w:t>
      </w:r>
      <w:r w:rsidRPr="004D155D">
        <w:rPr>
          <w:rFonts w:cstheme="minorHAnsi"/>
          <w:color w:val="000000" w:themeColor="text1"/>
        </w:rPr>
        <w:t xml:space="preserve"> secure communications to consider?</w:t>
      </w:r>
    </w:p>
    <w:p w14:paraId="60598C91" w14:textId="79275711" w:rsidR="004D155D" w:rsidRDefault="004D155D" w:rsidP="004D155D">
      <w:pPr>
        <w:pStyle w:val="ListParagraph"/>
        <w:numPr>
          <w:ilvl w:val="1"/>
          <w:numId w:val="32"/>
        </w:numPr>
        <w:suppressAutoHyphens/>
        <w:spacing w:after="0" w:line="240" w:lineRule="auto"/>
        <w:rPr>
          <w:rFonts w:cstheme="minorHAnsi"/>
          <w:color w:val="000000" w:themeColor="text1"/>
        </w:rPr>
      </w:pPr>
      <w:r w:rsidRPr="004D155D">
        <w:rPr>
          <w:rFonts w:cstheme="minorHAnsi"/>
          <w:color w:val="000000" w:themeColor="text1"/>
        </w:rPr>
        <w:t xml:space="preserve">It would be important to make sure that none of the transactions </w:t>
      </w:r>
    </w:p>
    <w:p w14:paraId="473F3381" w14:textId="77777777" w:rsidR="004D155D" w:rsidRPr="004D155D" w:rsidRDefault="004D155D" w:rsidP="004D155D">
      <w:pPr>
        <w:pStyle w:val="ListParagraph"/>
        <w:suppressAutoHyphens/>
        <w:spacing w:after="0" w:line="240" w:lineRule="auto"/>
        <w:ind w:left="1440"/>
        <w:rPr>
          <w:rFonts w:cstheme="minorHAnsi"/>
          <w:color w:val="000000" w:themeColor="text1"/>
        </w:rPr>
      </w:pPr>
    </w:p>
    <w:p w14:paraId="0E4E7037" w14:textId="6F3020E4" w:rsidR="531DB269" w:rsidRPr="004D155D" w:rsidRDefault="531DB269" w:rsidP="004D155D">
      <w:pPr>
        <w:pStyle w:val="ListParagraph"/>
        <w:numPr>
          <w:ilvl w:val="0"/>
          <w:numId w:val="24"/>
        </w:numPr>
        <w:suppressAutoHyphens/>
        <w:spacing w:after="0" w:line="240" w:lineRule="auto"/>
        <w:rPr>
          <w:rFonts w:cstheme="minorHAnsi"/>
          <w:color w:val="000000" w:themeColor="text1"/>
        </w:rPr>
      </w:pPr>
      <w:r w:rsidRPr="004D155D">
        <w:rPr>
          <w:rFonts w:cstheme="minorHAnsi"/>
          <w:color w:val="000000" w:themeColor="text1"/>
        </w:rPr>
        <w:t>What external threats might be present now and in the immediate future?</w:t>
      </w:r>
    </w:p>
    <w:p w14:paraId="50A51423" w14:textId="595E27E5" w:rsidR="004D155D" w:rsidRDefault="004D155D" w:rsidP="004D155D">
      <w:pPr>
        <w:pStyle w:val="ListParagraph"/>
        <w:numPr>
          <w:ilvl w:val="1"/>
          <w:numId w:val="28"/>
        </w:numPr>
        <w:suppressAutoHyphens/>
        <w:spacing w:after="0" w:line="240" w:lineRule="auto"/>
        <w:rPr>
          <w:rFonts w:cstheme="minorHAnsi"/>
          <w:color w:val="000000" w:themeColor="text1"/>
        </w:rPr>
      </w:pPr>
      <w:r w:rsidRPr="004D155D">
        <w:rPr>
          <w:rFonts w:cstheme="minorHAnsi"/>
          <w:color w:val="000000" w:themeColor="text1"/>
        </w:rPr>
        <w:t>The biggest thread I can imagine would be the potential exposure of customers private and financial data. Customer account information, balances, personal identification data, and investments should be given the highest security considerations.</w:t>
      </w:r>
    </w:p>
    <w:p w14:paraId="64627B82" w14:textId="77777777" w:rsidR="004D155D" w:rsidRPr="004D155D" w:rsidRDefault="004D155D" w:rsidP="004D155D">
      <w:pPr>
        <w:pStyle w:val="ListParagraph"/>
        <w:suppressAutoHyphens/>
        <w:spacing w:after="0" w:line="240" w:lineRule="auto"/>
        <w:ind w:left="1440"/>
        <w:rPr>
          <w:rFonts w:cstheme="minorHAnsi"/>
          <w:color w:val="000000" w:themeColor="text1"/>
        </w:rPr>
      </w:pPr>
    </w:p>
    <w:p w14:paraId="2D04EEB4" w14:textId="57771C81" w:rsidR="531DB269" w:rsidRPr="004D155D" w:rsidRDefault="531DB269" w:rsidP="004D155D">
      <w:pPr>
        <w:pStyle w:val="ListParagraph"/>
        <w:numPr>
          <w:ilvl w:val="0"/>
          <w:numId w:val="24"/>
        </w:numPr>
        <w:suppressAutoHyphens/>
        <w:spacing w:after="0" w:line="240" w:lineRule="auto"/>
        <w:rPr>
          <w:rFonts w:cstheme="minorHAnsi"/>
          <w:color w:val="000000" w:themeColor="text1"/>
        </w:rPr>
      </w:pPr>
      <w:r w:rsidRPr="004D155D">
        <w:rPr>
          <w:rFonts w:cstheme="minorHAnsi"/>
          <w:color w:val="000000" w:themeColor="text1"/>
        </w:rPr>
        <w:t xml:space="preserve">What modernization requirements must be considered, such as the role of </w:t>
      </w:r>
      <w:r w:rsidR="00FD26AD" w:rsidRPr="004D155D">
        <w:rPr>
          <w:rFonts w:cstheme="minorHAnsi"/>
          <w:color w:val="000000" w:themeColor="text1"/>
        </w:rPr>
        <w:t>open</w:t>
      </w:r>
      <w:r w:rsidR="00BE22B6" w:rsidRPr="004D155D">
        <w:rPr>
          <w:rFonts w:cstheme="minorHAnsi"/>
          <w:color w:val="000000" w:themeColor="text1"/>
        </w:rPr>
        <w:t>-</w:t>
      </w:r>
      <w:r w:rsidR="00FD26AD" w:rsidRPr="004D155D">
        <w:rPr>
          <w:rFonts w:cstheme="minorHAnsi"/>
          <w:color w:val="000000" w:themeColor="text1"/>
        </w:rPr>
        <w:t>source</w:t>
      </w:r>
      <w:r w:rsidRPr="004D155D">
        <w:rPr>
          <w:rFonts w:cstheme="minorHAnsi"/>
          <w:color w:val="000000" w:themeColor="text1"/>
        </w:rPr>
        <w:t xml:space="preserve"> libraries and evolving web application technologies?</w:t>
      </w:r>
    </w:p>
    <w:p w14:paraId="02EF72FD" w14:textId="2F189111" w:rsidR="004D155D" w:rsidRPr="004D155D" w:rsidRDefault="004D155D" w:rsidP="004D155D">
      <w:pPr>
        <w:pStyle w:val="ListParagraph"/>
        <w:numPr>
          <w:ilvl w:val="1"/>
          <w:numId w:val="31"/>
        </w:numPr>
        <w:suppressAutoHyphens/>
        <w:spacing w:after="0" w:line="240" w:lineRule="auto"/>
        <w:rPr>
          <w:rFonts w:cstheme="minorHAnsi"/>
          <w:color w:val="000000" w:themeColor="text1"/>
        </w:rPr>
      </w:pPr>
      <w:r w:rsidRPr="004D155D">
        <w:rPr>
          <w:rFonts w:cstheme="minorHAnsi"/>
          <w:color w:val="000000" w:themeColor="text1"/>
        </w:rPr>
        <w:t xml:space="preserve">Using open-source Java security libraries may be a good approach to secure coding, as long as the library is properly vetted, and receives consistent and ongoing updates. </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8A878CD"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741E42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4C0496BE" w14:textId="77777777" w:rsidR="004D155D" w:rsidRDefault="004D155D" w:rsidP="000B05B1">
      <w:pPr>
        <w:suppressAutoHyphens/>
        <w:spacing w:after="0" w:line="240" w:lineRule="auto"/>
        <w:contextualSpacing/>
        <w:rPr>
          <w:rFonts w:cstheme="minorHAnsi"/>
          <w:color w:val="000000" w:themeColor="text1"/>
        </w:rPr>
      </w:pPr>
    </w:p>
    <w:p w14:paraId="2BF6DA0E" w14:textId="4561ED5F" w:rsidR="00475ECF" w:rsidRPr="004D155D" w:rsidRDefault="00EF3D3E"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 xml:space="preserve">In the CRUDController.java class, the class accepts the </w:t>
      </w:r>
      <w:proofErr w:type="spellStart"/>
      <w:r w:rsidRPr="004D155D">
        <w:rPr>
          <w:rFonts w:cstheme="minorHAnsi"/>
          <w:color w:val="000000" w:themeColor="text1"/>
        </w:rPr>
        <w:t>business_name</w:t>
      </w:r>
      <w:proofErr w:type="spellEnd"/>
      <w:r w:rsidRPr="004D155D">
        <w:rPr>
          <w:rFonts w:cstheme="minorHAnsi"/>
          <w:color w:val="000000" w:themeColor="text1"/>
        </w:rPr>
        <w:t xml:space="preserve"> parameter from the user without any type of validation. This could allow for injection attacks from an attacker</w:t>
      </w:r>
    </w:p>
    <w:p w14:paraId="14C34255" w14:textId="287D5BFA" w:rsidR="00EF3D3E" w:rsidRPr="004D155D" w:rsidRDefault="00EF3D3E"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lastRenderedPageBreak/>
        <w:t>In the GreetingController.java class, the greeting() function takes the “name” parameter to create a greeting message, again without validation. This can be used by attackers to inject bad code into the system.</w:t>
      </w:r>
    </w:p>
    <w:p w14:paraId="6E5FC5B8" w14:textId="54725875" w:rsidR="00286A5D" w:rsidRPr="004D155D" w:rsidRDefault="00E20C75"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Both</w:t>
      </w:r>
      <w:r w:rsidR="00286A5D" w:rsidRPr="004D155D">
        <w:rPr>
          <w:rFonts w:cstheme="minorHAnsi"/>
          <w:color w:val="000000" w:themeColor="text1"/>
        </w:rPr>
        <w:t xml:space="preserve"> the GreetingController.java</w:t>
      </w:r>
      <w:r w:rsidRPr="004D155D">
        <w:rPr>
          <w:rFonts w:cstheme="minorHAnsi"/>
          <w:color w:val="000000" w:themeColor="text1"/>
        </w:rPr>
        <w:t xml:space="preserve"> and the CRUDController.java classes expose endpoints /greeting and /read respectively, and both classes do not have any access controls implemented or input validation as noted in 1 and 2. This can allow anyone to make calls to the API potentially causing a security risk,</w:t>
      </w:r>
      <w:r w:rsidR="00286A5D" w:rsidRPr="004D155D">
        <w:rPr>
          <w:rFonts w:cstheme="minorHAnsi"/>
          <w:color w:val="000000" w:themeColor="text1"/>
        </w:rPr>
        <w:t xml:space="preserve"> </w:t>
      </w:r>
    </w:p>
    <w:p w14:paraId="04570983" w14:textId="6D4C96F3" w:rsidR="00B5476F" w:rsidRPr="004D155D" w:rsidRDefault="00B5476F" w:rsidP="00B5476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 xml:space="preserve">The CRUDController.java class takes the data from the instance of </w:t>
      </w:r>
      <w:proofErr w:type="spellStart"/>
      <w:r w:rsidRPr="004D155D">
        <w:rPr>
          <w:rFonts w:cstheme="minorHAnsi"/>
          <w:color w:val="000000" w:themeColor="text1"/>
        </w:rPr>
        <w:t>DocData</w:t>
      </w:r>
      <w:proofErr w:type="spellEnd"/>
      <w:r w:rsidRPr="004D155D">
        <w:rPr>
          <w:rFonts w:cstheme="minorHAnsi"/>
          <w:color w:val="000000" w:themeColor="text1"/>
        </w:rPr>
        <w:t xml:space="preserve"> and returns it as a string via </w:t>
      </w:r>
      <w:proofErr w:type="spellStart"/>
      <w:r w:rsidRPr="004D155D">
        <w:rPr>
          <w:rFonts w:cstheme="minorHAnsi"/>
          <w:color w:val="000000" w:themeColor="text1"/>
        </w:rPr>
        <w:t>doc.toString</w:t>
      </w:r>
      <w:proofErr w:type="spellEnd"/>
      <w:r w:rsidRPr="004D155D">
        <w:rPr>
          <w:rFonts w:cstheme="minorHAnsi"/>
          <w:color w:val="000000" w:themeColor="text1"/>
        </w:rPr>
        <w:t>()</w:t>
      </w:r>
      <w:r w:rsidR="00F11E31" w:rsidRPr="004D155D">
        <w:rPr>
          <w:rFonts w:cstheme="minorHAnsi"/>
          <w:color w:val="000000" w:themeColor="text1"/>
        </w:rPr>
        <w:t xml:space="preserve">. If </w:t>
      </w:r>
      <w:proofErr w:type="spellStart"/>
      <w:r w:rsidR="00F11E31" w:rsidRPr="004D155D">
        <w:rPr>
          <w:rFonts w:cstheme="minorHAnsi"/>
          <w:color w:val="000000" w:themeColor="text1"/>
        </w:rPr>
        <w:t>DocData</w:t>
      </w:r>
      <w:proofErr w:type="spellEnd"/>
      <w:r w:rsidR="00F11E31" w:rsidRPr="004D155D">
        <w:rPr>
          <w:rFonts w:cstheme="minorHAnsi"/>
          <w:color w:val="000000" w:themeColor="text1"/>
        </w:rPr>
        <w:t xml:space="preserve"> included any sensitive information, this could cause a breach in security.</w:t>
      </w:r>
    </w:p>
    <w:p w14:paraId="2F407FA2" w14:textId="343B6D06" w:rsidR="00EF3D3E" w:rsidRPr="004D155D" w:rsidRDefault="00B5476F"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 xml:space="preserve">In the DocData.java class, the try catch block does not have good error handling. If there is a </w:t>
      </w:r>
      <w:proofErr w:type="spellStart"/>
      <w:r w:rsidRPr="004D155D">
        <w:rPr>
          <w:rFonts w:cstheme="minorHAnsi"/>
          <w:color w:val="000000" w:themeColor="text1"/>
        </w:rPr>
        <w:t>SQLExeption</w:t>
      </w:r>
      <w:proofErr w:type="spellEnd"/>
      <w:r w:rsidRPr="004D155D">
        <w:rPr>
          <w:rFonts w:cstheme="minorHAnsi"/>
          <w:color w:val="000000" w:themeColor="text1"/>
        </w:rPr>
        <w:t xml:space="preserve">, the </w:t>
      </w:r>
      <w:proofErr w:type="spellStart"/>
      <w:r w:rsidRPr="004D155D">
        <w:rPr>
          <w:rFonts w:cstheme="minorHAnsi"/>
          <w:color w:val="000000" w:themeColor="text1"/>
        </w:rPr>
        <w:t>e.printStackTrace</w:t>
      </w:r>
      <w:proofErr w:type="spellEnd"/>
      <w:r w:rsidRPr="004D155D">
        <w:rPr>
          <w:rFonts w:cstheme="minorHAnsi"/>
          <w:color w:val="000000" w:themeColor="text1"/>
        </w:rPr>
        <w:t>() function is called which could expose sensitive information about the database, like user information, into the error log.</w:t>
      </w:r>
    </w:p>
    <w:p w14:paraId="176C6B55" w14:textId="2E95ED43" w:rsidR="00F11E31" w:rsidRPr="004D155D" w:rsidRDefault="00286A5D"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 xml:space="preserve">In the </w:t>
      </w:r>
      <w:proofErr w:type="spellStart"/>
      <w:r w:rsidRPr="004D155D">
        <w:rPr>
          <w:rFonts w:cstheme="minorHAnsi"/>
          <w:color w:val="000000" w:themeColor="text1"/>
        </w:rPr>
        <w:t>application.properties</w:t>
      </w:r>
      <w:proofErr w:type="spellEnd"/>
      <w:r w:rsidRPr="004D155D">
        <w:rPr>
          <w:rFonts w:cstheme="minorHAnsi"/>
          <w:color w:val="000000" w:themeColor="text1"/>
        </w:rPr>
        <w:t xml:space="preserve"> file, the max-file-size is pretty large. This could allow an attacker to upload really large files consecutively and overwhelm the server, inflicting a denial-of-service attack. </w:t>
      </w:r>
    </w:p>
    <w:p w14:paraId="58A27CC7" w14:textId="33590E95" w:rsidR="00E20C75" w:rsidRPr="004D155D" w:rsidRDefault="00E20C75" w:rsidP="00475ECF">
      <w:pPr>
        <w:pStyle w:val="ListParagraph"/>
        <w:numPr>
          <w:ilvl w:val="0"/>
          <w:numId w:val="26"/>
        </w:numPr>
        <w:suppressAutoHyphens/>
        <w:spacing w:after="0" w:line="240" w:lineRule="auto"/>
        <w:rPr>
          <w:rFonts w:cstheme="minorHAnsi"/>
          <w:color w:val="000000" w:themeColor="text1"/>
        </w:rPr>
      </w:pPr>
      <w:r w:rsidRPr="004D155D">
        <w:rPr>
          <w:rFonts w:cstheme="minorHAnsi"/>
          <w:color w:val="000000" w:themeColor="text1"/>
        </w:rPr>
        <w:t>The customer.java class has no checks for authorized users, which, in conjunction with the other potential risks in the system, can allow anyone to make changes to account balances or view account numbers.</w:t>
      </w:r>
    </w:p>
    <w:p w14:paraId="1905D7FB" w14:textId="77777777" w:rsidR="00475ECF" w:rsidRPr="00475ECF" w:rsidRDefault="00475ECF"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4AD0A4F" w14:textId="4F62EDE3" w:rsidR="00C06526" w:rsidRDefault="00C06526" w:rsidP="00C06526">
      <w:pPr>
        <w:pStyle w:val="ListParagraph"/>
        <w:numPr>
          <w:ilvl w:val="3"/>
          <w:numId w:val="25"/>
        </w:numPr>
        <w:suppressAutoHyphens/>
        <w:spacing w:after="0" w:line="240" w:lineRule="auto"/>
        <w:ind w:left="720"/>
        <w:rPr>
          <w:rFonts w:cstheme="minorHAnsi"/>
          <w:color w:val="000000" w:themeColor="text1"/>
        </w:rPr>
      </w:pPr>
      <w:r w:rsidRPr="00C06526">
        <w:rPr>
          <w:rFonts w:cstheme="minorHAnsi"/>
          <w:b/>
          <w:bCs/>
          <w:color w:val="000000" w:themeColor="text1"/>
        </w:rPr>
        <w:t>bcprov-jdk15on-1.46.jar</w:t>
      </w:r>
      <w:r>
        <w:rPr>
          <w:rFonts w:cstheme="minorHAnsi"/>
          <w:b/>
          <w:bCs/>
          <w:color w:val="000000" w:themeColor="text1"/>
        </w:rPr>
        <w:t xml:space="preserve">: </w:t>
      </w:r>
      <w:r>
        <w:rPr>
          <w:rFonts w:cstheme="minorHAnsi"/>
          <w:color w:val="000000" w:themeColor="text1"/>
        </w:rPr>
        <w:t>Software communicates with a host that provides a certificate, but does not ensure certificate is associated with host.</w:t>
      </w:r>
    </w:p>
    <w:p w14:paraId="4196B853" w14:textId="358650F2" w:rsidR="00C06526" w:rsidRPr="00BB38D4" w:rsidRDefault="00C06526"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 xml:space="preserve">hibernate-validator-6.0.18.Final.jar: </w:t>
      </w:r>
      <w:r w:rsidR="00BB38D4" w:rsidRPr="00BB38D4">
        <w:rPr>
          <w:rFonts w:cstheme="minorHAnsi"/>
          <w:color w:val="000000" w:themeColor="text1"/>
        </w:rPr>
        <w:t xml:space="preserve">A flaw was </w:t>
      </w:r>
      <w:r w:rsidR="00BB38D4">
        <w:rPr>
          <w:rFonts w:cstheme="minorHAnsi"/>
          <w:color w:val="000000" w:themeColor="text1"/>
        </w:rPr>
        <w:t>found that would allow an attacker to bypass a validator by omitting a tag ending in a less-than character, allotting HTML injection or Cross-Site-Scripting attacks</w:t>
      </w:r>
    </w:p>
    <w:p w14:paraId="256C9B71" w14:textId="5DB29975"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jackson-databind-2.10.2.jar</w:t>
      </w:r>
      <w:r>
        <w:rPr>
          <w:rFonts w:cstheme="minorHAnsi"/>
          <w:b/>
          <w:bCs/>
          <w:color w:val="000000" w:themeColor="text1"/>
        </w:rPr>
        <w:t xml:space="preserve">: </w:t>
      </w:r>
      <w:r>
        <w:rPr>
          <w:rFonts w:cstheme="minorHAnsi"/>
          <w:color w:val="000000" w:themeColor="text1"/>
        </w:rPr>
        <w:t xml:space="preserve">A flaw found in </w:t>
      </w:r>
      <w:proofErr w:type="spellStart"/>
      <w:r>
        <w:rPr>
          <w:rFonts w:cstheme="minorHAnsi"/>
          <w:color w:val="000000" w:themeColor="text1"/>
        </w:rPr>
        <w:t>FasterXML</w:t>
      </w:r>
      <w:proofErr w:type="spellEnd"/>
      <w:r>
        <w:rPr>
          <w:rFonts w:cstheme="minorHAnsi"/>
          <w:color w:val="000000" w:themeColor="text1"/>
        </w:rPr>
        <w:t xml:space="preserve"> Jackson </w:t>
      </w:r>
      <w:proofErr w:type="spellStart"/>
      <w:r>
        <w:rPr>
          <w:rFonts w:cstheme="minorHAnsi"/>
          <w:color w:val="000000" w:themeColor="text1"/>
        </w:rPr>
        <w:t>Databind</w:t>
      </w:r>
      <w:proofErr w:type="spellEnd"/>
      <w:r>
        <w:rPr>
          <w:rFonts w:cstheme="minorHAnsi"/>
          <w:color w:val="000000" w:themeColor="text1"/>
        </w:rPr>
        <w:t xml:space="preserve"> where it did not have entity expansion secured properly, which allows potential XML external entity attacks.</w:t>
      </w:r>
    </w:p>
    <w:p w14:paraId="0B34F8C4" w14:textId="5C49877B"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 xml:space="preserve">log4j-api-2.12.1.jar: </w:t>
      </w:r>
      <w:r w:rsidRPr="00BB38D4">
        <w:rPr>
          <w:rFonts w:cstheme="minorHAnsi"/>
          <w:color w:val="000000" w:themeColor="text1"/>
        </w:rPr>
        <w:t>Improper validation of</w:t>
      </w:r>
      <w:r>
        <w:rPr>
          <w:rFonts w:cstheme="minorHAnsi"/>
          <w:color w:val="000000" w:themeColor="text1"/>
        </w:rPr>
        <w:t xml:space="preserve"> certificate with host mismatch in Apache Log4j SMTP </w:t>
      </w:r>
      <w:proofErr w:type="spellStart"/>
      <w:r>
        <w:rPr>
          <w:rFonts w:cstheme="minorHAnsi"/>
          <w:color w:val="000000" w:themeColor="text1"/>
        </w:rPr>
        <w:t>appender</w:t>
      </w:r>
      <w:proofErr w:type="spellEnd"/>
      <w:r>
        <w:rPr>
          <w:rFonts w:cstheme="minorHAnsi"/>
          <w:color w:val="000000" w:themeColor="text1"/>
        </w:rPr>
        <w:t>, which could allow interception of connection from man in the middle attack.</w:t>
      </w:r>
    </w:p>
    <w:p w14:paraId="11A82C73" w14:textId="4719EAB4"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logback-core-1.2.3.jar</w:t>
      </w:r>
      <w:r>
        <w:rPr>
          <w:rFonts w:cstheme="minorHAnsi"/>
          <w:b/>
          <w:bCs/>
          <w:color w:val="000000" w:themeColor="text1"/>
        </w:rPr>
        <w:t xml:space="preserve">: </w:t>
      </w:r>
      <w:r w:rsidRPr="00BB38D4">
        <w:rPr>
          <w:rFonts w:cstheme="minorHAnsi"/>
          <w:color w:val="000000" w:themeColor="text1"/>
        </w:rPr>
        <w:t xml:space="preserve">Serialization vulnerability in </w:t>
      </w:r>
      <w:proofErr w:type="spellStart"/>
      <w:r w:rsidRPr="00BB38D4">
        <w:rPr>
          <w:rFonts w:cstheme="minorHAnsi"/>
          <w:color w:val="000000" w:themeColor="text1"/>
        </w:rPr>
        <w:t>logback</w:t>
      </w:r>
      <w:proofErr w:type="spellEnd"/>
      <w:r w:rsidRPr="00BB38D4">
        <w:rPr>
          <w:rFonts w:cstheme="minorHAnsi"/>
          <w:color w:val="000000" w:themeColor="text1"/>
        </w:rPr>
        <w:t xml:space="preserve"> receiver would allow an attacker to mount a denial of service attack.</w:t>
      </w:r>
    </w:p>
    <w:p w14:paraId="6CFCE9F9" w14:textId="536BA799"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snakeyaml-1.25.jar</w:t>
      </w:r>
      <w:r>
        <w:rPr>
          <w:rFonts w:cstheme="minorHAnsi"/>
          <w:b/>
          <w:bCs/>
          <w:color w:val="000000" w:themeColor="text1"/>
        </w:rPr>
        <w:t xml:space="preserve">: </w:t>
      </w:r>
      <w:proofErr w:type="spellStart"/>
      <w:r w:rsidRPr="00BB38D4">
        <w:rPr>
          <w:rFonts w:cstheme="minorHAnsi"/>
          <w:color w:val="000000" w:themeColor="text1"/>
        </w:rPr>
        <w:t>SnakeYaml’s</w:t>
      </w:r>
      <w:proofErr w:type="spellEnd"/>
      <w:r w:rsidRPr="00BB38D4">
        <w:rPr>
          <w:rFonts w:cstheme="minorHAnsi"/>
          <w:color w:val="000000" w:themeColor="text1"/>
        </w:rPr>
        <w:t xml:space="preserve"> constructor() class does not restrict types which can be instantiated during deserialization. This can lead to remote execution by an attacker.</w:t>
      </w:r>
    </w:p>
    <w:p w14:paraId="5871E223" w14:textId="16CAC813" w:rsidR="00BB38D4" w:rsidRPr="00654888" w:rsidRDefault="00654888" w:rsidP="00C06526">
      <w:pPr>
        <w:pStyle w:val="ListParagraph"/>
        <w:numPr>
          <w:ilvl w:val="3"/>
          <w:numId w:val="25"/>
        </w:numPr>
        <w:suppressAutoHyphens/>
        <w:spacing w:after="0" w:line="240" w:lineRule="auto"/>
        <w:ind w:left="720"/>
        <w:rPr>
          <w:rFonts w:cstheme="minorHAnsi"/>
          <w:b/>
          <w:bCs/>
          <w:color w:val="000000" w:themeColor="text1"/>
        </w:rPr>
      </w:pPr>
      <w:r w:rsidRPr="00654888">
        <w:rPr>
          <w:rFonts w:cstheme="minorHAnsi"/>
          <w:b/>
          <w:bCs/>
          <w:color w:val="000000" w:themeColor="text1"/>
        </w:rPr>
        <w:t>spring-boot-2.2.4.RELEASE.jar</w:t>
      </w:r>
      <w:r>
        <w:rPr>
          <w:rFonts w:cstheme="minorHAnsi"/>
          <w:b/>
          <w:bCs/>
          <w:color w:val="000000" w:themeColor="text1"/>
        </w:rPr>
        <w:t xml:space="preserve">: </w:t>
      </w:r>
      <w:r w:rsidRPr="00654888">
        <w:rPr>
          <w:rFonts w:cstheme="minorHAnsi"/>
          <w:color w:val="000000" w:themeColor="text1"/>
        </w:rPr>
        <w:t>Older version of Spring Boot could be susceptible to a security bypass.</w:t>
      </w:r>
    </w:p>
    <w:p w14:paraId="101DADC9" w14:textId="73830678" w:rsidR="00654888" w:rsidRPr="008F2FFD" w:rsidRDefault="006E299A" w:rsidP="00C06526">
      <w:pPr>
        <w:pStyle w:val="ListParagraph"/>
        <w:numPr>
          <w:ilvl w:val="3"/>
          <w:numId w:val="25"/>
        </w:numPr>
        <w:suppressAutoHyphens/>
        <w:spacing w:after="0" w:line="240" w:lineRule="auto"/>
        <w:ind w:left="720"/>
        <w:rPr>
          <w:rFonts w:cstheme="minorHAnsi"/>
          <w:b/>
          <w:bCs/>
          <w:color w:val="000000" w:themeColor="text1"/>
        </w:rPr>
      </w:pPr>
      <w:r w:rsidRPr="006E299A">
        <w:rPr>
          <w:rFonts w:cstheme="minorHAnsi"/>
          <w:b/>
          <w:bCs/>
          <w:color w:val="000000" w:themeColor="text1"/>
        </w:rPr>
        <w:t>spring-boot-starter-web-2.2.4.RELEASE.jar</w:t>
      </w:r>
      <w:r>
        <w:rPr>
          <w:rFonts w:cstheme="minorHAnsi"/>
          <w:b/>
          <w:bCs/>
          <w:color w:val="000000" w:themeColor="text1"/>
        </w:rPr>
        <w:t xml:space="preserve">: </w:t>
      </w:r>
      <w:r w:rsidR="008F2FFD" w:rsidRPr="00654888">
        <w:rPr>
          <w:rFonts w:cstheme="minorHAnsi"/>
          <w:color w:val="000000" w:themeColor="text1"/>
        </w:rPr>
        <w:t>Older version of Spring Boot could be susceptible to a security bypass.</w:t>
      </w:r>
    </w:p>
    <w:p w14:paraId="000E1807" w14:textId="694F2100" w:rsidR="008F2FFD" w:rsidRPr="008F2FFD" w:rsidRDefault="008F2FFD" w:rsidP="00C06526">
      <w:pPr>
        <w:pStyle w:val="ListParagraph"/>
        <w:numPr>
          <w:ilvl w:val="3"/>
          <w:numId w:val="25"/>
        </w:numPr>
        <w:suppressAutoHyphens/>
        <w:spacing w:after="0" w:line="240" w:lineRule="auto"/>
        <w:ind w:left="720"/>
        <w:rPr>
          <w:rFonts w:cstheme="minorHAnsi"/>
          <w:b/>
          <w:bCs/>
          <w:color w:val="000000" w:themeColor="text1"/>
        </w:rPr>
      </w:pPr>
      <w:r w:rsidRPr="008F2FFD">
        <w:rPr>
          <w:rFonts w:cstheme="minorHAnsi"/>
          <w:b/>
          <w:bCs/>
          <w:color w:val="000000" w:themeColor="text1"/>
        </w:rPr>
        <w:lastRenderedPageBreak/>
        <w:t>spring-core-5.2.3.RELEASE.jar</w:t>
      </w:r>
      <w:r>
        <w:rPr>
          <w:rFonts w:cstheme="minorHAnsi"/>
          <w:b/>
          <w:bCs/>
          <w:color w:val="000000" w:themeColor="text1"/>
        </w:rPr>
        <w:t xml:space="preserve">: </w:t>
      </w:r>
      <w:r>
        <w:rPr>
          <w:rFonts w:cstheme="minorHAnsi"/>
          <w:color w:val="000000" w:themeColor="text1"/>
        </w:rPr>
        <w:t xml:space="preserve">A Spring MVC or Spring </w:t>
      </w:r>
      <w:proofErr w:type="spellStart"/>
      <w:r>
        <w:rPr>
          <w:rFonts w:cstheme="minorHAnsi"/>
          <w:color w:val="000000" w:themeColor="text1"/>
        </w:rPr>
        <w:t>WebFlux</w:t>
      </w:r>
      <w:proofErr w:type="spellEnd"/>
      <w:r>
        <w:rPr>
          <w:rFonts w:cstheme="minorHAnsi"/>
          <w:color w:val="000000" w:themeColor="text1"/>
        </w:rPr>
        <w:t xml:space="preserve"> Application running on </w:t>
      </w:r>
      <w:proofErr w:type="spellStart"/>
      <w:r>
        <w:rPr>
          <w:rFonts w:cstheme="minorHAnsi"/>
          <w:color w:val="000000" w:themeColor="text1"/>
        </w:rPr>
        <w:t>jdk</w:t>
      </w:r>
      <w:proofErr w:type="spellEnd"/>
      <w:r>
        <w:rPr>
          <w:rFonts w:cstheme="minorHAnsi"/>
          <w:color w:val="000000" w:themeColor="text1"/>
        </w:rPr>
        <w:t xml:space="preserve"> 9+ may be vulnerable to remote execution</w:t>
      </w:r>
      <w:r w:rsidR="001F770C">
        <w:rPr>
          <w:rFonts w:cstheme="minorHAnsi"/>
          <w:color w:val="000000" w:themeColor="text1"/>
        </w:rPr>
        <w:t>.</w:t>
      </w:r>
    </w:p>
    <w:p w14:paraId="2CF60355" w14:textId="22426CA8" w:rsidR="008F2FFD" w:rsidRPr="001F770C" w:rsidRDefault="008F2FFD" w:rsidP="00C06526">
      <w:pPr>
        <w:pStyle w:val="ListParagraph"/>
        <w:numPr>
          <w:ilvl w:val="3"/>
          <w:numId w:val="25"/>
        </w:numPr>
        <w:suppressAutoHyphens/>
        <w:spacing w:after="0" w:line="240" w:lineRule="auto"/>
        <w:ind w:left="720"/>
        <w:rPr>
          <w:rFonts w:cstheme="minorHAnsi"/>
          <w:b/>
          <w:bCs/>
          <w:color w:val="000000" w:themeColor="text1"/>
        </w:rPr>
      </w:pPr>
      <w:r w:rsidRPr="008F2FFD">
        <w:rPr>
          <w:rFonts w:cstheme="minorHAnsi"/>
          <w:b/>
          <w:bCs/>
          <w:color w:val="000000" w:themeColor="text1"/>
        </w:rPr>
        <w:t>spring-expression-5.2.3.RELEASE.jar</w:t>
      </w:r>
      <w:r>
        <w:rPr>
          <w:rFonts w:cstheme="minorHAnsi"/>
          <w:b/>
          <w:bCs/>
          <w:color w:val="000000" w:themeColor="text1"/>
        </w:rPr>
        <w:t xml:space="preserve">: </w:t>
      </w:r>
      <w:r w:rsidR="001F770C">
        <w:rPr>
          <w:rFonts w:cstheme="minorHAnsi"/>
          <w:color w:val="000000" w:themeColor="text1"/>
        </w:rPr>
        <w:t xml:space="preserve">A Spring MVC or Spring </w:t>
      </w:r>
      <w:proofErr w:type="spellStart"/>
      <w:r w:rsidR="001F770C">
        <w:rPr>
          <w:rFonts w:cstheme="minorHAnsi"/>
          <w:color w:val="000000" w:themeColor="text1"/>
        </w:rPr>
        <w:t>WebFlux</w:t>
      </w:r>
      <w:proofErr w:type="spellEnd"/>
      <w:r w:rsidR="001F770C">
        <w:rPr>
          <w:rFonts w:cstheme="minorHAnsi"/>
          <w:color w:val="000000" w:themeColor="text1"/>
        </w:rPr>
        <w:t xml:space="preserve"> Application running on </w:t>
      </w:r>
      <w:proofErr w:type="spellStart"/>
      <w:r w:rsidR="001F770C">
        <w:rPr>
          <w:rFonts w:cstheme="minorHAnsi"/>
          <w:color w:val="000000" w:themeColor="text1"/>
        </w:rPr>
        <w:t>jdk</w:t>
      </w:r>
      <w:proofErr w:type="spellEnd"/>
      <w:r w:rsidR="001F770C">
        <w:rPr>
          <w:rFonts w:cstheme="minorHAnsi"/>
          <w:color w:val="000000" w:themeColor="text1"/>
        </w:rPr>
        <w:t xml:space="preserve"> 9+ may be vulnerable to remote execution.</w:t>
      </w:r>
    </w:p>
    <w:p w14:paraId="147CBA63" w14:textId="357F53FB" w:rsidR="001F770C" w:rsidRPr="00E47D07" w:rsidRDefault="001F770C" w:rsidP="00C06526">
      <w:pPr>
        <w:pStyle w:val="ListParagraph"/>
        <w:numPr>
          <w:ilvl w:val="3"/>
          <w:numId w:val="25"/>
        </w:numPr>
        <w:suppressAutoHyphens/>
        <w:spacing w:after="0" w:line="240" w:lineRule="auto"/>
        <w:ind w:left="720"/>
        <w:rPr>
          <w:rFonts w:cstheme="minorHAnsi"/>
          <w:b/>
          <w:bCs/>
          <w:color w:val="000000" w:themeColor="text1"/>
        </w:rPr>
      </w:pPr>
      <w:r w:rsidRPr="001F770C">
        <w:rPr>
          <w:rFonts w:cstheme="minorHAnsi"/>
          <w:b/>
          <w:bCs/>
          <w:color w:val="000000" w:themeColor="text1"/>
        </w:rPr>
        <w:t>spring-web-5.2.3.RELEASE.jar</w:t>
      </w:r>
      <w:r>
        <w:rPr>
          <w:rFonts w:cstheme="minorHAnsi"/>
          <w:b/>
          <w:bCs/>
          <w:color w:val="000000" w:themeColor="text1"/>
        </w:rPr>
        <w:t xml:space="preserve">: </w:t>
      </w:r>
      <w:proofErr w:type="spellStart"/>
      <w:r>
        <w:rPr>
          <w:rFonts w:cstheme="minorHAnsi"/>
          <w:color w:val="000000" w:themeColor="text1"/>
        </w:rPr>
        <w:t>Pivitol</w:t>
      </w:r>
      <w:proofErr w:type="spellEnd"/>
      <w:r>
        <w:rPr>
          <w:rFonts w:cstheme="minorHAnsi"/>
          <w:color w:val="000000" w:themeColor="text1"/>
        </w:rPr>
        <w:t xml:space="preserve"> Spring Framework through version 5.3.16 can suffer from remote code execution if used for Java deserialization of untrusted data.</w:t>
      </w:r>
    </w:p>
    <w:p w14:paraId="36C6C9B6" w14:textId="05E4DB32" w:rsidR="00E47D07" w:rsidRPr="00E47D07"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t>spring-webmvc-5.2.3.RELEASE.jar</w:t>
      </w:r>
      <w:r>
        <w:rPr>
          <w:rFonts w:cstheme="minorHAnsi"/>
          <w:b/>
          <w:bCs/>
          <w:color w:val="000000" w:themeColor="text1"/>
        </w:rPr>
        <w:t xml:space="preserve">: </w:t>
      </w:r>
      <w:r>
        <w:rPr>
          <w:rFonts w:cstheme="minorHAnsi"/>
          <w:color w:val="000000" w:themeColor="text1"/>
        </w:rPr>
        <w:t xml:space="preserve">A Spring MVC or Spring </w:t>
      </w:r>
      <w:proofErr w:type="spellStart"/>
      <w:r>
        <w:rPr>
          <w:rFonts w:cstheme="minorHAnsi"/>
          <w:color w:val="000000" w:themeColor="text1"/>
        </w:rPr>
        <w:t>WebFlux</w:t>
      </w:r>
      <w:proofErr w:type="spellEnd"/>
      <w:r>
        <w:rPr>
          <w:rFonts w:cstheme="minorHAnsi"/>
          <w:color w:val="000000" w:themeColor="text1"/>
        </w:rPr>
        <w:t xml:space="preserve"> Application running on </w:t>
      </w:r>
      <w:proofErr w:type="spellStart"/>
      <w:r>
        <w:rPr>
          <w:rFonts w:cstheme="minorHAnsi"/>
          <w:color w:val="000000" w:themeColor="text1"/>
        </w:rPr>
        <w:t>jdk</w:t>
      </w:r>
      <w:proofErr w:type="spellEnd"/>
      <w:r>
        <w:rPr>
          <w:rFonts w:cstheme="minorHAnsi"/>
          <w:color w:val="000000" w:themeColor="text1"/>
        </w:rPr>
        <w:t xml:space="preserve"> 9+ may be vulnerable to remote execution.</w:t>
      </w:r>
    </w:p>
    <w:p w14:paraId="6DF7900A" w14:textId="43CF2E74" w:rsidR="00E47D07" w:rsidRPr="00E47D07"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t>tomcat-embed-core-9.0.30.jar</w:t>
      </w:r>
      <w:r>
        <w:rPr>
          <w:rFonts w:cstheme="minorHAnsi"/>
          <w:b/>
          <w:bCs/>
          <w:color w:val="000000" w:themeColor="text1"/>
        </w:rPr>
        <w:t xml:space="preserve">: </w:t>
      </w:r>
      <w:r>
        <w:rPr>
          <w:rFonts w:cstheme="minorHAnsi"/>
          <w:color w:val="000000" w:themeColor="text1"/>
        </w:rPr>
        <w:t xml:space="preserve">When using Apache </w:t>
      </w:r>
      <w:proofErr w:type="spellStart"/>
      <w:r>
        <w:rPr>
          <w:rFonts w:cstheme="minorHAnsi"/>
          <w:color w:val="000000" w:themeColor="text1"/>
        </w:rPr>
        <w:t>JServ</w:t>
      </w:r>
      <w:proofErr w:type="spellEnd"/>
      <w:r>
        <w:rPr>
          <w:rFonts w:cstheme="minorHAnsi"/>
          <w:color w:val="000000" w:themeColor="text1"/>
        </w:rPr>
        <w:t xml:space="preserve"> Protocol, care must be taken in trusting incoming connection to Apache Tomcat. The Tomcat AJP Connector has a vulnerability that can allow an attacker to access files and execute remote code in the system.</w:t>
      </w:r>
    </w:p>
    <w:p w14:paraId="7668BDAA" w14:textId="77334B72" w:rsidR="00E47D07" w:rsidRPr="00BB38D4" w:rsidRDefault="00E47D07" w:rsidP="00C06526">
      <w:pPr>
        <w:pStyle w:val="ListParagraph"/>
        <w:numPr>
          <w:ilvl w:val="3"/>
          <w:numId w:val="25"/>
        </w:numPr>
        <w:suppressAutoHyphens/>
        <w:spacing w:after="0" w:line="240" w:lineRule="auto"/>
        <w:ind w:left="720"/>
        <w:rPr>
          <w:rFonts w:cstheme="minorHAnsi"/>
          <w:b/>
          <w:bCs/>
          <w:color w:val="000000" w:themeColor="text1"/>
        </w:rPr>
      </w:pPr>
      <w:r w:rsidRPr="00E47D07">
        <w:rPr>
          <w:rFonts w:cstheme="minorHAnsi"/>
          <w:b/>
          <w:bCs/>
          <w:color w:val="000000" w:themeColor="text1"/>
        </w:rPr>
        <w:t>tomcat-embed-websocket-9.0.30.jar</w:t>
      </w:r>
      <w:r>
        <w:rPr>
          <w:rFonts w:cstheme="minorHAnsi"/>
          <w:b/>
          <w:bCs/>
          <w:color w:val="000000" w:themeColor="text1"/>
        </w:rPr>
        <w:t xml:space="preserve">: </w:t>
      </w:r>
      <w:r>
        <w:rPr>
          <w:rFonts w:cstheme="minorHAnsi"/>
          <w:color w:val="000000" w:themeColor="text1"/>
        </w:rPr>
        <w:t xml:space="preserve">When using Apache </w:t>
      </w:r>
      <w:proofErr w:type="spellStart"/>
      <w:r>
        <w:rPr>
          <w:rFonts w:cstheme="minorHAnsi"/>
          <w:color w:val="000000" w:themeColor="text1"/>
        </w:rPr>
        <w:t>JServ</w:t>
      </w:r>
      <w:proofErr w:type="spellEnd"/>
      <w:r>
        <w:rPr>
          <w:rFonts w:cstheme="minorHAnsi"/>
          <w:color w:val="000000" w:themeColor="text1"/>
        </w:rPr>
        <w:t xml:space="preserve"> Protocol, care must be taken in trusting incoming connection to Apache Tomcat. The Tomcat AJP Connector has a vulnerability that can allow an attacker to access files and execute remote code in the system.</w:t>
      </w:r>
    </w:p>
    <w:p w14:paraId="5FE4EC66" w14:textId="77777777" w:rsidR="00C06526" w:rsidRPr="00BB38D4" w:rsidRDefault="00C06526" w:rsidP="00C06526">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D5C0CE7" w:rsidR="322AA2CB" w:rsidRPr="000B05B1" w:rsidRDefault="0017632C" w:rsidP="0017632C">
      <w:pPr>
        <w:suppressAutoHyphens/>
        <w:spacing w:after="0" w:line="240" w:lineRule="auto"/>
        <w:ind w:firstLine="720"/>
        <w:contextualSpacing/>
        <w:rPr>
          <w:rFonts w:cstheme="minorHAnsi"/>
        </w:rPr>
      </w:pPr>
      <w:r>
        <w:rPr>
          <w:rFonts w:cstheme="minorHAnsi"/>
          <w:color w:val="000000" w:themeColor="text1"/>
        </w:rPr>
        <w:t>In order to mitigate these vulnerabilities, all of the frameworks, applications and protocols should be brought up to the current versions, and if support has ended for any of these, then migrating to new security measures may be necessary. All classes and constructors should be re-evaluated to make sure validation and other measures are in place to avoid any unwanted inputs from would be attackers.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7ADE9" w14:textId="77777777" w:rsidR="0022679D" w:rsidRDefault="0022679D" w:rsidP="002F3F84">
      <w:r>
        <w:separator/>
      </w:r>
    </w:p>
  </w:endnote>
  <w:endnote w:type="continuationSeparator" w:id="0">
    <w:p w14:paraId="095DF884" w14:textId="77777777" w:rsidR="0022679D" w:rsidRDefault="0022679D" w:rsidP="002F3F84">
      <w:r>
        <w:continuationSeparator/>
      </w:r>
    </w:p>
  </w:endnote>
  <w:endnote w:type="continuationNotice" w:id="1">
    <w:p w14:paraId="0CBAE13D" w14:textId="77777777" w:rsidR="0022679D" w:rsidRDefault="002267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08FF5" w14:textId="77777777" w:rsidR="0022679D" w:rsidRDefault="0022679D" w:rsidP="002F3F84">
      <w:r>
        <w:separator/>
      </w:r>
    </w:p>
  </w:footnote>
  <w:footnote w:type="continuationSeparator" w:id="0">
    <w:p w14:paraId="74940FAC" w14:textId="77777777" w:rsidR="0022679D" w:rsidRDefault="0022679D" w:rsidP="002F3F84">
      <w:r>
        <w:continuationSeparator/>
      </w:r>
    </w:p>
  </w:footnote>
  <w:footnote w:type="continuationNotice" w:id="1">
    <w:p w14:paraId="4266E183" w14:textId="77777777" w:rsidR="0022679D" w:rsidRDefault="002267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27BDF"/>
    <w:multiLevelType w:val="hybridMultilevel"/>
    <w:tmpl w:val="4D3445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48F6263"/>
    <w:multiLevelType w:val="hybridMultilevel"/>
    <w:tmpl w:val="C804FBF6"/>
    <w:lvl w:ilvl="0" w:tplc="FFFFFFFF">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9479C"/>
    <w:multiLevelType w:val="hybridMultilevel"/>
    <w:tmpl w:val="9C32BB5A"/>
    <w:lvl w:ilvl="0" w:tplc="AAEA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2137E5"/>
    <w:multiLevelType w:val="hybridMultilevel"/>
    <w:tmpl w:val="05EC729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67330C2"/>
    <w:multiLevelType w:val="hybridMultilevel"/>
    <w:tmpl w:val="F260003C"/>
    <w:lvl w:ilvl="0" w:tplc="FFFFFFFF">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7D85470"/>
    <w:multiLevelType w:val="hybridMultilevel"/>
    <w:tmpl w:val="F7EEF0FE"/>
    <w:lvl w:ilvl="0" w:tplc="FFFFFFFF">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82F3DE9"/>
    <w:multiLevelType w:val="hybridMultilevel"/>
    <w:tmpl w:val="BDDC1FEE"/>
    <w:lvl w:ilvl="0" w:tplc="FFFFFFFF">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1D3D33"/>
    <w:multiLevelType w:val="hybridMultilevel"/>
    <w:tmpl w:val="BB5C5FFE"/>
    <w:lvl w:ilvl="0" w:tplc="FFFFFFFF">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7455474">
    <w:abstractNumId w:val="28"/>
  </w:num>
  <w:num w:numId="2" w16cid:durableId="1080641033">
    <w:abstractNumId w:val="8"/>
  </w:num>
  <w:num w:numId="3" w16cid:durableId="48696316">
    <w:abstractNumId w:val="6"/>
  </w:num>
  <w:num w:numId="4" w16cid:durableId="400517338">
    <w:abstractNumId w:val="29"/>
  </w:num>
  <w:num w:numId="5" w16cid:durableId="1327516238">
    <w:abstractNumId w:val="26"/>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4"/>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5"/>
  </w:num>
  <w:num w:numId="18" w16cid:durableId="54864448">
    <w:abstractNumId w:val="12"/>
  </w:num>
  <w:num w:numId="19" w16cid:durableId="189877605">
    <w:abstractNumId w:val="5"/>
  </w:num>
  <w:num w:numId="20" w16cid:durableId="1198857267">
    <w:abstractNumId w:val="27"/>
  </w:num>
  <w:num w:numId="21" w16cid:durableId="1595164647">
    <w:abstractNumId w:val="30"/>
  </w:num>
  <w:num w:numId="22" w16cid:durableId="502403426">
    <w:abstractNumId w:val="9"/>
  </w:num>
  <w:num w:numId="23" w16cid:durableId="1402559692">
    <w:abstractNumId w:val="2"/>
  </w:num>
  <w:num w:numId="24" w16cid:durableId="210264192">
    <w:abstractNumId w:val="20"/>
  </w:num>
  <w:num w:numId="25" w16cid:durableId="318656350">
    <w:abstractNumId w:val="4"/>
  </w:num>
  <w:num w:numId="26" w16cid:durableId="1632398545">
    <w:abstractNumId w:val="19"/>
  </w:num>
  <w:num w:numId="27" w16cid:durableId="1797020505">
    <w:abstractNumId w:val="13"/>
  </w:num>
  <w:num w:numId="28" w16cid:durableId="1282611604">
    <w:abstractNumId w:val="21"/>
  </w:num>
  <w:num w:numId="29" w16cid:durableId="1216695543">
    <w:abstractNumId w:val="16"/>
  </w:num>
  <w:num w:numId="30" w16cid:durableId="365717804">
    <w:abstractNumId w:val="22"/>
  </w:num>
  <w:num w:numId="31" w16cid:durableId="1364667276">
    <w:abstractNumId w:val="23"/>
  </w:num>
  <w:num w:numId="32" w16cid:durableId="4184116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7632C"/>
    <w:rsid w:val="00187548"/>
    <w:rsid w:val="001A381D"/>
    <w:rsid w:val="001B2EA1"/>
    <w:rsid w:val="001C55A7"/>
    <w:rsid w:val="001E2BC4"/>
    <w:rsid w:val="001E5399"/>
    <w:rsid w:val="001E664A"/>
    <w:rsid w:val="001F347C"/>
    <w:rsid w:val="001F770C"/>
    <w:rsid w:val="002079DF"/>
    <w:rsid w:val="00223220"/>
    <w:rsid w:val="00225BE2"/>
    <w:rsid w:val="0022679D"/>
    <w:rsid w:val="00226919"/>
    <w:rsid w:val="00234FC3"/>
    <w:rsid w:val="00250101"/>
    <w:rsid w:val="00262D50"/>
    <w:rsid w:val="00266758"/>
    <w:rsid w:val="002712C7"/>
    <w:rsid w:val="00271E26"/>
    <w:rsid w:val="002778D5"/>
    <w:rsid w:val="00281DF1"/>
    <w:rsid w:val="00283077"/>
    <w:rsid w:val="00283B7F"/>
    <w:rsid w:val="00286A5D"/>
    <w:rsid w:val="002B1BE5"/>
    <w:rsid w:val="002B4C2F"/>
    <w:rsid w:val="002D41B0"/>
    <w:rsid w:val="002D79BF"/>
    <w:rsid w:val="002DA730"/>
    <w:rsid w:val="002F3F84"/>
    <w:rsid w:val="002F66FC"/>
    <w:rsid w:val="003203D7"/>
    <w:rsid w:val="00321D27"/>
    <w:rsid w:val="003221D7"/>
    <w:rsid w:val="0032740C"/>
    <w:rsid w:val="00352FD0"/>
    <w:rsid w:val="00353FD6"/>
    <w:rsid w:val="003726AD"/>
    <w:rsid w:val="0037344C"/>
    <w:rsid w:val="00393181"/>
    <w:rsid w:val="003A0BF9"/>
    <w:rsid w:val="003A2F8A"/>
    <w:rsid w:val="003C2AE6"/>
    <w:rsid w:val="003D5918"/>
    <w:rsid w:val="003E399D"/>
    <w:rsid w:val="003E5350"/>
    <w:rsid w:val="003F32E7"/>
    <w:rsid w:val="003F4787"/>
    <w:rsid w:val="003F695D"/>
    <w:rsid w:val="00401126"/>
    <w:rsid w:val="004079F2"/>
    <w:rsid w:val="004333E0"/>
    <w:rsid w:val="004609FD"/>
    <w:rsid w:val="00460DE5"/>
    <w:rsid w:val="0046151B"/>
    <w:rsid w:val="00462F70"/>
    <w:rsid w:val="00475ECF"/>
    <w:rsid w:val="004802CA"/>
    <w:rsid w:val="00485402"/>
    <w:rsid w:val="004968A6"/>
    <w:rsid w:val="004B3B08"/>
    <w:rsid w:val="004C3F71"/>
    <w:rsid w:val="004D155D"/>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C05"/>
    <w:rsid w:val="00654888"/>
    <w:rsid w:val="006955A1"/>
    <w:rsid w:val="006B66FE"/>
    <w:rsid w:val="006B75EE"/>
    <w:rsid w:val="006C197D"/>
    <w:rsid w:val="006C3269"/>
    <w:rsid w:val="006E299A"/>
    <w:rsid w:val="006F2F77"/>
    <w:rsid w:val="00700D10"/>
    <w:rsid w:val="00701A84"/>
    <w:rsid w:val="007033DB"/>
    <w:rsid w:val="00705D42"/>
    <w:rsid w:val="007205AF"/>
    <w:rsid w:val="007415E6"/>
    <w:rsid w:val="00760100"/>
    <w:rsid w:val="007617B2"/>
    <w:rsid w:val="00761B04"/>
    <w:rsid w:val="00776757"/>
    <w:rsid w:val="0078046E"/>
    <w:rsid w:val="00796EDF"/>
    <w:rsid w:val="007C4CA8"/>
    <w:rsid w:val="007E5EA6"/>
    <w:rsid w:val="00801F57"/>
    <w:rsid w:val="00811600"/>
    <w:rsid w:val="00812410"/>
    <w:rsid w:val="008162CD"/>
    <w:rsid w:val="00841BCB"/>
    <w:rsid w:val="00844851"/>
    <w:rsid w:val="00847593"/>
    <w:rsid w:val="00861EC1"/>
    <w:rsid w:val="008E7E10"/>
    <w:rsid w:val="008F26B4"/>
    <w:rsid w:val="008F2FFD"/>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2DA8"/>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476F"/>
    <w:rsid w:val="00B66A6E"/>
    <w:rsid w:val="00B70EF1"/>
    <w:rsid w:val="00B742A9"/>
    <w:rsid w:val="00BB1033"/>
    <w:rsid w:val="00BB38D4"/>
    <w:rsid w:val="00BD4019"/>
    <w:rsid w:val="00BE22B6"/>
    <w:rsid w:val="00BE5AC6"/>
    <w:rsid w:val="00BF2E4C"/>
    <w:rsid w:val="00BF4E7E"/>
    <w:rsid w:val="00C06526"/>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2E85"/>
    <w:rsid w:val="00DC5AB3"/>
    <w:rsid w:val="00DD3256"/>
    <w:rsid w:val="00E02BD0"/>
    <w:rsid w:val="00E20C75"/>
    <w:rsid w:val="00E2188F"/>
    <w:rsid w:val="00E2280C"/>
    <w:rsid w:val="00E47D07"/>
    <w:rsid w:val="00E51AA6"/>
    <w:rsid w:val="00E66FC0"/>
    <w:rsid w:val="00E81328"/>
    <w:rsid w:val="00E83958"/>
    <w:rsid w:val="00EE3EAE"/>
    <w:rsid w:val="00EF3D3E"/>
    <w:rsid w:val="00F053DB"/>
    <w:rsid w:val="00F11E31"/>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014101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396860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82151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48204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22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S</cp:lastModifiedBy>
  <cp:revision>10</cp:revision>
  <dcterms:created xsi:type="dcterms:W3CDTF">2024-11-13T15:21:00Z</dcterms:created>
  <dcterms:modified xsi:type="dcterms:W3CDTF">2024-11-17T02:59:00Z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