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39869E62" w14:textId="439D2C2F" w:rsidR="00BF4E48" w:rsidRPr="0035521D" w:rsidRDefault="00BF4E48" w:rsidP="00BF4E48">
      <w:pPr>
        <w:spacing w:after="0" w:line="240" w:lineRule="auto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Alex Surprenant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A9919E8" w:rsidR="005F2DEA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drawing>
          <wp:inline distT="0" distB="0" distL="0" distR="0" wp14:anchorId="1E83B5D2" wp14:editId="2FD4E24A">
            <wp:extent cx="3800475" cy="2996122"/>
            <wp:effectExtent l="0" t="0" r="0" b="0"/>
            <wp:docPr id="77402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4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242" cy="30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57C" w14:textId="573C1FC9" w:rsidR="0042260D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drawing>
          <wp:inline distT="0" distB="0" distL="0" distR="0" wp14:anchorId="389C4D78" wp14:editId="2A10AAC7">
            <wp:extent cx="6520463" cy="3028950"/>
            <wp:effectExtent l="0" t="0" r="0" b="0"/>
            <wp:docPr id="128525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8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648" cy="30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048" w14:textId="77777777" w:rsidR="001B5C36" w:rsidRDefault="001B5C36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DD37C8F" w14:textId="77777777" w:rsidR="001B5C36" w:rsidRDefault="001B5C36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3AFDB0" w14:textId="77777777" w:rsidR="001B5C36" w:rsidRDefault="001B5C36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53CB35D" w14:textId="77777777" w:rsidR="0042260D" w:rsidRPr="0035521D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lastRenderedPageBreak/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1D8CA42" w14:textId="77777777" w:rsidR="0042260D" w:rsidRDefault="0042260D" w:rsidP="0042260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t>hibernate-validator-6.0.18.Final.jar</w:t>
      </w:r>
    </w:p>
    <w:p w14:paraId="7FA09378" w14:textId="50AAC1C7" w:rsidR="0042260D" w:rsidRPr="0042260D" w:rsidRDefault="0042260D" w:rsidP="0042260D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t xml:space="preserve">Description: </w:t>
      </w:r>
      <w:proofErr w:type="spellStart"/>
      <w:r w:rsidRPr="0042260D">
        <w:rPr>
          <w:rFonts w:ascii="Calibri" w:hAnsi="Calibri" w:cs="Calibri"/>
          <w:sz w:val="22"/>
        </w:rPr>
        <w:t>Hibernate's</w:t>
      </w:r>
      <w:proofErr w:type="spellEnd"/>
      <w:r w:rsidRPr="0042260D">
        <w:rPr>
          <w:rFonts w:ascii="Calibri" w:hAnsi="Calibri" w:cs="Calibri"/>
          <w:sz w:val="22"/>
        </w:rPr>
        <w:t xml:space="preserve"> Bean Validation (JSR-380) reference implementation.</w:t>
      </w:r>
    </w:p>
    <w:p w14:paraId="5B2B91C4" w14:textId="4E46535C" w:rsidR="0042260D" w:rsidRDefault="0042260D" w:rsidP="0042260D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sz w:val="22"/>
        </w:rPr>
      </w:pPr>
    </w:p>
    <w:p w14:paraId="48DB81AD" w14:textId="27E5D996" w:rsidR="0042260D" w:rsidRDefault="0042260D" w:rsidP="0042260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t>jackson-databind-2.10.2.jar</w:t>
      </w:r>
    </w:p>
    <w:p w14:paraId="35CF9FE8" w14:textId="77777777" w:rsidR="0042260D" w:rsidRDefault="0042260D" w:rsidP="0042260D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2260D">
        <w:rPr>
          <w:rFonts w:ascii="Calibri" w:hAnsi="Calibri" w:cs="Calibri"/>
          <w:sz w:val="22"/>
        </w:rPr>
        <w:t>General data-binding functionality for Jackson: works on core streaming API</w:t>
      </w:r>
    </w:p>
    <w:p w14:paraId="5DCF15AF" w14:textId="77777777" w:rsidR="0042260D" w:rsidRDefault="0042260D" w:rsidP="0042260D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A780D49" w14:textId="6F9FE50B" w:rsidR="0042260D" w:rsidRDefault="00234DAF" w:rsidP="0042260D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log4j-api-2.12.1.jar</w:t>
      </w:r>
    </w:p>
    <w:p w14:paraId="406C06F7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The Apache Log4j API</w:t>
      </w:r>
    </w:p>
    <w:p w14:paraId="60842519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2841CA4B" w14:textId="05E6B2E9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logback-core-1.2.3.jar</w:t>
      </w:r>
    </w:p>
    <w:p w14:paraId="1B795F3B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proofErr w:type="spellStart"/>
      <w:r w:rsidRPr="00234DAF">
        <w:rPr>
          <w:rFonts w:ascii="Calibri" w:hAnsi="Calibri" w:cs="Calibri"/>
          <w:sz w:val="22"/>
        </w:rPr>
        <w:t>logback</w:t>
      </w:r>
      <w:proofErr w:type="spellEnd"/>
      <w:r w:rsidRPr="00234DAF">
        <w:rPr>
          <w:rFonts w:ascii="Calibri" w:hAnsi="Calibri" w:cs="Calibri"/>
          <w:sz w:val="22"/>
        </w:rPr>
        <w:t>-core module</w:t>
      </w:r>
    </w:p>
    <w:p w14:paraId="142C436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352CAE1A" w14:textId="2845D93D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mongo-java-driver-2.4.jar</w:t>
      </w:r>
    </w:p>
    <w:p w14:paraId="10E3FB1C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Java Driver for MongoDB</w:t>
      </w:r>
    </w:p>
    <w:p w14:paraId="7410AA64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4A12D7F8" w14:textId="3F7F8E7A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snakeyaml-1.25.jar</w:t>
      </w:r>
    </w:p>
    <w:p w14:paraId="1095C496" w14:textId="6B0EB60E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YAML 1.1 parser and emitter for Java</w:t>
      </w:r>
    </w:p>
    <w:p w14:paraId="6212652E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0B6565D9" w14:textId="7D7F549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spring-boot-2.2.4.RELEASE.jar</w:t>
      </w:r>
    </w:p>
    <w:p w14:paraId="5F15DA4B" w14:textId="486BEF8B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Boot</w:t>
      </w:r>
    </w:p>
    <w:p w14:paraId="55471BC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6A83D0B6" w14:textId="7CBBAEE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spring-boot-starter-web-2.2.4.RELEASE.jar</w:t>
      </w:r>
    </w:p>
    <w:p w14:paraId="2B8A03E8" w14:textId="77777777" w:rsidR="00234DAF" w:rsidRP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Starter for building web, including RESTful, applications using Spring</w:t>
      </w:r>
    </w:p>
    <w:p w14:paraId="5A619FE2" w14:textId="2204EFC3" w:rsid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MVC. Uses Tomcat as the default embedded container</w:t>
      </w:r>
    </w:p>
    <w:p w14:paraId="604C19F7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2F3C389C" w14:textId="264805D6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spring-core-5.2.3.RELEASE.jar</w:t>
      </w:r>
    </w:p>
    <w:p w14:paraId="2FF9500D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Core</w:t>
      </w:r>
    </w:p>
    <w:p w14:paraId="22B49643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1A5FB422" w14:textId="1CFE2343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spring-expression-5.2.3.RELEASE.jar</w:t>
      </w:r>
    </w:p>
    <w:p w14:paraId="096BD68F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Expression Language (</w:t>
      </w:r>
      <w:proofErr w:type="spellStart"/>
      <w:r w:rsidRPr="00234DAF">
        <w:rPr>
          <w:rFonts w:ascii="Calibri" w:hAnsi="Calibri" w:cs="Calibri"/>
          <w:sz w:val="22"/>
        </w:rPr>
        <w:t>SpEL</w:t>
      </w:r>
      <w:proofErr w:type="spellEnd"/>
      <w:r w:rsidRPr="00234DAF">
        <w:rPr>
          <w:rFonts w:ascii="Calibri" w:hAnsi="Calibri" w:cs="Calibri"/>
          <w:sz w:val="22"/>
        </w:rPr>
        <w:t>)</w:t>
      </w:r>
    </w:p>
    <w:p w14:paraId="284D52D0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2EE86D2" w14:textId="55391967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spring-web-5.2.3.RELEASE.jar</w:t>
      </w:r>
    </w:p>
    <w:p w14:paraId="7914FB3C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Web</w:t>
      </w:r>
    </w:p>
    <w:p w14:paraId="5055EC3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EDEC2C3" w14:textId="37C0D531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spring-webmvc-5.2.3.RELEASE.jar</w:t>
      </w:r>
    </w:p>
    <w:p w14:paraId="7C2D947E" w14:textId="125EC841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Web MVC</w:t>
      </w:r>
    </w:p>
    <w:p w14:paraId="1675D392" w14:textId="77777777" w:rsid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6740DFCF" w14:textId="0F9ECD8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tomcat-embed-core-9.0.30.jar</w:t>
      </w:r>
    </w:p>
    <w:p w14:paraId="5A21FDDA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Core Tomcat implementation</w:t>
      </w:r>
    </w:p>
    <w:p w14:paraId="3DB3E018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40390356" w14:textId="04753FC1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tomcat-embed-websocket-9.0.30.jar</w:t>
      </w:r>
    </w:p>
    <w:p w14:paraId="3503A855" w14:textId="17AE906E" w:rsidR="00234DAF" w:rsidRPr="00BF4E48" w:rsidRDefault="00234DAF" w:rsidP="00BF4E48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Core Tomcat implementation</w:t>
      </w:r>
    </w:p>
    <w:p w14:paraId="51AE24D1" w14:textId="5C42E4FE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1D3C5FC8" w14:textId="7936591A" w:rsidR="0042260D" w:rsidRPr="0042260D" w:rsidRDefault="0042260D" w:rsidP="0042260D">
      <w:pPr>
        <w:suppressAutoHyphens/>
        <w:spacing w:after="0" w:line="240" w:lineRule="auto"/>
        <w:rPr>
          <w:rFonts w:ascii="Calibri" w:hAnsi="Calibri" w:cs="Calibri"/>
          <w:sz w:val="22"/>
        </w:rPr>
      </w:pP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2B4F4929" w:rsidR="005F2DEA" w:rsidRDefault="001B5C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flaw was found that could allow a user to bypass a class by omitting a less than character and allows invalid expressions to be evaluated.</w:t>
      </w:r>
    </w:p>
    <w:p w14:paraId="43E5B519" w14:textId="799AC4FD" w:rsidR="001B5C36" w:rsidRDefault="001B5C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Flaw found in </w:t>
      </w:r>
      <w:proofErr w:type="spellStart"/>
      <w:r>
        <w:rPr>
          <w:rFonts w:ascii="Calibri" w:hAnsi="Calibri" w:cs="Calibri"/>
          <w:sz w:val="22"/>
        </w:rPr>
        <w:t>FasterXML</w:t>
      </w:r>
      <w:proofErr w:type="spellEnd"/>
      <w:r>
        <w:rPr>
          <w:rFonts w:ascii="Calibri" w:hAnsi="Calibri" w:cs="Calibri"/>
          <w:sz w:val="22"/>
        </w:rPr>
        <w:t xml:space="preserve"> Jackson </w:t>
      </w:r>
      <w:proofErr w:type="spellStart"/>
      <w:r>
        <w:rPr>
          <w:rFonts w:ascii="Calibri" w:hAnsi="Calibri" w:cs="Calibri"/>
          <w:sz w:val="22"/>
        </w:rPr>
        <w:t>Databind</w:t>
      </w:r>
      <w:proofErr w:type="spellEnd"/>
      <w:r>
        <w:rPr>
          <w:rFonts w:ascii="Calibri" w:hAnsi="Calibri" w:cs="Calibri"/>
          <w:sz w:val="22"/>
        </w:rPr>
        <w:t xml:space="preserve"> that allows vulnerability to </w:t>
      </w:r>
      <w:proofErr w:type="spellStart"/>
      <w:r>
        <w:rPr>
          <w:rFonts w:ascii="Calibri" w:hAnsi="Calibri" w:cs="Calibri"/>
          <w:sz w:val="22"/>
        </w:rPr>
        <w:t>externam</w:t>
      </w:r>
      <w:proofErr w:type="spellEnd"/>
      <w:r>
        <w:rPr>
          <w:rFonts w:ascii="Calibri" w:hAnsi="Calibri" w:cs="Calibri"/>
          <w:sz w:val="22"/>
        </w:rPr>
        <w:t xml:space="preserve"> entity attacks, possibly affecting data integrity</w:t>
      </w:r>
    </w:p>
    <w:p w14:paraId="02B5452F" w14:textId="48B64C18" w:rsidR="001B5C36" w:rsidRDefault="00D44BA0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Improper validation of certificate, which could allow interception from a man-in-the-middle attack.</w:t>
      </w:r>
    </w:p>
    <w:p w14:paraId="44D4B823" w14:textId="46EE6415" w:rsidR="00D44BA0" w:rsidRDefault="00D44BA0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Vulnerability in </w:t>
      </w:r>
      <w:proofErr w:type="spellStart"/>
      <w:r>
        <w:rPr>
          <w:rFonts w:ascii="Calibri" w:hAnsi="Calibri" w:cs="Calibri"/>
          <w:sz w:val="22"/>
        </w:rPr>
        <w:t>logback</w:t>
      </w:r>
      <w:proofErr w:type="spellEnd"/>
      <w:r>
        <w:rPr>
          <w:rFonts w:ascii="Calibri" w:hAnsi="Calibri" w:cs="Calibri"/>
          <w:sz w:val="22"/>
        </w:rPr>
        <w:t xml:space="preserve"> receiver component which could allow an attacker to mount a denial-of-service attack.</w:t>
      </w:r>
    </w:p>
    <w:p w14:paraId="37593175" w14:textId="3CBC3B15" w:rsidR="005B5836" w:rsidRDefault="005B58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Specific versions of the Java driver have a vulnerability that can allow intercepted traffic to bypass encryption.</w:t>
      </w:r>
    </w:p>
    <w:p w14:paraId="7A86B5C2" w14:textId="6C782A0C" w:rsidR="005B5836" w:rsidRDefault="005B58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SnakeYaml’s</w:t>
      </w:r>
      <w:proofErr w:type="spellEnd"/>
      <w:r>
        <w:rPr>
          <w:rFonts w:ascii="Calibri" w:hAnsi="Calibri" w:cs="Calibri"/>
          <w:sz w:val="22"/>
        </w:rPr>
        <w:t xml:space="preserve"> Constructor class does not restrict types which can be instantiated during deserialization. An attacker can gain remote access.</w:t>
      </w:r>
    </w:p>
    <w:p w14:paraId="33CCD42F" w14:textId="77777777" w:rsidR="005B5836" w:rsidRDefault="005B5836" w:rsidP="005B58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Older versions of </w:t>
      </w:r>
      <w:proofErr w:type="spellStart"/>
      <w:r>
        <w:rPr>
          <w:rFonts w:ascii="Calibri" w:hAnsi="Calibri" w:cs="Calibri"/>
          <w:sz w:val="22"/>
        </w:rPr>
        <w:t>springboot</w:t>
      </w:r>
      <w:proofErr w:type="spellEnd"/>
      <w:r>
        <w:rPr>
          <w:rFonts w:ascii="Calibri" w:hAnsi="Calibri" w:cs="Calibri"/>
          <w:sz w:val="22"/>
        </w:rPr>
        <w:t xml:space="preserve"> can be susceptible to security bypass. </w:t>
      </w:r>
    </w:p>
    <w:p w14:paraId="53F4DECC" w14:textId="77777777" w:rsidR="005B5836" w:rsidRDefault="005B5836" w:rsidP="005B58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Older versions of </w:t>
      </w:r>
      <w:proofErr w:type="spellStart"/>
      <w:r>
        <w:rPr>
          <w:rFonts w:ascii="Calibri" w:hAnsi="Calibri" w:cs="Calibri"/>
          <w:sz w:val="22"/>
        </w:rPr>
        <w:t>springboot</w:t>
      </w:r>
      <w:proofErr w:type="spellEnd"/>
      <w:r>
        <w:rPr>
          <w:rFonts w:ascii="Calibri" w:hAnsi="Calibri" w:cs="Calibri"/>
          <w:sz w:val="22"/>
        </w:rPr>
        <w:t xml:space="preserve"> can be susceptible to security bypass. </w:t>
      </w:r>
    </w:p>
    <w:p w14:paraId="5AE39593" w14:textId="4608701D" w:rsidR="005B5836" w:rsidRDefault="005B58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spring MVC or </w:t>
      </w:r>
      <w:proofErr w:type="spellStart"/>
      <w:r>
        <w:rPr>
          <w:rFonts w:ascii="Calibri" w:hAnsi="Calibri" w:cs="Calibri"/>
          <w:sz w:val="22"/>
        </w:rPr>
        <w:t>WebFlux</w:t>
      </w:r>
      <w:proofErr w:type="spellEnd"/>
      <w:r>
        <w:rPr>
          <w:rFonts w:ascii="Calibri" w:hAnsi="Calibri" w:cs="Calibri"/>
          <w:sz w:val="22"/>
        </w:rPr>
        <w:t xml:space="preserve"> app running on Java Development Kit 9+ may be vulnerable to remote code execution.</w:t>
      </w:r>
    </w:p>
    <w:p w14:paraId="5348DDCC" w14:textId="77777777" w:rsidR="005B5836" w:rsidRDefault="005B5836" w:rsidP="005B58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spring MVC or </w:t>
      </w:r>
      <w:proofErr w:type="spellStart"/>
      <w:r>
        <w:rPr>
          <w:rFonts w:ascii="Calibri" w:hAnsi="Calibri" w:cs="Calibri"/>
          <w:sz w:val="22"/>
        </w:rPr>
        <w:t>WebFlux</w:t>
      </w:r>
      <w:proofErr w:type="spellEnd"/>
      <w:r>
        <w:rPr>
          <w:rFonts w:ascii="Calibri" w:hAnsi="Calibri" w:cs="Calibri"/>
          <w:sz w:val="22"/>
        </w:rPr>
        <w:t xml:space="preserve"> app running on Java Development Kit 9+ may be vulnerable to remote code execution.</w:t>
      </w:r>
    </w:p>
    <w:p w14:paraId="4735961B" w14:textId="05F55CDB" w:rsidR="005B5836" w:rsidRDefault="005B58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Pivital</w:t>
      </w:r>
      <w:proofErr w:type="spellEnd"/>
      <w:r>
        <w:rPr>
          <w:rFonts w:ascii="Calibri" w:hAnsi="Calibri" w:cs="Calibri"/>
          <w:sz w:val="22"/>
        </w:rPr>
        <w:t xml:space="preserve"> Spring Framework versions up to 5.3.16 can potentially be susceptible to remote code execution.</w:t>
      </w:r>
    </w:p>
    <w:p w14:paraId="6CBF8DDC" w14:textId="77777777" w:rsidR="005B5836" w:rsidRDefault="005B5836" w:rsidP="005B58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spring MVC or </w:t>
      </w:r>
      <w:proofErr w:type="spellStart"/>
      <w:r>
        <w:rPr>
          <w:rFonts w:ascii="Calibri" w:hAnsi="Calibri" w:cs="Calibri"/>
          <w:sz w:val="22"/>
        </w:rPr>
        <w:t>WebFlux</w:t>
      </w:r>
      <w:proofErr w:type="spellEnd"/>
      <w:r>
        <w:rPr>
          <w:rFonts w:ascii="Calibri" w:hAnsi="Calibri" w:cs="Calibri"/>
          <w:sz w:val="22"/>
        </w:rPr>
        <w:t xml:space="preserve"> app running on Java Development Kit 9+ may be vulnerable to remote code execution.</w:t>
      </w:r>
    </w:p>
    <w:p w14:paraId="3411AA7E" w14:textId="59E61F4F" w:rsidR="005B5836" w:rsidRDefault="005B5836" w:rsidP="001B5C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Apache Tomcat can be exploited for remote code execution if made accessible to untrusted users.</w:t>
      </w:r>
    </w:p>
    <w:p w14:paraId="0B79C779" w14:textId="05F7960F" w:rsidR="005B5836" w:rsidRPr="005B5836" w:rsidRDefault="005B5836" w:rsidP="005B5836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Apache Tomcat can be exploited for remote code execution if made accessible to untrusted users.</w:t>
      </w:r>
    </w:p>
    <w:p w14:paraId="1B2B06E4" w14:textId="77777777" w:rsidR="00D44BA0" w:rsidRDefault="00D44BA0" w:rsidP="00D44BA0">
      <w:pPr>
        <w:suppressAutoHyphens/>
        <w:spacing w:after="0" w:line="240" w:lineRule="auto"/>
        <w:rPr>
          <w:rFonts w:ascii="Calibri" w:hAnsi="Calibri" w:cs="Calibri"/>
          <w:sz w:val="22"/>
        </w:rPr>
      </w:pPr>
    </w:p>
    <w:p w14:paraId="340EB09C" w14:textId="77777777" w:rsidR="00D44BA0" w:rsidRPr="00D44BA0" w:rsidRDefault="00D44BA0" w:rsidP="00D44BA0">
      <w:pPr>
        <w:suppressAutoHyphens/>
        <w:spacing w:after="0" w:line="240" w:lineRule="auto"/>
        <w:rPr>
          <w:rFonts w:ascii="Calibri" w:hAnsi="Calibri" w:cs="Calibri"/>
          <w:sz w:val="22"/>
        </w:rPr>
      </w:pPr>
    </w:p>
    <w:sectPr w:rsidR="00D44BA0" w:rsidRPr="00D44B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BA0D6" w14:textId="77777777" w:rsidR="00FE10B3" w:rsidRDefault="00FE10B3" w:rsidP="0035598A">
      <w:pPr>
        <w:spacing w:after="0" w:line="240" w:lineRule="auto"/>
      </w:pPr>
      <w:r>
        <w:separator/>
      </w:r>
    </w:p>
  </w:endnote>
  <w:endnote w:type="continuationSeparator" w:id="0">
    <w:p w14:paraId="29B5E9E8" w14:textId="77777777" w:rsidR="00FE10B3" w:rsidRDefault="00FE10B3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0F130" w14:textId="77777777" w:rsidR="00FE10B3" w:rsidRDefault="00FE10B3" w:rsidP="0035598A">
      <w:pPr>
        <w:spacing w:after="0" w:line="240" w:lineRule="auto"/>
      </w:pPr>
      <w:r>
        <w:separator/>
      </w:r>
    </w:p>
  </w:footnote>
  <w:footnote w:type="continuationSeparator" w:id="0">
    <w:p w14:paraId="49A24B02" w14:textId="77777777" w:rsidR="00FE10B3" w:rsidRDefault="00FE10B3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36348"/>
    <w:multiLevelType w:val="hybridMultilevel"/>
    <w:tmpl w:val="5650D10C"/>
    <w:lvl w:ilvl="0" w:tplc="602E391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84575"/>
    <w:multiLevelType w:val="hybridMultilevel"/>
    <w:tmpl w:val="7968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A5A75"/>
    <w:multiLevelType w:val="hybridMultilevel"/>
    <w:tmpl w:val="EFC4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4662">
    <w:abstractNumId w:val="3"/>
  </w:num>
  <w:num w:numId="2" w16cid:durableId="241838105">
    <w:abstractNumId w:val="6"/>
  </w:num>
  <w:num w:numId="3" w16cid:durableId="1435320198">
    <w:abstractNumId w:val="2"/>
  </w:num>
  <w:num w:numId="4" w16cid:durableId="436756968">
    <w:abstractNumId w:val="7"/>
  </w:num>
  <w:num w:numId="5" w16cid:durableId="686565652">
    <w:abstractNumId w:val="0"/>
  </w:num>
  <w:num w:numId="6" w16cid:durableId="1412308817">
    <w:abstractNumId w:val="1"/>
  </w:num>
  <w:num w:numId="7" w16cid:durableId="1985813978">
    <w:abstractNumId w:val="8"/>
  </w:num>
  <w:num w:numId="8" w16cid:durableId="1198354007">
    <w:abstractNumId w:val="4"/>
  </w:num>
  <w:num w:numId="9" w16cid:durableId="1918513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1B5C36"/>
    <w:rsid w:val="00234DAF"/>
    <w:rsid w:val="0035521D"/>
    <w:rsid w:val="0035598A"/>
    <w:rsid w:val="003867F6"/>
    <w:rsid w:val="003E4344"/>
    <w:rsid w:val="004113A7"/>
    <w:rsid w:val="0042260D"/>
    <w:rsid w:val="00425D60"/>
    <w:rsid w:val="004B49A4"/>
    <w:rsid w:val="00510C3F"/>
    <w:rsid w:val="00514B4A"/>
    <w:rsid w:val="005B5836"/>
    <w:rsid w:val="005C0980"/>
    <w:rsid w:val="005F2DEA"/>
    <w:rsid w:val="00610A71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9B32F8"/>
    <w:rsid w:val="00A11B04"/>
    <w:rsid w:val="00A306E7"/>
    <w:rsid w:val="00A83ADF"/>
    <w:rsid w:val="00AE3C40"/>
    <w:rsid w:val="00B019B2"/>
    <w:rsid w:val="00B12257"/>
    <w:rsid w:val="00B30973"/>
    <w:rsid w:val="00BA438F"/>
    <w:rsid w:val="00BF4E48"/>
    <w:rsid w:val="00C13F24"/>
    <w:rsid w:val="00D44BA0"/>
    <w:rsid w:val="00DB0788"/>
    <w:rsid w:val="00DF29F3"/>
    <w:rsid w:val="00E61DA4"/>
    <w:rsid w:val="00F30CF2"/>
    <w:rsid w:val="00F773E6"/>
    <w:rsid w:val="00FC5914"/>
    <w:rsid w:val="00FE10B3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22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Alex S</cp:lastModifiedBy>
  <cp:revision>6</cp:revision>
  <dcterms:created xsi:type="dcterms:W3CDTF">2024-11-12T04:46:00Z</dcterms:created>
  <dcterms:modified xsi:type="dcterms:W3CDTF">2024-11-13T03:11:00Z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